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1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0251418" name="2000px-Official_Donetsk_Peoples_Republic_coat_of_arms.svg_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1168094" cy="99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rPr>
          <w:sz w:val="28"/>
          <w:szCs w:val="28"/>
        </w:rPr>
      </w:pPr>
      <w:r>
        <w:rPr>
          <w:rStyle w:val="982"/>
          <w:rFonts w:ascii="Times New Roman" w:hAnsi="Times New Roman" w:cs="Times New Roman"/>
          <w:sz w:val="28"/>
          <w:szCs w:val="28"/>
        </w:rPr>
        <w:t xml:space="preserve">ГОРЛОВСКИЙ ГОРОДСКОЙ СОВЕТ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rPr>
          <w:sz w:val="28"/>
          <w:szCs w:val="28"/>
        </w:rPr>
      </w:pPr>
      <w:r>
        <w:rPr>
          <w:rStyle w:val="982"/>
          <w:rFonts w:ascii="Times New Roman" w:hAnsi="Times New Roman" w:cs="Times New Roman"/>
          <w:sz w:val="28"/>
          <w:szCs w:val="28"/>
        </w:rPr>
        <w:t xml:space="preserve">ДОНЕЦКОЙ НАРОДНОЙ РЕСПУБЛИКИ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rPr>
          <w:sz w:val="28"/>
          <w:szCs w:val="28"/>
        </w:rPr>
      </w:pPr>
      <w:r>
        <w:rPr>
          <w:rStyle w:val="982"/>
          <w:rFonts w:ascii="Times New Roman" w:hAnsi="Times New Roman" w:cs="Times New Roman"/>
          <w:sz w:val="28"/>
          <w:szCs w:val="28"/>
        </w:rPr>
        <w:t xml:space="preserve">(первый созыв)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1"/>
        <w:jc w:val="center"/>
        <w:rPr>
          <w:rFonts w:ascii="Times New Roman" w:hAnsi="Times New Roman" w:cs="Times New Roman"/>
        </w:rPr>
      </w:pPr>
      <w:r>
        <w:rPr>
          <w:rStyle w:val="985"/>
          <w:rFonts w:ascii="Times New Roman" w:hAnsi="Times New Roman" w:cs="Times New Roman"/>
          <w:b/>
          <w:sz w:val="40"/>
        </w:rPr>
        <w:t xml:space="preserve">РЕШЕНИЕ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81"/>
        <w:jc w:val="center"/>
      </w:pPr>
      <w:r>
        <w:rPr>
          <w:sz w:val="28"/>
        </w:rPr>
        <w:t xml:space="preserve">   </w:t>
      </w:r>
      <w:r/>
    </w:p>
    <w:p>
      <w:pPr>
        <w:pStyle w:val="981"/>
      </w:pPr>
      <w:r/>
      <w:r/>
    </w:p>
    <w:p>
      <w:pPr>
        <w:pStyle w:val="981"/>
        <w:tabs>
          <w:tab w:val="left" w:pos="3060" w:leader="none"/>
          <w:tab w:val="left" w:pos="4140" w:leader="none"/>
        </w:tabs>
      </w:pPr>
      <w:r>
        <w:rPr>
          <w:rStyle w:val="982"/>
          <w:rFonts w:ascii="Times New Roman" w:hAnsi="Times New Roman" w:cs="Times New Roman"/>
          <w:sz w:val="28"/>
        </w:rPr>
        <w:t xml:space="preserve">18 сентября  2023 г.</w:t>
      </w:r>
      <w:r>
        <w:rPr>
          <w:rStyle w:val="982"/>
          <w:rFonts w:ascii="Times New Roman" w:hAnsi="Times New Roman" w:cs="Times New Roman"/>
          <w:sz w:val="28"/>
        </w:rPr>
        <w:tab/>
      </w:r>
      <w:r>
        <w:rPr>
          <w:rStyle w:val="982"/>
          <w:rFonts w:ascii="Times New Roman" w:hAnsi="Times New Roman" w:cs="Times New Roman"/>
          <w:sz w:val="28"/>
        </w:rPr>
        <w:tab/>
        <w:t xml:space="preserve">                                                 № I/1-9</w:t>
      </w:r>
      <w:r/>
    </w:p>
    <w:p>
      <w:pPr>
        <w:pStyle w:val="981"/>
      </w:pPr>
      <w:r>
        <w:rPr>
          <w:rStyle w:val="982"/>
          <w:rFonts w:ascii="Times New Roman" w:hAnsi="Times New Roman" w:cs="Times New Roman"/>
          <w:sz w:val="28"/>
        </w:rPr>
        <w:t xml:space="preserve">г. Горловка</w:t>
      </w:r>
      <w:r/>
    </w:p>
    <w:p>
      <w:pPr>
        <w:pStyle w:val="981"/>
        <w:ind w:left="-523"/>
      </w:pPr>
      <w:r>
        <w:rPr>
          <w:sz w:val="28"/>
        </w:rPr>
        <w:t xml:space="preserve">    </w:t>
      </w:r>
      <w:r/>
    </w:p>
    <w:p>
      <w:pPr>
        <w:pStyle w:val="981"/>
      </w:pPr>
      <w:r/>
      <w:r/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Об утверждении  Положения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о постоянных комитетах Горловского городского совета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Донецкой Народной Республики первого созыва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jc w:val="both"/>
      </w:pPr>
      <w:r>
        <w:rPr>
          <w:sz w:val="28"/>
        </w:rPr>
        <w:tab/>
        <w:t xml:space="preserve">В соответствии с </w:t>
      </w:r>
      <w:r>
        <w:rPr>
          <w:rStyle w:val="982"/>
          <w:rFonts w:ascii="Times New Roman" w:hAnsi="Times New Roman" w:cs="Times New Roman"/>
          <w:sz w:val="28"/>
        </w:rPr>
        <w:t xml:space="preserve">положениями  Федерального   закона от 06 октября 2003 года № 131-ФЗ   «Об общих   принципах   организации   местного самоуправления в Российской Федерации», руководствуясь действующим федеральным и республиканским законодательством, Горловский городской со</w:t>
      </w:r>
      <w:r>
        <w:rPr>
          <w:rStyle w:val="982"/>
          <w:rFonts w:ascii="Times New Roman" w:hAnsi="Times New Roman" w:cs="Times New Roman"/>
          <w:sz w:val="28"/>
        </w:rPr>
        <w:t xml:space="preserve">вет Донецкой Народной Республики первого созыва </w:t>
      </w:r>
      <w:r/>
    </w:p>
    <w:p>
      <w:pPr>
        <w:pStyle w:val="98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Style w:val="982"/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Style w:val="982"/>
          <w:rFonts w:ascii="Times New Roman" w:hAnsi="Times New Roman" w:eastAsia="Times New Roman" w:cs="Times New Roman"/>
          <w:b/>
          <w:sz w:val="28"/>
          <w:szCs w:val="28"/>
        </w:rPr>
        <w:t xml:space="preserve">РЕШИЛ:</w:t>
      </w:r>
      <w:r>
        <w:rPr>
          <w:rStyle w:val="982"/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Style w:val="982"/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rPr>
          <w:rStyle w:val="982"/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Style w:val="982"/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Style w:val="982"/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Утвердить Положение о постоянных комитетах</w:t>
      </w:r>
      <w:r>
        <w:rPr>
          <w:rStyle w:val="982"/>
          <w:rFonts w:ascii="Times New Roman" w:hAnsi="Times New Roman" w:cs="Times New Roman"/>
          <w:sz w:val="28"/>
        </w:rPr>
        <w:t xml:space="preserve"> Горловского городского совета Донецкой Народной Республики первого созыва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согласно приложению.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Настоящее Решение подлежит обнародованию путём публикации            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официальном периодическом печатном издании в газете «Кочегарка ДНР» ГУП ДНР «РМХ»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с использованием Государственной информационной системы нормативных правовых актов Донецкой Народной Республики gisnpa-dnr.ru</w:t>
      </w:r>
      <w:r>
        <w:t xml:space="preserve">.</w:t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Настоящее Решение вступает в силу с момента принятия                               и обнародования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официальном периодическом печатном издании в газете «Кочегарка ДНР» ГУП ДНР «РМХ»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Контроль за выполнением настоящего Решения возложить                          на постоянный комитет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Горловского городского совета Донецкой Народной Республ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ики первого созыва по вопросам местного самоуправления                            и правоохранительной деятельности, регламенту и деловой этики.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8"/>
        <w:jc w:val="both"/>
      </w:pPr>
      <w:r/>
      <w:r/>
    </w:p>
    <w:p>
      <w:pPr>
        <w:pStyle w:val="981"/>
        <w:ind w:firstLine="708"/>
        <w:jc w:val="both"/>
      </w:pPr>
      <w:r/>
      <w:r/>
    </w:p>
    <w:tbl>
      <w:tblPr>
        <w:tblStyle w:val="97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81"/>
              <w:jc w:val="both"/>
              <w:rPr>
                <w:sz w:val="28"/>
                <w:szCs w:val="28"/>
              </w:rPr>
            </w:pP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  <w:t xml:space="preserve">Председатель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81"/>
              <w:jc w:val="both"/>
              <w:rPr>
                <w:sz w:val="28"/>
                <w:szCs w:val="28"/>
              </w:rPr>
            </w:pP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  <w:t xml:space="preserve">Горловского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  <w:t xml:space="preserve">Донецкой Народной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81"/>
              <w:jc w:val="both"/>
              <w:rPr>
                <w:rStyle w:val="9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  <w:t xml:space="preserve">первого созыва </w:t>
            </w: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81"/>
              <w:jc w:val="both"/>
              <w:rPr>
                <w:rStyle w:val="9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1"/>
              <w:jc w:val="both"/>
              <w:rPr>
                <w:rStyle w:val="9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1"/>
              <w:jc w:val="both"/>
              <w:rPr>
                <w:rStyle w:val="9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1"/>
              <w:jc w:val="both"/>
              <w:rPr>
                <w:rStyle w:val="98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  <w:t xml:space="preserve">                              Р.Г. КОНЕВ</w:t>
            </w: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</w:r>
            <w:r>
              <w:rPr>
                <w:rStyle w:val="982"/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1"/>
        <w:ind w:firstLine="708"/>
        <w:jc w:val="both"/>
      </w:pPr>
      <w:r/>
      <w:r/>
    </w:p>
    <w:p>
      <w:pPr>
        <w:pStyle w:val="981"/>
        <w:jc w:val="both"/>
      </w:pPr>
      <w:r>
        <w:rPr>
          <w:rStyle w:val="982"/>
          <w:rFonts w:ascii="Times New Roman" w:hAnsi="Times New Roman" w:cs="Times New Roman"/>
          <w:sz w:val="28"/>
        </w:rPr>
        <w:t xml:space="preserve">                                </w:t>
      </w:r>
      <w:r>
        <w:rPr>
          <w:rStyle w:val="982"/>
          <w:rFonts w:ascii="Times New Roman" w:hAnsi="Times New Roman" w:cs="Times New Roman"/>
          <w:sz w:val="28"/>
        </w:rPr>
        <w:tab/>
      </w:r>
      <w:r>
        <w:rPr>
          <w:rStyle w:val="982"/>
          <w:rFonts w:ascii="Times New Roman" w:hAnsi="Times New Roman" w:cs="Times New Roman"/>
          <w:sz w:val="28"/>
        </w:rPr>
        <w:tab/>
      </w:r>
      <w:r>
        <w:rPr>
          <w:rStyle w:val="982"/>
          <w:rFonts w:ascii="Times New Roman" w:hAnsi="Times New Roman" w:cs="Times New Roman"/>
          <w:sz w:val="28"/>
        </w:rPr>
        <w:tab/>
      </w:r>
      <w:r>
        <w:rPr>
          <w:rStyle w:val="982"/>
          <w:rFonts w:ascii="Times New Roman" w:hAnsi="Times New Roman" w:cs="Times New Roman"/>
          <w:sz w:val="28"/>
        </w:rPr>
        <w:tab/>
      </w:r>
      <w:r>
        <w:rPr>
          <w:rStyle w:val="982"/>
          <w:rFonts w:ascii="Times New Roman" w:hAnsi="Times New Roman" w:cs="Times New Roman"/>
          <w:sz w:val="28"/>
        </w:rPr>
        <w:tab/>
      </w:r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p>
      <w:pPr>
        <w:pStyle w:val="981"/>
        <w:jc w:val="both"/>
      </w:pPr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center"/>
    </w:pPr>
    <w:fldSimple w:instr="PAGE \* MERGEFORMAT">
      <w:r>
        <w:t xml:space="preserve">1</w:t>
      </w:r>
    </w:fldSimple>
    <w:r/>
    <w:r/>
  </w:p>
  <w:p>
    <w:pPr>
      <w:pStyle w:val="8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18"/>
  </w:num>
  <w:num w:numId="2">
    <w:abstractNumId w:val="22"/>
  </w:num>
  <w:num w:numId="3">
    <w:abstractNumId w:val="37"/>
  </w:num>
  <w:num w:numId="4">
    <w:abstractNumId w:val="33"/>
  </w:num>
  <w:num w:numId="5">
    <w:abstractNumId w:val="2"/>
  </w:num>
  <w:num w:numId="6">
    <w:abstractNumId w:val="7"/>
  </w:num>
  <w:num w:numId="7">
    <w:abstractNumId w:val="16"/>
  </w:num>
  <w:num w:numId="8">
    <w:abstractNumId w:val="12"/>
  </w:num>
  <w:num w:numId="9">
    <w:abstractNumId w:val="24"/>
  </w:num>
  <w:num w:numId="10">
    <w:abstractNumId w:val="31"/>
  </w:num>
  <w:num w:numId="11">
    <w:abstractNumId w:val="44"/>
  </w:num>
  <w:num w:numId="12">
    <w:abstractNumId w:val="9"/>
  </w:num>
  <w:num w:numId="13">
    <w:abstractNumId w:val="21"/>
  </w:num>
  <w:num w:numId="14">
    <w:abstractNumId w:val="25"/>
  </w:num>
  <w:num w:numId="15">
    <w:abstractNumId w:val="38"/>
  </w:num>
  <w:num w:numId="16">
    <w:abstractNumId w:val="13"/>
  </w:num>
  <w:num w:numId="17">
    <w:abstractNumId w:val="10"/>
  </w:num>
  <w:num w:numId="18">
    <w:abstractNumId w:val="34"/>
  </w:num>
  <w:num w:numId="19">
    <w:abstractNumId w:val="0"/>
  </w:num>
  <w:num w:numId="20">
    <w:abstractNumId w:val="35"/>
  </w:num>
  <w:num w:numId="21">
    <w:abstractNumId w:val="28"/>
  </w:num>
  <w:num w:numId="22">
    <w:abstractNumId w:val="41"/>
  </w:num>
  <w:num w:numId="23">
    <w:abstractNumId w:val="27"/>
  </w:num>
  <w:num w:numId="24">
    <w:abstractNumId w:val="29"/>
  </w:num>
  <w:num w:numId="25">
    <w:abstractNumId w:val="3"/>
  </w:num>
  <w:num w:numId="26">
    <w:abstractNumId w:val="1"/>
  </w:num>
  <w:num w:numId="27">
    <w:abstractNumId w:val="14"/>
  </w:num>
  <w:num w:numId="28">
    <w:abstractNumId w:val="15"/>
  </w:num>
  <w:num w:numId="29">
    <w:abstractNumId w:val="23"/>
  </w:num>
  <w:num w:numId="30">
    <w:abstractNumId w:val="32"/>
  </w:num>
  <w:num w:numId="31">
    <w:abstractNumId w:val="30"/>
  </w:num>
  <w:num w:numId="32">
    <w:abstractNumId w:val="40"/>
  </w:num>
  <w:num w:numId="33">
    <w:abstractNumId w:val="8"/>
  </w:num>
  <w:num w:numId="34">
    <w:abstractNumId w:val="36"/>
  </w:num>
  <w:num w:numId="35">
    <w:abstractNumId w:val="26"/>
  </w:num>
  <w:num w:numId="36">
    <w:abstractNumId w:val="17"/>
  </w:num>
  <w:num w:numId="37">
    <w:abstractNumId w:val="11"/>
  </w:num>
  <w:num w:numId="38">
    <w:abstractNumId w:val="19"/>
  </w:num>
  <w:num w:numId="39">
    <w:abstractNumId w:val="42"/>
  </w:num>
  <w:num w:numId="40">
    <w:abstractNumId w:val="45"/>
  </w:num>
  <w:num w:numId="41">
    <w:abstractNumId w:val="6"/>
  </w:num>
  <w:num w:numId="42">
    <w:abstractNumId w:val="20"/>
  </w:num>
  <w:num w:numId="43">
    <w:abstractNumId w:val="43"/>
  </w:num>
  <w:num w:numId="44">
    <w:abstractNumId w:val="39"/>
  </w:num>
  <w:num w:numId="45">
    <w:abstractNumId w:val="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2">
    <w:name w:val="Heading 1 Char"/>
    <w:basedOn w:val="809"/>
    <w:link w:val="800"/>
    <w:uiPriority w:val="9"/>
    <w:rPr>
      <w:rFonts w:ascii="Arial" w:hAnsi="Arial" w:eastAsia="Arial" w:cs="Arial"/>
      <w:sz w:val="40"/>
      <w:szCs w:val="40"/>
    </w:rPr>
  </w:style>
  <w:style w:type="character" w:styleId="783">
    <w:name w:val="Heading 2 Char"/>
    <w:basedOn w:val="809"/>
    <w:link w:val="801"/>
    <w:uiPriority w:val="9"/>
    <w:rPr>
      <w:rFonts w:ascii="Arial" w:hAnsi="Arial" w:eastAsia="Arial" w:cs="Arial"/>
      <w:sz w:val="34"/>
    </w:rPr>
  </w:style>
  <w:style w:type="character" w:styleId="784">
    <w:name w:val="Heading 3 Char"/>
    <w:basedOn w:val="809"/>
    <w:link w:val="802"/>
    <w:uiPriority w:val="9"/>
    <w:rPr>
      <w:rFonts w:ascii="Arial" w:hAnsi="Arial" w:eastAsia="Arial" w:cs="Arial"/>
      <w:sz w:val="30"/>
      <w:szCs w:val="30"/>
    </w:rPr>
  </w:style>
  <w:style w:type="character" w:styleId="785">
    <w:name w:val="Heading 4 Char"/>
    <w:basedOn w:val="809"/>
    <w:link w:val="803"/>
    <w:uiPriority w:val="9"/>
    <w:rPr>
      <w:rFonts w:ascii="Arial" w:hAnsi="Arial" w:eastAsia="Arial" w:cs="Arial"/>
      <w:b/>
      <w:bCs/>
      <w:sz w:val="26"/>
      <w:szCs w:val="26"/>
    </w:rPr>
  </w:style>
  <w:style w:type="character" w:styleId="786">
    <w:name w:val="Heading 5 Char"/>
    <w:basedOn w:val="809"/>
    <w:link w:val="804"/>
    <w:uiPriority w:val="9"/>
    <w:rPr>
      <w:rFonts w:ascii="Arial" w:hAnsi="Arial" w:eastAsia="Arial" w:cs="Arial"/>
      <w:b/>
      <w:bCs/>
      <w:sz w:val="24"/>
      <w:szCs w:val="24"/>
    </w:rPr>
  </w:style>
  <w:style w:type="character" w:styleId="787">
    <w:name w:val="Heading 6 Char"/>
    <w:basedOn w:val="809"/>
    <w:link w:val="805"/>
    <w:uiPriority w:val="9"/>
    <w:rPr>
      <w:rFonts w:ascii="Arial" w:hAnsi="Arial" w:eastAsia="Arial" w:cs="Arial"/>
      <w:b/>
      <w:bCs/>
      <w:sz w:val="22"/>
      <w:szCs w:val="22"/>
    </w:rPr>
  </w:style>
  <w:style w:type="character" w:styleId="788">
    <w:name w:val="Heading 7 Char"/>
    <w:basedOn w:val="809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8 Char"/>
    <w:basedOn w:val="809"/>
    <w:link w:val="807"/>
    <w:uiPriority w:val="9"/>
    <w:rPr>
      <w:rFonts w:ascii="Arial" w:hAnsi="Arial" w:eastAsia="Arial" w:cs="Arial"/>
      <w:i/>
      <w:iCs/>
      <w:sz w:val="22"/>
      <w:szCs w:val="22"/>
    </w:rPr>
  </w:style>
  <w:style w:type="character" w:styleId="790">
    <w:name w:val="Heading 9 Char"/>
    <w:basedOn w:val="809"/>
    <w:link w:val="808"/>
    <w:uiPriority w:val="9"/>
    <w:rPr>
      <w:rFonts w:ascii="Arial" w:hAnsi="Arial" w:eastAsia="Arial" w:cs="Arial"/>
      <w:i/>
      <w:iCs/>
      <w:sz w:val="21"/>
      <w:szCs w:val="21"/>
    </w:rPr>
  </w:style>
  <w:style w:type="character" w:styleId="791">
    <w:name w:val="Title Char"/>
    <w:basedOn w:val="809"/>
    <w:link w:val="822"/>
    <w:uiPriority w:val="10"/>
    <w:rPr>
      <w:sz w:val="48"/>
      <w:szCs w:val="48"/>
    </w:rPr>
  </w:style>
  <w:style w:type="character" w:styleId="792">
    <w:name w:val="Subtitle Char"/>
    <w:basedOn w:val="809"/>
    <w:link w:val="824"/>
    <w:uiPriority w:val="11"/>
    <w:rPr>
      <w:sz w:val="24"/>
      <w:szCs w:val="24"/>
    </w:rPr>
  </w:style>
  <w:style w:type="character" w:styleId="793">
    <w:name w:val="Quote Char"/>
    <w:link w:val="826"/>
    <w:uiPriority w:val="29"/>
    <w:rPr>
      <w:i/>
    </w:rPr>
  </w:style>
  <w:style w:type="character" w:styleId="794">
    <w:name w:val="Intense Quote Char"/>
    <w:link w:val="828"/>
    <w:uiPriority w:val="30"/>
    <w:rPr>
      <w:i/>
    </w:rPr>
  </w:style>
  <w:style w:type="character" w:styleId="795">
    <w:name w:val="Header Char"/>
    <w:basedOn w:val="809"/>
    <w:link w:val="830"/>
    <w:uiPriority w:val="99"/>
  </w:style>
  <w:style w:type="character" w:styleId="796">
    <w:name w:val="Caption Char"/>
    <w:basedOn w:val="834"/>
    <w:link w:val="832"/>
    <w:uiPriority w:val="99"/>
  </w:style>
  <w:style w:type="character" w:styleId="797">
    <w:name w:val="Footnote Text Char"/>
    <w:link w:val="962"/>
    <w:uiPriority w:val="99"/>
    <w:rPr>
      <w:sz w:val="18"/>
    </w:rPr>
  </w:style>
  <w:style w:type="character" w:styleId="798">
    <w:name w:val="Endnote Text Char"/>
    <w:link w:val="965"/>
    <w:uiPriority w:val="99"/>
    <w:rPr>
      <w:sz w:val="20"/>
    </w:rPr>
  </w:style>
  <w:style w:type="paragraph" w:styleId="799" w:default="1">
    <w:name w:val="Normal"/>
    <w:qFormat/>
  </w:style>
  <w:style w:type="paragraph" w:styleId="800">
    <w:name w:val="Heading 1"/>
    <w:basedOn w:val="799"/>
    <w:next w:val="799"/>
    <w:link w:val="8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1">
    <w:name w:val="Heading 2"/>
    <w:basedOn w:val="799"/>
    <w:next w:val="799"/>
    <w:link w:val="8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2">
    <w:name w:val="Heading 3"/>
    <w:basedOn w:val="799"/>
    <w:next w:val="799"/>
    <w:link w:val="8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3">
    <w:name w:val="Heading 4"/>
    <w:basedOn w:val="799"/>
    <w:next w:val="799"/>
    <w:link w:val="8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4">
    <w:name w:val="Heading 5"/>
    <w:basedOn w:val="799"/>
    <w:next w:val="799"/>
    <w:link w:val="8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5">
    <w:name w:val="Heading 6"/>
    <w:basedOn w:val="799"/>
    <w:next w:val="799"/>
    <w:link w:val="8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06">
    <w:name w:val="Heading 7"/>
    <w:basedOn w:val="799"/>
    <w:next w:val="799"/>
    <w:link w:val="8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07">
    <w:name w:val="Heading 8"/>
    <w:basedOn w:val="799"/>
    <w:next w:val="799"/>
    <w:link w:val="8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08">
    <w:name w:val="Heading 9"/>
    <w:basedOn w:val="799"/>
    <w:next w:val="799"/>
    <w:link w:val="8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 w:default="1">
    <w:name w:val="Default Paragraph Font"/>
    <w:uiPriority w:val="1"/>
    <w:semiHidden/>
    <w:unhideWhenUsed/>
  </w:style>
  <w:style w:type="table" w:styleId="8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1" w:default="1">
    <w:name w:val="No List"/>
    <w:uiPriority w:val="99"/>
    <w:semiHidden/>
    <w:unhideWhenUsed/>
  </w:style>
  <w:style w:type="character" w:styleId="812" w:customStyle="1">
    <w:name w:val="Заголовок 1 Знак"/>
    <w:basedOn w:val="809"/>
    <w:link w:val="800"/>
    <w:uiPriority w:val="9"/>
    <w:rPr>
      <w:rFonts w:ascii="Arial" w:hAnsi="Arial" w:eastAsia="Arial" w:cs="Arial"/>
      <w:sz w:val="40"/>
      <w:szCs w:val="40"/>
    </w:rPr>
  </w:style>
  <w:style w:type="character" w:styleId="813" w:customStyle="1">
    <w:name w:val="Заголовок 2 Знак"/>
    <w:basedOn w:val="809"/>
    <w:link w:val="801"/>
    <w:uiPriority w:val="9"/>
    <w:rPr>
      <w:rFonts w:ascii="Arial" w:hAnsi="Arial" w:eastAsia="Arial" w:cs="Arial"/>
      <w:sz w:val="34"/>
    </w:rPr>
  </w:style>
  <w:style w:type="character" w:styleId="814" w:customStyle="1">
    <w:name w:val="Заголовок 3 Знак"/>
    <w:basedOn w:val="809"/>
    <w:link w:val="802"/>
    <w:uiPriority w:val="9"/>
    <w:rPr>
      <w:rFonts w:ascii="Arial" w:hAnsi="Arial" w:eastAsia="Arial" w:cs="Arial"/>
      <w:sz w:val="30"/>
      <w:szCs w:val="30"/>
    </w:rPr>
  </w:style>
  <w:style w:type="character" w:styleId="815" w:customStyle="1">
    <w:name w:val="Заголовок 4 Знак"/>
    <w:basedOn w:val="809"/>
    <w:link w:val="803"/>
    <w:uiPriority w:val="9"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Заголовок 5 Знак"/>
    <w:basedOn w:val="809"/>
    <w:link w:val="804"/>
    <w:uiPriority w:val="9"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Заголовок 6 Знак"/>
    <w:basedOn w:val="809"/>
    <w:link w:val="805"/>
    <w:uiPriority w:val="9"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Заголовок 7 Знак"/>
    <w:basedOn w:val="809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Заголовок 8 Знак"/>
    <w:basedOn w:val="809"/>
    <w:link w:val="807"/>
    <w:uiPriority w:val="9"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Заголовок 9 Знак"/>
    <w:basedOn w:val="809"/>
    <w:link w:val="808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No Spacing"/>
    <w:uiPriority w:val="1"/>
    <w:qFormat/>
    <w:pPr>
      <w:spacing w:after="0" w:line="240" w:lineRule="auto"/>
    </w:pPr>
  </w:style>
  <w:style w:type="paragraph" w:styleId="822">
    <w:name w:val="Title"/>
    <w:basedOn w:val="799"/>
    <w:next w:val="799"/>
    <w:link w:val="8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3" w:customStyle="1">
    <w:name w:val="Заголовок Знак"/>
    <w:basedOn w:val="809"/>
    <w:link w:val="822"/>
    <w:uiPriority w:val="10"/>
    <w:rPr>
      <w:sz w:val="48"/>
      <w:szCs w:val="48"/>
    </w:rPr>
  </w:style>
  <w:style w:type="paragraph" w:styleId="824">
    <w:name w:val="Subtitle"/>
    <w:basedOn w:val="799"/>
    <w:next w:val="799"/>
    <w:link w:val="825"/>
    <w:uiPriority w:val="11"/>
    <w:qFormat/>
    <w:pPr>
      <w:spacing w:before="200" w:after="200"/>
    </w:pPr>
    <w:rPr>
      <w:sz w:val="24"/>
      <w:szCs w:val="24"/>
    </w:rPr>
  </w:style>
  <w:style w:type="character" w:styleId="825" w:customStyle="1">
    <w:name w:val="Подзаголовок Знак"/>
    <w:basedOn w:val="809"/>
    <w:link w:val="824"/>
    <w:uiPriority w:val="11"/>
    <w:rPr>
      <w:sz w:val="24"/>
      <w:szCs w:val="24"/>
    </w:rPr>
  </w:style>
  <w:style w:type="paragraph" w:styleId="826">
    <w:name w:val="Quote"/>
    <w:basedOn w:val="799"/>
    <w:next w:val="799"/>
    <w:link w:val="827"/>
    <w:uiPriority w:val="29"/>
    <w:qFormat/>
    <w:pPr>
      <w:ind w:left="720" w:right="720"/>
    </w:pPr>
    <w:rPr>
      <w:i/>
    </w:rPr>
  </w:style>
  <w:style w:type="character" w:styleId="827" w:customStyle="1">
    <w:name w:val="Цитата 2 Знак"/>
    <w:link w:val="826"/>
    <w:uiPriority w:val="29"/>
    <w:rPr>
      <w:i/>
    </w:rPr>
  </w:style>
  <w:style w:type="paragraph" w:styleId="828">
    <w:name w:val="Intense Quote"/>
    <w:basedOn w:val="799"/>
    <w:next w:val="799"/>
    <w:link w:val="8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9" w:customStyle="1">
    <w:name w:val="Выделенная цитата Знак"/>
    <w:link w:val="828"/>
    <w:uiPriority w:val="30"/>
    <w:rPr>
      <w:i/>
    </w:rPr>
  </w:style>
  <w:style w:type="paragraph" w:styleId="830">
    <w:name w:val="Header"/>
    <w:basedOn w:val="799"/>
    <w:link w:val="8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1" w:customStyle="1">
    <w:name w:val="Верхний колонтитул Знак"/>
    <w:basedOn w:val="809"/>
    <w:link w:val="830"/>
    <w:uiPriority w:val="99"/>
  </w:style>
  <w:style w:type="paragraph" w:styleId="832">
    <w:name w:val="Footer"/>
    <w:basedOn w:val="799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3" w:customStyle="1">
    <w:name w:val="Footer Char"/>
    <w:basedOn w:val="809"/>
    <w:uiPriority w:val="99"/>
  </w:style>
  <w:style w:type="paragraph" w:styleId="834">
    <w:name w:val="Caption"/>
    <w:basedOn w:val="799"/>
    <w:next w:val="7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35" w:customStyle="1">
    <w:name w:val="Нижний колонтитул Знак"/>
    <w:link w:val="832"/>
    <w:uiPriority w:val="99"/>
  </w:style>
  <w:style w:type="table" w:styleId="836" w:customStyle="1">
    <w:name w:val="Table Grid Light"/>
    <w:basedOn w:val="8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7">
    <w:name w:val="Plain Table 1"/>
    <w:basedOn w:val="8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2"/>
    <w:basedOn w:val="8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3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0">
    <w:name w:val="Plain Table 4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Plain Table 5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2">
    <w:name w:val="Grid Table 1 Light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4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4" w:customStyle="1">
    <w:name w:val="Grid Table 4 - Accent 1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65" w:customStyle="1">
    <w:name w:val="Grid Table 4 - Accent 2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6" w:customStyle="1">
    <w:name w:val="Grid Table 4 - Accent 3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7" w:customStyle="1">
    <w:name w:val="Grid Table 4 - Accent 4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8" w:customStyle="1">
    <w:name w:val="Grid Table 4 - Accent 5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69" w:customStyle="1">
    <w:name w:val="Grid Table 4 - Accent 6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70">
    <w:name w:val="Grid Table 5 Dark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77">
    <w:name w:val="Grid Table 6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8" w:customStyle="1">
    <w:name w:val="Grid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79" w:customStyle="1">
    <w:name w:val="Grid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80" w:customStyle="1">
    <w:name w:val="Grid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81" w:customStyle="1">
    <w:name w:val="Grid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82" w:customStyle="1">
    <w:name w:val="Grid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3" w:customStyle="1">
    <w:name w:val="Grid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4">
    <w:name w:val="Grid Table 7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1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2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3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4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5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6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02" w:customStyle="1">
    <w:name w:val="List Table 2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5">
    <w:name w:val="List Table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5 Dark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5 Dark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>
    <w:name w:val="List Table 6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7" w:customStyle="1">
    <w:name w:val="List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28" w:customStyle="1">
    <w:name w:val="List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9" w:customStyle="1">
    <w:name w:val="List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30" w:customStyle="1">
    <w:name w:val="List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31" w:customStyle="1">
    <w:name w:val="List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32" w:customStyle="1">
    <w:name w:val="List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3">
    <w:name w:val="List Table 7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ned - Accent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1" w:customStyle="1">
    <w:name w:val="Lined - Accent 1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2" w:customStyle="1">
    <w:name w:val="Lined - Accent 2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3" w:customStyle="1">
    <w:name w:val="Lined - Accent 3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4" w:customStyle="1">
    <w:name w:val="Lined - Accent 4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5" w:customStyle="1">
    <w:name w:val="Lined - Accent 5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6" w:customStyle="1">
    <w:name w:val="Lined - Accent 6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7" w:customStyle="1">
    <w:name w:val="Bordered &amp; Lined - Accent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8" w:customStyle="1">
    <w:name w:val="Bordered &amp; Lined - Accent 1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9" w:customStyle="1">
    <w:name w:val="Bordered &amp; Lined - Accent 2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0" w:customStyle="1">
    <w:name w:val="Bordered &amp; Lined - Accent 3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1" w:customStyle="1">
    <w:name w:val="Bordered &amp; Lined - Accent 4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2" w:customStyle="1">
    <w:name w:val="Bordered &amp; Lined - Accent 5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3" w:customStyle="1">
    <w:name w:val="Bordered &amp; Lined - Accent 6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4" w:customStyle="1">
    <w:name w:val="Bordered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5" w:customStyle="1">
    <w:name w:val="Bordered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56" w:customStyle="1">
    <w:name w:val="Bordered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7" w:customStyle="1">
    <w:name w:val="Bordered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8" w:customStyle="1">
    <w:name w:val="Bordered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9" w:customStyle="1">
    <w:name w:val="Bordered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60" w:customStyle="1">
    <w:name w:val="Bordered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61">
    <w:name w:val="Hyperlink"/>
    <w:uiPriority w:val="99"/>
    <w:unhideWhenUsed/>
    <w:rPr>
      <w:color w:val="0563c1" w:themeColor="hyperlink"/>
      <w:u w:val="single"/>
    </w:rPr>
  </w:style>
  <w:style w:type="paragraph" w:styleId="962">
    <w:name w:val="footnote text"/>
    <w:basedOn w:val="799"/>
    <w:link w:val="963"/>
    <w:uiPriority w:val="99"/>
    <w:semiHidden/>
    <w:unhideWhenUsed/>
    <w:pPr>
      <w:spacing w:after="40" w:line="240" w:lineRule="auto"/>
    </w:pPr>
    <w:rPr>
      <w:sz w:val="18"/>
    </w:rPr>
  </w:style>
  <w:style w:type="character" w:styleId="963" w:customStyle="1">
    <w:name w:val="Текст сноски Знак"/>
    <w:link w:val="962"/>
    <w:uiPriority w:val="99"/>
    <w:rPr>
      <w:sz w:val="18"/>
    </w:rPr>
  </w:style>
  <w:style w:type="character" w:styleId="964">
    <w:name w:val="footnote reference"/>
    <w:basedOn w:val="809"/>
    <w:uiPriority w:val="99"/>
    <w:unhideWhenUsed/>
    <w:rPr>
      <w:vertAlign w:val="superscript"/>
    </w:rPr>
  </w:style>
  <w:style w:type="paragraph" w:styleId="965">
    <w:name w:val="endnote text"/>
    <w:basedOn w:val="799"/>
    <w:link w:val="966"/>
    <w:uiPriority w:val="99"/>
    <w:semiHidden/>
    <w:unhideWhenUsed/>
    <w:pPr>
      <w:spacing w:after="0" w:line="240" w:lineRule="auto"/>
    </w:pPr>
    <w:rPr>
      <w:sz w:val="20"/>
    </w:rPr>
  </w:style>
  <w:style w:type="character" w:styleId="966" w:customStyle="1">
    <w:name w:val="Текст концевой сноски Знак"/>
    <w:link w:val="965"/>
    <w:uiPriority w:val="99"/>
    <w:rPr>
      <w:sz w:val="20"/>
    </w:rPr>
  </w:style>
  <w:style w:type="character" w:styleId="967">
    <w:name w:val="endnote reference"/>
    <w:basedOn w:val="809"/>
    <w:uiPriority w:val="99"/>
    <w:semiHidden/>
    <w:unhideWhenUsed/>
    <w:rPr>
      <w:vertAlign w:val="superscript"/>
    </w:rPr>
  </w:style>
  <w:style w:type="paragraph" w:styleId="968">
    <w:name w:val="toc 1"/>
    <w:basedOn w:val="799"/>
    <w:next w:val="799"/>
    <w:uiPriority w:val="39"/>
    <w:unhideWhenUsed/>
    <w:pPr>
      <w:spacing w:after="57"/>
    </w:pPr>
  </w:style>
  <w:style w:type="paragraph" w:styleId="969">
    <w:name w:val="toc 2"/>
    <w:basedOn w:val="799"/>
    <w:next w:val="799"/>
    <w:uiPriority w:val="39"/>
    <w:unhideWhenUsed/>
    <w:pPr>
      <w:ind w:left="283"/>
      <w:spacing w:after="57"/>
    </w:pPr>
  </w:style>
  <w:style w:type="paragraph" w:styleId="970">
    <w:name w:val="toc 3"/>
    <w:basedOn w:val="799"/>
    <w:next w:val="799"/>
    <w:uiPriority w:val="39"/>
    <w:unhideWhenUsed/>
    <w:pPr>
      <w:ind w:left="567"/>
      <w:spacing w:after="57"/>
    </w:pPr>
  </w:style>
  <w:style w:type="paragraph" w:styleId="971">
    <w:name w:val="toc 4"/>
    <w:basedOn w:val="799"/>
    <w:next w:val="799"/>
    <w:uiPriority w:val="39"/>
    <w:unhideWhenUsed/>
    <w:pPr>
      <w:ind w:left="850"/>
      <w:spacing w:after="57"/>
    </w:pPr>
  </w:style>
  <w:style w:type="paragraph" w:styleId="972">
    <w:name w:val="toc 5"/>
    <w:basedOn w:val="799"/>
    <w:next w:val="799"/>
    <w:uiPriority w:val="39"/>
    <w:unhideWhenUsed/>
    <w:pPr>
      <w:ind w:left="1134"/>
      <w:spacing w:after="57"/>
    </w:pPr>
  </w:style>
  <w:style w:type="paragraph" w:styleId="973">
    <w:name w:val="toc 6"/>
    <w:basedOn w:val="799"/>
    <w:next w:val="799"/>
    <w:uiPriority w:val="39"/>
    <w:unhideWhenUsed/>
    <w:pPr>
      <w:ind w:left="1417"/>
      <w:spacing w:after="57"/>
    </w:pPr>
  </w:style>
  <w:style w:type="paragraph" w:styleId="974">
    <w:name w:val="toc 7"/>
    <w:basedOn w:val="799"/>
    <w:next w:val="799"/>
    <w:uiPriority w:val="39"/>
    <w:unhideWhenUsed/>
    <w:pPr>
      <w:ind w:left="1701"/>
      <w:spacing w:after="57"/>
    </w:pPr>
  </w:style>
  <w:style w:type="paragraph" w:styleId="975">
    <w:name w:val="toc 8"/>
    <w:basedOn w:val="799"/>
    <w:next w:val="799"/>
    <w:uiPriority w:val="39"/>
    <w:unhideWhenUsed/>
    <w:pPr>
      <w:ind w:left="1984"/>
      <w:spacing w:after="57"/>
    </w:pPr>
  </w:style>
  <w:style w:type="paragraph" w:styleId="976">
    <w:name w:val="toc 9"/>
    <w:basedOn w:val="799"/>
    <w:next w:val="799"/>
    <w:uiPriority w:val="39"/>
    <w:unhideWhenUsed/>
    <w:pPr>
      <w:ind w:left="2268"/>
      <w:spacing w:after="57"/>
    </w:pPr>
  </w:style>
  <w:style w:type="paragraph" w:styleId="977">
    <w:name w:val="TOC Heading"/>
    <w:uiPriority w:val="39"/>
    <w:unhideWhenUsed/>
  </w:style>
  <w:style w:type="paragraph" w:styleId="978">
    <w:name w:val="table of figures"/>
    <w:basedOn w:val="799"/>
    <w:next w:val="799"/>
    <w:uiPriority w:val="99"/>
    <w:unhideWhenUsed/>
    <w:pPr>
      <w:spacing w:after="0"/>
    </w:pPr>
  </w:style>
  <w:style w:type="table" w:styleId="979">
    <w:name w:val="Table Grid"/>
    <w:basedOn w:val="8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0">
    <w:name w:val="List Paragraph"/>
    <w:basedOn w:val="799"/>
    <w:uiPriority w:val="34"/>
    <w:qFormat/>
    <w:pPr>
      <w:contextualSpacing/>
      <w:ind w:left="720"/>
    </w:pPr>
  </w:style>
  <w:style w:type="paragraph" w:styleId="981" w:customStyle="1">
    <w:name w:val="Standard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0"/>
      <w:lang w:eastAsia="zh-CN"/>
    </w:rPr>
  </w:style>
  <w:style w:type="character" w:styleId="982" w:customStyle="1">
    <w:name w:val="Основной шрифт абзаца1"/>
    <w:basedOn w:val="814"/>
    <w:qFormat/>
    <w:rPr>
      <w:rFonts w:ascii="Arial" w:hAnsi="Arial" w:eastAsia="Arial" w:cs="Arial"/>
      <w:sz w:val="20"/>
      <w:szCs w:val="30"/>
    </w:rPr>
  </w:style>
  <w:style w:type="paragraph" w:styleId="983" w:customStyle="1">
    <w:name w:val="Обычный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 w:val="20"/>
      <w:szCs w:val="20"/>
      <w:lang w:eastAsia="zh-CN"/>
    </w:rPr>
  </w:style>
  <w:style w:type="paragraph" w:styleId="984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  <w:style w:type="character" w:styleId="985" w:customStyle="1">
    <w:name w:val="Основной шрифт абзаца"/>
    <w:qFormat/>
    <w:rPr>
      <w:rFonts w:ascii="Arial" w:hAnsi="Arial" w:eastAsia="Arial" w:cs="Arial"/>
      <w:sz w:val="2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25</cp:revision>
  <dcterms:created xsi:type="dcterms:W3CDTF">2023-07-03T05:56:00Z</dcterms:created>
  <dcterms:modified xsi:type="dcterms:W3CDTF">2023-09-22T06:09:14Z</dcterms:modified>
</cp:coreProperties>
</file>