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4D" w:rsidRDefault="006154A3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476343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3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7D054D" w:rsidRDefault="007D054D">
      <w:pPr>
        <w:pStyle w:val="Standard"/>
        <w:jc w:val="center"/>
        <w:rPr>
          <w:sz w:val="28"/>
          <w:szCs w:val="28"/>
        </w:rPr>
      </w:pPr>
    </w:p>
    <w:p w:rsidR="007D054D" w:rsidRDefault="006154A3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7D054D" w:rsidRDefault="006154A3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D054D" w:rsidRDefault="006154A3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(первый созыв)</w:t>
      </w:r>
    </w:p>
    <w:p w:rsidR="007D054D" w:rsidRDefault="007D054D">
      <w:pPr>
        <w:pStyle w:val="Standard"/>
        <w:jc w:val="center"/>
        <w:rPr>
          <w:b/>
          <w:sz w:val="28"/>
          <w:szCs w:val="28"/>
        </w:rPr>
      </w:pPr>
    </w:p>
    <w:p w:rsidR="007D054D" w:rsidRDefault="006154A3">
      <w:pPr>
        <w:pStyle w:val="Standard"/>
        <w:jc w:val="center"/>
      </w:pPr>
      <w:r>
        <w:rPr>
          <w:rStyle w:val="13"/>
          <w:rFonts w:ascii="Times New Roman" w:hAnsi="Times New Roman" w:cs="Times New Roman"/>
          <w:b/>
          <w:sz w:val="40"/>
        </w:rPr>
        <w:t>РЕШЕНИЕ</w:t>
      </w:r>
    </w:p>
    <w:p w:rsidR="007D054D" w:rsidRDefault="006154A3">
      <w:pPr>
        <w:pStyle w:val="Standard"/>
        <w:jc w:val="center"/>
      </w:pPr>
      <w:r>
        <w:rPr>
          <w:sz w:val="28"/>
        </w:rPr>
        <w:t xml:space="preserve">   </w:t>
      </w:r>
    </w:p>
    <w:p w:rsidR="007D054D" w:rsidRDefault="007D054D">
      <w:pPr>
        <w:pStyle w:val="Standard"/>
      </w:pPr>
    </w:p>
    <w:p w:rsidR="007D054D" w:rsidRDefault="0048594F">
      <w:pPr>
        <w:pStyle w:val="Standard"/>
        <w:tabs>
          <w:tab w:val="left" w:pos="3060"/>
          <w:tab w:val="left" w:pos="4140"/>
        </w:tabs>
      </w:pPr>
      <w:r>
        <w:rPr>
          <w:rStyle w:val="14"/>
          <w:rFonts w:ascii="Times New Roman" w:hAnsi="Times New Roman" w:cs="Times New Roman"/>
          <w:sz w:val="28"/>
        </w:rPr>
        <w:t xml:space="preserve">26 сентября </w:t>
      </w:r>
      <w:r w:rsidR="006154A3">
        <w:rPr>
          <w:rStyle w:val="14"/>
          <w:rFonts w:ascii="Times New Roman" w:hAnsi="Times New Roman" w:cs="Times New Roman"/>
          <w:sz w:val="28"/>
        </w:rPr>
        <w:t>2023 г.</w:t>
      </w:r>
      <w:r w:rsidR="006154A3">
        <w:rPr>
          <w:rStyle w:val="14"/>
          <w:rFonts w:ascii="Times New Roman" w:hAnsi="Times New Roman" w:cs="Times New Roman"/>
          <w:sz w:val="28"/>
        </w:rPr>
        <w:tab/>
      </w:r>
      <w:r w:rsidR="006154A3">
        <w:rPr>
          <w:rStyle w:val="14"/>
          <w:rFonts w:ascii="Times New Roman" w:hAnsi="Times New Roman" w:cs="Times New Roman"/>
          <w:sz w:val="28"/>
        </w:rPr>
        <w:tab/>
        <w:t xml:space="preserve">                                                 № I/3-1</w:t>
      </w:r>
    </w:p>
    <w:p w:rsidR="007D054D" w:rsidRDefault="006154A3">
      <w:pPr>
        <w:pStyle w:val="Standard"/>
      </w:pPr>
      <w:r>
        <w:rPr>
          <w:rStyle w:val="14"/>
          <w:rFonts w:ascii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  <w:bookmarkStart w:id="0" w:name="_GoBack"/>
      <w:bookmarkEnd w:id="0"/>
    </w:p>
    <w:p w:rsidR="007D054D" w:rsidRDefault="007D054D">
      <w:pPr>
        <w:pStyle w:val="Standard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избрании главы муниципального образования городского округа Горловка Донецкой Народной Республики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Руководствуясь Федеральным конституционным законом Российской Федерации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</w:t>
      </w:r>
      <w:r>
        <w:rPr>
          <w:rFonts w:ascii="Times New Roman" w:eastAsia="Times New Roman" w:hAnsi="Times New Roman" w:cs="Times New Roman"/>
          <w:color w:val="000000"/>
          <w:sz w:val="28"/>
        </w:rPr>
        <w:t>ки», Федеральным законом от 6 октября 2003 года № 131-ФЗ «Об общих принципах организации местного самоуправления в Российской Федерации», частью 2 статьи 6 Закона Донецкой Народной Республики от 6 апреля 2023 года                  № 439-IIНС «О структуре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наименовании органов местного самоуправления, численности, сроках полномочий и дате проведения выборов депутатов представительных органов муниципальных образований первого созыва                      в Донецкой Народной Республике», Законом Донецкой Народ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Республики от 17 августа 2023 года № 468-IIНС «О местном самоуправлении в Донецкой Народной Республике»,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 первого созыва от 22 сентября 2023 года № I/2-6                       «Об утвер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ждении Порядка избрания главы вновь образованного городского округа Горловка Донецкой Народной Республики», рассмотрев Представления Главы Донецкой Народной Республики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Пушилина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Д.В.                        о кандидатурах на должность главы муниципального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разования городского округа Горловка Донецкой Народной Республики от 23 сентября 2023 года   № 01-87/178, № 01-89/1181,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городской совет Донецкой Народной Республики первого созыва</w:t>
      </w: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РЕШИЛ: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 Утвердить результаты тайного голосования по выборам </w:t>
      </w:r>
      <w:r>
        <w:rPr>
          <w:rFonts w:ascii="Times New Roman" w:eastAsia="Times New Roman" w:hAnsi="Times New Roman" w:cs="Times New Roman"/>
          <w:color w:val="000000"/>
          <w:sz w:val="28"/>
        </w:rPr>
        <w:t>главы муниципального образования городского округа Горловка Донецкой Народной Республики: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 За кандидатуру Приходько Ивана Сергеевича подано 28 (двадцать восемь) голосов.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1.2. За кандидатуру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Серёженко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Александра Анатольевича подано 2 (два)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голоса.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 Избрать Приходько Ивана Сергеевича главой муниципального образования городского округа Горловка Донецкой Народной Республики сроком на 5 (пять) лет.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 Вступление в должность главы муниципального образования городского округа Горловка Донецкой Народной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Республики провести                      в соответствии частью 3 статьи 6 Закона Донецкой Народной Республики                 от 6 апреля 2023 года № 439-IIНС «О структуре и наименовании органов местного самоуправления, численности, сроках полномочий и 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 проведения выборов депутатов представительных органов муниципальных </w:t>
      </w:r>
      <w:r>
        <w:rPr>
          <w:rFonts w:ascii="Times New Roman" w:eastAsia="Times New Roman" w:hAnsi="Times New Roman" w:cs="Times New Roman"/>
          <w:sz w:val="28"/>
        </w:rPr>
        <w:t>образований первого созыва в Донецкой Народной Республике».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4. Настоящее Решение вступает в силу со дня его принятия.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 Настоящее Решение обнародуется путем опубликования </w:t>
      </w:r>
      <w:r>
        <w:rPr>
          <w:rFonts w:ascii="Times New Roman" w:eastAsia="Times New Roman" w:hAnsi="Times New Roman" w:cs="Times New Roman"/>
          <w:sz w:val="28"/>
        </w:rPr>
        <w:br/>
        <w:t xml:space="preserve"> в Государ</w:t>
      </w:r>
      <w:r>
        <w:rPr>
          <w:rFonts w:ascii="Times New Roman" w:eastAsia="Times New Roman" w:hAnsi="Times New Roman" w:cs="Times New Roman"/>
          <w:sz w:val="28"/>
        </w:rPr>
        <w:t>ственной информационной системе нормативных правовых актов Донецкой Народной Республики gisnpa-dnr.ru с последующим опубликованием в официальном периодическом печатном издании в газете «Кочегарка ДНР» ГУП ДНР «РМХ».</w:t>
      </w: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</w:p>
    <w:p w:rsidR="007D054D" w:rsidRDefault="007D05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</w:pP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</w:t>
      </w: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</w:t>
      </w: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Донецкой Народной Республики </w:t>
      </w:r>
    </w:p>
    <w:p w:rsidR="007D054D" w:rsidRDefault="00615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первого созыва                                                                                   Р.Г. КОНЕВ</w:t>
      </w:r>
    </w:p>
    <w:sectPr w:rsidR="007D054D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A3" w:rsidRDefault="006154A3">
      <w:pPr>
        <w:spacing w:after="0" w:line="240" w:lineRule="auto"/>
      </w:pPr>
      <w:r>
        <w:separator/>
      </w:r>
    </w:p>
  </w:endnote>
  <w:endnote w:type="continuationSeparator" w:id="0">
    <w:p w:rsidR="006154A3" w:rsidRDefault="0061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D" w:rsidRDefault="007D05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A3" w:rsidRDefault="006154A3">
      <w:pPr>
        <w:spacing w:after="0" w:line="240" w:lineRule="auto"/>
      </w:pPr>
      <w:r>
        <w:separator/>
      </w:r>
    </w:p>
  </w:footnote>
  <w:footnote w:type="continuationSeparator" w:id="0">
    <w:p w:rsidR="006154A3" w:rsidRDefault="0061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D" w:rsidRDefault="006154A3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48594F">
      <w:rPr>
        <w:noProof/>
      </w:rPr>
      <w:t>2</w:t>
    </w:r>
    <w:r>
      <w:fldChar w:fldCharType="end"/>
    </w:r>
  </w:p>
  <w:p w:rsidR="007D054D" w:rsidRDefault="007D05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D" w:rsidRDefault="007D05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5F42"/>
    <w:multiLevelType w:val="hybridMultilevel"/>
    <w:tmpl w:val="6A861508"/>
    <w:lvl w:ilvl="0" w:tplc="4052D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32857B0">
      <w:start w:val="1"/>
      <w:numFmt w:val="lowerLetter"/>
      <w:lvlText w:val="%2."/>
      <w:lvlJc w:val="left"/>
      <w:pPr>
        <w:ind w:left="1785" w:hanging="360"/>
      </w:pPr>
    </w:lvl>
    <w:lvl w:ilvl="2" w:tplc="782E16AC">
      <w:start w:val="1"/>
      <w:numFmt w:val="lowerRoman"/>
      <w:lvlText w:val="%3."/>
      <w:lvlJc w:val="right"/>
      <w:pPr>
        <w:ind w:left="2505" w:hanging="180"/>
      </w:pPr>
    </w:lvl>
    <w:lvl w:ilvl="3" w:tplc="2A62488C">
      <w:start w:val="1"/>
      <w:numFmt w:val="decimal"/>
      <w:lvlText w:val="%4."/>
      <w:lvlJc w:val="left"/>
      <w:pPr>
        <w:ind w:left="3225" w:hanging="360"/>
      </w:pPr>
    </w:lvl>
    <w:lvl w:ilvl="4" w:tplc="87BA6B94">
      <w:start w:val="1"/>
      <w:numFmt w:val="lowerLetter"/>
      <w:lvlText w:val="%5."/>
      <w:lvlJc w:val="left"/>
      <w:pPr>
        <w:ind w:left="3945" w:hanging="360"/>
      </w:pPr>
    </w:lvl>
    <w:lvl w:ilvl="5" w:tplc="A25C1C64">
      <w:start w:val="1"/>
      <w:numFmt w:val="lowerRoman"/>
      <w:lvlText w:val="%6."/>
      <w:lvlJc w:val="right"/>
      <w:pPr>
        <w:ind w:left="4665" w:hanging="180"/>
      </w:pPr>
    </w:lvl>
    <w:lvl w:ilvl="6" w:tplc="69648356">
      <w:start w:val="1"/>
      <w:numFmt w:val="decimal"/>
      <w:lvlText w:val="%7."/>
      <w:lvlJc w:val="left"/>
      <w:pPr>
        <w:ind w:left="5385" w:hanging="360"/>
      </w:pPr>
    </w:lvl>
    <w:lvl w:ilvl="7" w:tplc="E468F41C">
      <w:start w:val="1"/>
      <w:numFmt w:val="lowerLetter"/>
      <w:lvlText w:val="%8."/>
      <w:lvlJc w:val="left"/>
      <w:pPr>
        <w:ind w:left="6105" w:hanging="360"/>
      </w:pPr>
    </w:lvl>
    <w:lvl w:ilvl="8" w:tplc="5D9CC5A4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D11E7A"/>
    <w:multiLevelType w:val="hybridMultilevel"/>
    <w:tmpl w:val="C846A9FE"/>
    <w:lvl w:ilvl="0" w:tplc="E14A8EA0">
      <w:start w:val="1"/>
      <w:numFmt w:val="decimal"/>
      <w:lvlText w:val="%1."/>
      <w:lvlJc w:val="left"/>
      <w:pPr>
        <w:ind w:left="1417" w:hanging="360"/>
      </w:pPr>
    </w:lvl>
    <w:lvl w:ilvl="1" w:tplc="F8E067AA">
      <w:start w:val="1"/>
      <w:numFmt w:val="lowerLetter"/>
      <w:lvlText w:val="%2."/>
      <w:lvlJc w:val="left"/>
      <w:pPr>
        <w:ind w:left="2137" w:hanging="360"/>
      </w:pPr>
    </w:lvl>
    <w:lvl w:ilvl="2" w:tplc="4E605110">
      <w:start w:val="1"/>
      <w:numFmt w:val="lowerRoman"/>
      <w:lvlText w:val="%3."/>
      <w:lvlJc w:val="right"/>
      <w:pPr>
        <w:ind w:left="2857" w:hanging="180"/>
      </w:pPr>
    </w:lvl>
    <w:lvl w:ilvl="3" w:tplc="3E18883E">
      <w:start w:val="1"/>
      <w:numFmt w:val="decimal"/>
      <w:lvlText w:val="%4."/>
      <w:lvlJc w:val="left"/>
      <w:pPr>
        <w:ind w:left="3577" w:hanging="360"/>
      </w:pPr>
    </w:lvl>
    <w:lvl w:ilvl="4" w:tplc="2A4AB612">
      <w:start w:val="1"/>
      <w:numFmt w:val="lowerLetter"/>
      <w:lvlText w:val="%5."/>
      <w:lvlJc w:val="left"/>
      <w:pPr>
        <w:ind w:left="4297" w:hanging="360"/>
      </w:pPr>
    </w:lvl>
    <w:lvl w:ilvl="5" w:tplc="3FA29D6A">
      <w:start w:val="1"/>
      <w:numFmt w:val="lowerRoman"/>
      <w:lvlText w:val="%6."/>
      <w:lvlJc w:val="right"/>
      <w:pPr>
        <w:ind w:left="5017" w:hanging="180"/>
      </w:pPr>
    </w:lvl>
    <w:lvl w:ilvl="6" w:tplc="6262D60C">
      <w:start w:val="1"/>
      <w:numFmt w:val="decimal"/>
      <w:lvlText w:val="%7."/>
      <w:lvlJc w:val="left"/>
      <w:pPr>
        <w:ind w:left="5737" w:hanging="360"/>
      </w:pPr>
    </w:lvl>
    <w:lvl w:ilvl="7" w:tplc="08D4028C">
      <w:start w:val="1"/>
      <w:numFmt w:val="lowerLetter"/>
      <w:lvlText w:val="%8."/>
      <w:lvlJc w:val="left"/>
      <w:pPr>
        <w:ind w:left="6457" w:hanging="360"/>
      </w:pPr>
    </w:lvl>
    <w:lvl w:ilvl="8" w:tplc="FF04D11A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3180750"/>
    <w:multiLevelType w:val="hybridMultilevel"/>
    <w:tmpl w:val="921A55FC"/>
    <w:lvl w:ilvl="0" w:tplc="03703E02">
      <w:start w:val="1"/>
      <w:numFmt w:val="decimal"/>
      <w:lvlText w:val="%1."/>
      <w:lvlJc w:val="left"/>
      <w:pPr>
        <w:ind w:left="708" w:hanging="360"/>
      </w:pPr>
    </w:lvl>
    <w:lvl w:ilvl="1" w:tplc="4EC2BAA4">
      <w:start w:val="1"/>
      <w:numFmt w:val="lowerLetter"/>
      <w:lvlText w:val="%2."/>
      <w:lvlJc w:val="left"/>
      <w:pPr>
        <w:ind w:left="1428" w:hanging="360"/>
      </w:pPr>
    </w:lvl>
    <w:lvl w:ilvl="2" w:tplc="AD2CFDBA">
      <w:start w:val="1"/>
      <w:numFmt w:val="lowerRoman"/>
      <w:lvlText w:val="%3."/>
      <w:lvlJc w:val="right"/>
      <w:pPr>
        <w:ind w:left="2148" w:hanging="180"/>
      </w:pPr>
    </w:lvl>
    <w:lvl w:ilvl="3" w:tplc="4FBC3242">
      <w:start w:val="1"/>
      <w:numFmt w:val="decimal"/>
      <w:lvlText w:val="%4."/>
      <w:lvlJc w:val="left"/>
      <w:pPr>
        <w:ind w:left="2868" w:hanging="360"/>
      </w:pPr>
    </w:lvl>
    <w:lvl w:ilvl="4" w:tplc="93968A7A">
      <w:start w:val="1"/>
      <w:numFmt w:val="lowerLetter"/>
      <w:lvlText w:val="%5."/>
      <w:lvlJc w:val="left"/>
      <w:pPr>
        <w:ind w:left="3588" w:hanging="360"/>
      </w:pPr>
    </w:lvl>
    <w:lvl w:ilvl="5" w:tplc="D60E51DC">
      <w:start w:val="1"/>
      <w:numFmt w:val="lowerRoman"/>
      <w:lvlText w:val="%6."/>
      <w:lvlJc w:val="right"/>
      <w:pPr>
        <w:ind w:left="4308" w:hanging="180"/>
      </w:pPr>
    </w:lvl>
    <w:lvl w:ilvl="6" w:tplc="E698F7D0">
      <w:start w:val="1"/>
      <w:numFmt w:val="decimal"/>
      <w:lvlText w:val="%7."/>
      <w:lvlJc w:val="left"/>
      <w:pPr>
        <w:ind w:left="5028" w:hanging="360"/>
      </w:pPr>
    </w:lvl>
    <w:lvl w:ilvl="7" w:tplc="728CE0BA">
      <w:start w:val="1"/>
      <w:numFmt w:val="lowerLetter"/>
      <w:lvlText w:val="%8."/>
      <w:lvlJc w:val="left"/>
      <w:pPr>
        <w:ind w:left="5748" w:hanging="360"/>
      </w:pPr>
    </w:lvl>
    <w:lvl w:ilvl="8" w:tplc="CFFA284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4D"/>
    <w:rsid w:val="0048594F"/>
    <w:rsid w:val="006154A3"/>
    <w:rsid w:val="007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3696"/>
  <w15:docId w15:val="{50912C45-FC3B-4BEC-8C66-92F5BB7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character" w:customStyle="1" w:styleId="14">
    <w:name w:val="Основной шрифт абзаца1"/>
    <w:qFormat/>
    <w:rPr>
      <w:rFonts w:ascii="Arial" w:eastAsia="Arial" w:hAnsi="Arial" w:cs="Arial"/>
      <w:sz w:val="2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48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2023-11-14T06:56:00Z</cp:lastPrinted>
  <dcterms:created xsi:type="dcterms:W3CDTF">2023-07-03T05:56:00Z</dcterms:created>
  <dcterms:modified xsi:type="dcterms:W3CDTF">2023-11-14T06:56:00Z</dcterms:modified>
</cp:coreProperties>
</file>