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91C" w:rsidRDefault="00477C6A">
      <w:pPr>
        <w:pStyle w:val="Standard"/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168097" cy="999282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4421172" name="2000px-Official_Donetsk_Peoples_Republic_coat_of_arms.svg_.png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1168096" cy="9992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91.98pt;height:78.68pt;mso-wrap-distance-left:0.00pt;mso-wrap-distance-top:0.00pt;mso-wrap-distance-right:0.00pt;mso-wrap-distance-bottom:0.00pt;rotation:0;" stroked="false">
                <v:path textboxrect="0,0,0,0"/>
                <v:imagedata r:id="rId12" o:title=""/>
              </v:shape>
            </w:pict>
          </mc:Fallback>
        </mc:AlternateContent>
      </w:r>
    </w:p>
    <w:p w:rsidR="00B6291C" w:rsidRDefault="00B6291C">
      <w:pPr>
        <w:pStyle w:val="Standard"/>
        <w:jc w:val="center"/>
        <w:rPr>
          <w:sz w:val="28"/>
          <w:szCs w:val="28"/>
        </w:rPr>
      </w:pPr>
    </w:p>
    <w:p w:rsidR="00B6291C" w:rsidRDefault="00477C6A">
      <w:pPr>
        <w:pStyle w:val="Standard"/>
        <w:jc w:val="center"/>
        <w:rPr>
          <w:sz w:val="28"/>
          <w:szCs w:val="28"/>
        </w:rPr>
      </w:pPr>
      <w:r>
        <w:rPr>
          <w:rStyle w:val="14"/>
          <w:rFonts w:ascii="Times New Roman" w:hAnsi="Times New Roman" w:cs="Times New Roman"/>
          <w:sz w:val="28"/>
          <w:szCs w:val="28"/>
        </w:rPr>
        <w:t>ГОРЛОВСКИЙ ГОРОДСКОЙ СОВЕТ</w:t>
      </w:r>
    </w:p>
    <w:p w:rsidR="00B6291C" w:rsidRDefault="00477C6A">
      <w:pPr>
        <w:pStyle w:val="Standard"/>
        <w:jc w:val="center"/>
        <w:rPr>
          <w:sz w:val="28"/>
          <w:szCs w:val="28"/>
        </w:rPr>
      </w:pPr>
      <w:r>
        <w:rPr>
          <w:rStyle w:val="14"/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:rsidR="00B6291C" w:rsidRDefault="00B6291C">
      <w:pPr>
        <w:pStyle w:val="Standard"/>
        <w:jc w:val="center"/>
        <w:rPr>
          <w:b/>
          <w:sz w:val="28"/>
          <w:szCs w:val="28"/>
        </w:rPr>
      </w:pPr>
    </w:p>
    <w:p w:rsidR="00B6291C" w:rsidRDefault="00477C6A">
      <w:pPr>
        <w:pStyle w:val="Standard"/>
        <w:jc w:val="center"/>
      </w:pPr>
      <w:r>
        <w:rPr>
          <w:rStyle w:val="13"/>
          <w:rFonts w:ascii="Times New Roman" w:hAnsi="Times New Roman" w:cs="Times New Roman"/>
          <w:b/>
          <w:sz w:val="40"/>
        </w:rPr>
        <w:t>РЕШЕНИЕ</w:t>
      </w:r>
    </w:p>
    <w:p w:rsidR="00B6291C" w:rsidRDefault="00477C6A">
      <w:pPr>
        <w:pStyle w:val="Standard"/>
        <w:jc w:val="center"/>
      </w:pPr>
      <w:r>
        <w:rPr>
          <w:sz w:val="28"/>
        </w:rPr>
        <w:t xml:space="preserve">   </w:t>
      </w:r>
    </w:p>
    <w:p w:rsidR="00B6291C" w:rsidRDefault="00B6291C">
      <w:pPr>
        <w:pStyle w:val="Standard"/>
      </w:pPr>
    </w:p>
    <w:p w:rsidR="00B6291C" w:rsidRDefault="00477C6A">
      <w:pPr>
        <w:pStyle w:val="Standard"/>
        <w:tabs>
          <w:tab w:val="left" w:pos="3060"/>
          <w:tab w:val="left" w:pos="4140"/>
        </w:tabs>
      </w:pPr>
      <w:r>
        <w:rPr>
          <w:rStyle w:val="13"/>
          <w:rFonts w:ascii="Times New Roman" w:hAnsi="Times New Roman" w:cs="Times New Roman"/>
          <w:sz w:val="28"/>
        </w:rPr>
        <w:t xml:space="preserve">10 </w:t>
      </w:r>
      <w:proofErr w:type="gramStart"/>
      <w:r>
        <w:rPr>
          <w:rStyle w:val="13"/>
          <w:rFonts w:ascii="Times New Roman" w:hAnsi="Times New Roman" w:cs="Times New Roman"/>
          <w:sz w:val="28"/>
        </w:rPr>
        <w:t>ноября  2023</w:t>
      </w:r>
      <w:proofErr w:type="gramEnd"/>
      <w:r>
        <w:rPr>
          <w:rStyle w:val="13"/>
          <w:rFonts w:ascii="Times New Roman" w:hAnsi="Times New Roman" w:cs="Times New Roman"/>
          <w:sz w:val="28"/>
        </w:rPr>
        <w:t xml:space="preserve"> г.</w:t>
      </w:r>
      <w:r>
        <w:rPr>
          <w:rStyle w:val="13"/>
          <w:rFonts w:ascii="Times New Roman" w:hAnsi="Times New Roman" w:cs="Times New Roman"/>
          <w:sz w:val="28"/>
        </w:rPr>
        <w:tab/>
      </w:r>
      <w:r>
        <w:rPr>
          <w:rStyle w:val="13"/>
          <w:rFonts w:ascii="Times New Roman" w:hAnsi="Times New Roman" w:cs="Times New Roman"/>
          <w:sz w:val="28"/>
        </w:rPr>
        <w:tab/>
      </w:r>
      <w:r w:rsidRPr="00C351FA">
        <w:rPr>
          <w:rStyle w:val="13"/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gramStart"/>
      <w:r w:rsidRPr="00C351FA">
        <w:rPr>
          <w:rStyle w:val="13"/>
          <w:rFonts w:ascii="Times New Roman" w:hAnsi="Times New Roman" w:cs="Times New Roman"/>
          <w:sz w:val="28"/>
          <w:szCs w:val="28"/>
        </w:rPr>
        <w:t>№  I</w:t>
      </w:r>
      <w:proofErr w:type="gramEnd"/>
      <w:r w:rsidRPr="00C351FA">
        <w:rPr>
          <w:rStyle w:val="13"/>
          <w:rFonts w:ascii="Times New Roman" w:hAnsi="Times New Roman" w:cs="Times New Roman"/>
          <w:sz w:val="28"/>
          <w:szCs w:val="28"/>
        </w:rPr>
        <w:t>/8-</w:t>
      </w:r>
      <w:r w:rsidRPr="00C351FA">
        <w:rPr>
          <w:sz w:val="28"/>
          <w:szCs w:val="28"/>
        </w:rPr>
        <w:t>8</w:t>
      </w:r>
    </w:p>
    <w:p w:rsidR="00B6291C" w:rsidRDefault="00477C6A">
      <w:pPr>
        <w:pStyle w:val="Standard"/>
      </w:pPr>
      <w:r>
        <w:rPr>
          <w:rStyle w:val="13"/>
          <w:rFonts w:ascii="Times New Roman" w:hAnsi="Times New Roman" w:cs="Times New Roman"/>
          <w:sz w:val="28"/>
        </w:rPr>
        <w:t>г. Горловка</w:t>
      </w:r>
    </w:p>
    <w:p w:rsidR="00B6291C" w:rsidRDefault="00477C6A">
      <w:pPr>
        <w:pStyle w:val="Standard"/>
        <w:ind w:left="-523"/>
      </w:pPr>
      <w:r>
        <w:rPr>
          <w:sz w:val="28"/>
        </w:rPr>
        <w:t xml:space="preserve">    </w:t>
      </w:r>
    </w:p>
    <w:p w:rsidR="00B6291C" w:rsidRDefault="00B6291C">
      <w:pPr>
        <w:pStyle w:val="Standard"/>
      </w:pPr>
    </w:p>
    <w:p w:rsidR="00B6291C" w:rsidRDefault="00477C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</w:rPr>
        <w:t>О создании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 постоянной комиссии </w:t>
      </w:r>
    </w:p>
    <w:p w:rsidR="00B6291C" w:rsidRDefault="00477C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</w:rPr>
        <w:t>Горловского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</w:rPr>
        <w:t xml:space="preserve"> городского совета Донецкой Народной Республики </w:t>
      </w:r>
    </w:p>
    <w:p w:rsidR="00B6291C" w:rsidRDefault="00477C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первого созыва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социальной поддержке семей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граждан,  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призванных на военную службу по мобилизации, и других участников специальной военной операции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проживающим на территории </w:t>
      </w:r>
    </w:p>
    <w:p w:rsidR="00B6291C" w:rsidRDefault="00477C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муниципального образования городской округ Горловка </w:t>
      </w:r>
    </w:p>
    <w:p w:rsidR="00B6291C" w:rsidRDefault="00477C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Донецкой Народной Республики </w:t>
      </w:r>
    </w:p>
    <w:p w:rsidR="00B6291C" w:rsidRDefault="00B629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291C" w:rsidRDefault="00B629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291C" w:rsidRDefault="00477C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</w:rPr>
        <w:t xml:space="preserve"> целью решения вопросов оказания </w:t>
      </w:r>
      <w:r>
        <w:rPr>
          <w:rFonts w:ascii="Times New Roman" w:eastAsia="Times New Roman" w:hAnsi="Times New Roman" w:cs="Times New Roman"/>
          <w:color w:val="000000"/>
          <w:sz w:val="28"/>
        </w:rPr>
        <w:t>всесторонней социальной поддержки семьям граждан, призванных на военную службу по мобилизации, и других участников специальной военной операции на территориях Донецкой Народной Республики, Луганской Народной Республики, Запорожской области, Херсонской обла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сти и </w:t>
      </w:r>
      <w:r>
        <w:rPr>
          <w:rFonts w:ascii="Times New Roman" w:eastAsia="Times New Roman" w:hAnsi="Times New Roman" w:cs="Times New Roman"/>
          <w:sz w:val="28"/>
        </w:rPr>
        <w:t xml:space="preserve">Украины (далее - специальная военная операция), проживающим на территории муниципального образования городской округ Горловка Донецкой Народной Республики, руководствуясь </w:t>
      </w:r>
      <w:r>
        <w:rPr>
          <w:rFonts w:ascii="Times New Roman" w:hAnsi="Times New Roman"/>
          <w:sz w:val="28"/>
        </w:rPr>
        <w:t xml:space="preserve">Регламентом </w:t>
      </w:r>
      <w:proofErr w:type="spellStart"/>
      <w:r>
        <w:rPr>
          <w:rFonts w:ascii="Times New Roman" w:hAnsi="Times New Roman" w:cs="Times New Roman"/>
          <w:sz w:val="28"/>
        </w:rPr>
        <w:t>Горловского</w:t>
      </w:r>
      <w:proofErr w:type="spellEnd"/>
      <w:r>
        <w:rPr>
          <w:rFonts w:ascii="Times New Roman" w:hAnsi="Times New Roman" w:cs="Times New Roman"/>
          <w:sz w:val="28"/>
        </w:rPr>
        <w:t xml:space="preserve"> городского совета </w:t>
      </w:r>
      <w:r>
        <w:rPr>
          <w:rStyle w:val="13"/>
          <w:rFonts w:ascii="Times New Roman" w:eastAsia="Times New Roman" w:hAnsi="Times New Roman" w:cs="Times New Roman"/>
          <w:sz w:val="28"/>
          <w:szCs w:val="28"/>
        </w:rPr>
        <w:t>Донецкой Народной Республики</w:t>
      </w:r>
      <w:r>
        <w:rPr>
          <w:rFonts w:ascii="Times New Roman" w:hAnsi="Times New Roman"/>
          <w:sz w:val="28"/>
        </w:rPr>
        <w:t>, утвержд</w:t>
      </w:r>
      <w:r>
        <w:rPr>
          <w:rFonts w:ascii="Times New Roman" w:hAnsi="Times New Roman"/>
          <w:sz w:val="28"/>
        </w:rPr>
        <w:t xml:space="preserve">енным Решением </w:t>
      </w:r>
      <w:proofErr w:type="spellStart"/>
      <w:r>
        <w:rPr>
          <w:rFonts w:ascii="Times New Roman" w:hAnsi="Times New Roman" w:cs="Times New Roman"/>
          <w:sz w:val="28"/>
        </w:rPr>
        <w:t>Горловского</w:t>
      </w:r>
      <w:proofErr w:type="spellEnd"/>
      <w:r>
        <w:rPr>
          <w:rFonts w:ascii="Times New Roman" w:hAnsi="Times New Roman" w:cs="Times New Roman"/>
          <w:sz w:val="28"/>
        </w:rPr>
        <w:t xml:space="preserve"> городского совета </w:t>
      </w:r>
      <w:r>
        <w:rPr>
          <w:rStyle w:val="13"/>
          <w:rFonts w:ascii="Times New Roman" w:eastAsia="Times New Roman" w:hAnsi="Times New Roman" w:cs="Times New Roman"/>
          <w:sz w:val="28"/>
          <w:szCs w:val="28"/>
        </w:rPr>
        <w:t>Донецкой Народной Республики</w:t>
      </w:r>
      <w:r>
        <w:rPr>
          <w:rFonts w:ascii="Times New Roman" w:hAnsi="Times New Roman"/>
          <w:sz w:val="28"/>
        </w:rPr>
        <w:t xml:space="preserve">               от 10 ноября 2023 года № I/8-1, </w:t>
      </w:r>
      <w:proofErr w:type="spellStart"/>
      <w:r>
        <w:rPr>
          <w:rStyle w:val="13"/>
          <w:rFonts w:ascii="Times New Roman" w:hAnsi="Times New Roman" w:cs="Times New Roman"/>
          <w:sz w:val="28"/>
        </w:rPr>
        <w:t>Горловский</w:t>
      </w:r>
      <w:proofErr w:type="spellEnd"/>
      <w:r>
        <w:rPr>
          <w:rStyle w:val="13"/>
          <w:rFonts w:ascii="Times New Roman" w:hAnsi="Times New Roman" w:cs="Times New Roman"/>
          <w:sz w:val="28"/>
        </w:rPr>
        <w:t xml:space="preserve"> городской совет Донецкой Народной Республики первого созыва </w:t>
      </w:r>
    </w:p>
    <w:p w:rsidR="00B6291C" w:rsidRDefault="00B6291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6291C" w:rsidRDefault="00B6291C">
      <w:pPr>
        <w:jc w:val="both"/>
        <w:rPr>
          <w:rStyle w:val="13"/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B6291C" w:rsidRDefault="00477C6A">
      <w:pPr>
        <w:jc w:val="both"/>
        <w:rPr>
          <w:rStyle w:val="13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13"/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B6291C" w:rsidRDefault="00B6291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6291C" w:rsidRDefault="00477C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Создать постоянную комиссию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Горловского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совета Донецкой Народной Республики первого созыва </w:t>
      </w:r>
      <w:r>
        <w:rPr>
          <w:rFonts w:ascii="Times New Roman" w:eastAsia="Times New Roman" w:hAnsi="Times New Roman" w:cs="Times New Roman"/>
          <w:sz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социальной поддержке семей граждан, призванных на военную службу по мобилизации, и других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участников специальной военной операции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проживающим на те</w:t>
      </w:r>
      <w:r>
        <w:rPr>
          <w:rFonts w:ascii="Times New Roman" w:eastAsia="Times New Roman" w:hAnsi="Times New Roman" w:cs="Times New Roman"/>
          <w:sz w:val="28"/>
          <w:szCs w:val="28"/>
        </w:rPr>
        <w:t>рритории муниципального образования городской округ Горловка Донецкой Народной Республики (далее – Комиссия) и утвердить её состав (прилагается).</w:t>
      </w:r>
    </w:p>
    <w:p w:rsidR="00B6291C" w:rsidRDefault="00B629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</w:pPr>
    </w:p>
    <w:p w:rsidR="00B6291C" w:rsidRDefault="00477C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2. Проводить заседания Комиссии по мере необходимости.</w:t>
      </w:r>
    </w:p>
    <w:p w:rsidR="00B6291C" w:rsidRDefault="00B629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:rsidR="00B6291C" w:rsidRDefault="00477C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3. Возложить на Комиссию функцию по рассмотрению обращений, сообщений граждан по вопросам частичной мобилизации.</w:t>
      </w:r>
    </w:p>
    <w:p w:rsidR="00B6291C" w:rsidRDefault="00B629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color w:val="00B050"/>
        </w:rPr>
      </w:pPr>
    </w:p>
    <w:p w:rsidR="00B6291C" w:rsidRDefault="00477C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4. Определить управляющего делами администрации города Горловка, ответственным за передачу на рассмотрение Комиссии обращений и сообщений граж</w:t>
      </w:r>
      <w:r>
        <w:rPr>
          <w:rFonts w:ascii="Times New Roman" w:eastAsia="Times New Roman" w:hAnsi="Times New Roman" w:cs="Times New Roman"/>
          <w:sz w:val="28"/>
          <w:highlight w:val="white"/>
        </w:rPr>
        <w:t>дан по вопросам частичной мобилизации и координацию действий                  по подготовке и направлению ответов на такие обращения и сообщения.</w:t>
      </w:r>
    </w:p>
    <w:p w:rsidR="00B6291C" w:rsidRDefault="00B629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color w:val="00B050"/>
        </w:rPr>
      </w:pPr>
    </w:p>
    <w:p w:rsidR="00B6291C" w:rsidRDefault="00477C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8"/>
        </w:rPr>
        <w:t xml:space="preserve">5. Комиссии вести реестр семей мобилизованных граждан,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проживающих на территории муниципального образования г</w:t>
      </w:r>
      <w:r>
        <w:rPr>
          <w:rFonts w:ascii="Times New Roman" w:eastAsia="Times New Roman" w:hAnsi="Times New Roman" w:cs="Times New Roman"/>
          <w:sz w:val="28"/>
          <w:szCs w:val="28"/>
        </w:rPr>
        <w:t>ородской округ Горловка Донецкой Народной Республики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B6291C" w:rsidRDefault="00B629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6291C" w:rsidRDefault="00477C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Настоящее Решение вступает в силу с момента его принятия. </w:t>
      </w:r>
    </w:p>
    <w:p w:rsidR="00B6291C" w:rsidRDefault="00B629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</w:pPr>
    </w:p>
    <w:p w:rsidR="00B6291C" w:rsidRDefault="00477C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7. Кон</w:t>
      </w:r>
      <w:r>
        <w:rPr>
          <w:rFonts w:ascii="Times New Roman" w:eastAsia="Times New Roman" w:hAnsi="Times New Roman" w:cs="Times New Roman"/>
          <w:color w:val="000000"/>
          <w:sz w:val="28"/>
        </w:rPr>
        <w:t>троль за исполнением настоящего Решения оставляю за собой.</w:t>
      </w:r>
    </w:p>
    <w:p w:rsidR="00B6291C" w:rsidRDefault="00B629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539"/>
        <w:jc w:val="both"/>
      </w:pPr>
    </w:p>
    <w:p w:rsidR="00B6291C" w:rsidRDefault="00B629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539"/>
        <w:jc w:val="both"/>
      </w:pPr>
    </w:p>
    <w:p w:rsidR="00B6291C" w:rsidRDefault="00B629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539"/>
        <w:jc w:val="both"/>
      </w:pPr>
    </w:p>
    <w:p w:rsidR="00B6291C" w:rsidRDefault="00B629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539"/>
        <w:jc w:val="both"/>
      </w:pP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1276"/>
        <w:gridCol w:w="3828"/>
      </w:tblGrid>
      <w:tr w:rsidR="00B6291C">
        <w:tc>
          <w:tcPr>
            <w:tcW w:w="42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6291C" w:rsidRDefault="00477C6A">
            <w:pPr>
              <w:pStyle w:val="Standard"/>
              <w:jc w:val="both"/>
              <w:rPr>
                <w:color w:val="auto"/>
                <w:sz w:val="28"/>
                <w:szCs w:val="28"/>
              </w:rPr>
            </w:pPr>
            <w:r>
              <w:rPr>
                <w:rStyle w:val="14"/>
                <w:rFonts w:ascii="Times New Roman" w:hAnsi="Times New Roman" w:cs="Times New Roman"/>
                <w:color w:val="auto"/>
                <w:sz w:val="28"/>
                <w:szCs w:val="28"/>
              </w:rPr>
              <w:t>Председатель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  <w:p w:rsidR="00B6291C" w:rsidRDefault="00477C6A">
            <w:pPr>
              <w:pStyle w:val="Standard"/>
              <w:jc w:val="both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rStyle w:val="14"/>
                <w:rFonts w:ascii="Times New Roman" w:hAnsi="Times New Roman" w:cs="Times New Roman"/>
                <w:color w:val="auto"/>
                <w:sz w:val="28"/>
                <w:szCs w:val="28"/>
              </w:rPr>
              <w:t>Горловского</w:t>
            </w:r>
            <w:proofErr w:type="spellEnd"/>
            <w:r>
              <w:rPr>
                <w:rStyle w:val="14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городского совета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rStyle w:val="14"/>
                <w:rFonts w:ascii="Times New Roman" w:hAnsi="Times New Roman" w:cs="Times New Roman"/>
                <w:color w:val="auto"/>
                <w:sz w:val="28"/>
                <w:szCs w:val="28"/>
              </w:rPr>
              <w:t>Донецкой Народной Республики</w:t>
            </w:r>
          </w:p>
          <w:p w:rsidR="00B6291C" w:rsidRDefault="00477C6A">
            <w:pPr>
              <w:pStyle w:val="Standard"/>
              <w:jc w:val="both"/>
              <w:rPr>
                <w:color w:val="auto"/>
                <w:sz w:val="28"/>
                <w:szCs w:val="28"/>
              </w:rPr>
            </w:pPr>
            <w:r>
              <w:rPr>
                <w:rStyle w:val="14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первого созыва </w:t>
            </w:r>
          </w:p>
          <w:p w:rsidR="00B6291C" w:rsidRDefault="00B6291C">
            <w:pPr>
              <w:pStyle w:val="Standard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6291C" w:rsidRDefault="00B6291C">
            <w:pPr>
              <w:pStyle w:val="Standard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6291C" w:rsidRDefault="00B6291C">
            <w:pPr>
              <w:pStyle w:val="Standard"/>
              <w:jc w:val="both"/>
              <w:rPr>
                <w:color w:val="auto"/>
                <w:sz w:val="28"/>
                <w:szCs w:val="28"/>
              </w:rPr>
            </w:pPr>
          </w:p>
          <w:p w:rsidR="00B6291C" w:rsidRDefault="00B6291C">
            <w:pPr>
              <w:pStyle w:val="Standard"/>
              <w:jc w:val="both"/>
              <w:rPr>
                <w:color w:val="auto"/>
                <w:sz w:val="28"/>
                <w:szCs w:val="28"/>
              </w:rPr>
            </w:pPr>
          </w:p>
          <w:p w:rsidR="00B6291C" w:rsidRDefault="00B6291C">
            <w:pPr>
              <w:pStyle w:val="Standard"/>
              <w:jc w:val="both"/>
              <w:rPr>
                <w:color w:val="auto"/>
                <w:sz w:val="28"/>
                <w:szCs w:val="28"/>
              </w:rPr>
            </w:pPr>
          </w:p>
          <w:p w:rsidR="00B6291C" w:rsidRDefault="00477C6A">
            <w:pPr>
              <w:pStyle w:val="Standard"/>
              <w:jc w:val="both"/>
              <w:rPr>
                <w:color w:val="auto"/>
                <w:sz w:val="28"/>
                <w:szCs w:val="28"/>
              </w:rPr>
            </w:pPr>
            <w:r>
              <w:rPr>
                <w:rStyle w:val="14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Р.Г. КОНЕВ</w:t>
            </w:r>
          </w:p>
          <w:p w:rsidR="00B6291C" w:rsidRDefault="00B6291C">
            <w:pPr>
              <w:pStyle w:val="Standard"/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:rsidR="00B6291C" w:rsidRDefault="00B629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20" w:right="120"/>
        <w:rPr>
          <w:sz w:val="24"/>
          <w:szCs w:val="24"/>
        </w:rPr>
      </w:pPr>
    </w:p>
    <w:p w:rsidR="00B6291C" w:rsidRDefault="00B629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20" w:right="120"/>
      </w:pPr>
    </w:p>
    <w:p w:rsidR="00B6291C" w:rsidRDefault="00B629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20" w:right="120"/>
      </w:pPr>
    </w:p>
    <w:p w:rsidR="00B6291C" w:rsidRDefault="00B629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20" w:right="120"/>
      </w:pPr>
    </w:p>
    <w:p w:rsidR="00B6291C" w:rsidRDefault="00B629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20" w:right="120"/>
      </w:pPr>
    </w:p>
    <w:p w:rsidR="00B6291C" w:rsidRDefault="00B629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20" w:right="120"/>
      </w:pPr>
    </w:p>
    <w:p w:rsidR="00B6291C" w:rsidRDefault="00B629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20" w:right="120"/>
      </w:pPr>
    </w:p>
    <w:p w:rsidR="00B6291C" w:rsidRDefault="00B629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20" w:right="120"/>
      </w:pPr>
    </w:p>
    <w:p w:rsidR="00B6291C" w:rsidRDefault="00B629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20" w:right="120"/>
      </w:pPr>
    </w:p>
    <w:p w:rsidR="00B6291C" w:rsidRDefault="00B629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20" w:right="120"/>
      </w:pPr>
    </w:p>
    <w:p w:rsidR="00B6291C" w:rsidRDefault="00B629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20" w:right="120"/>
      </w:pPr>
    </w:p>
    <w:tbl>
      <w:tblPr>
        <w:tblW w:w="9887" w:type="dxa"/>
        <w:tblInd w:w="-104" w:type="dxa"/>
        <w:tblLayout w:type="fixed"/>
        <w:tblLook w:val="04A0" w:firstRow="1" w:lastRow="0" w:firstColumn="1" w:lastColumn="0" w:noHBand="0" w:noVBand="1"/>
      </w:tblPr>
      <w:tblGrid>
        <w:gridCol w:w="5776"/>
        <w:gridCol w:w="4111"/>
      </w:tblGrid>
      <w:tr w:rsidR="00B6291C">
        <w:tc>
          <w:tcPr>
            <w:tcW w:w="57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91C" w:rsidRDefault="00B6291C">
            <w:pPr>
              <w:pStyle w:val="Standard"/>
              <w:jc w:val="both"/>
            </w:pPr>
            <w:bookmarkStart w:id="0" w:name="_GoBack"/>
            <w:bookmarkEnd w:id="0"/>
          </w:p>
          <w:p w:rsidR="00B6291C" w:rsidRDefault="00B6291C">
            <w:pPr>
              <w:pStyle w:val="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91C" w:rsidRDefault="00477C6A">
            <w:pPr>
              <w:pStyle w:val="Standard"/>
              <w:jc w:val="both"/>
              <w:rPr>
                <w:rStyle w:val="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sz w:val="28"/>
              </w:rPr>
              <w:t>УТВЕРЖДЁН</w:t>
            </w:r>
          </w:p>
          <w:p w:rsidR="00B6291C" w:rsidRDefault="00477C6A">
            <w:pPr>
              <w:pStyle w:val="Standard"/>
              <w:jc w:val="both"/>
            </w:pPr>
            <w:r>
              <w:rPr>
                <w:rStyle w:val="13"/>
                <w:rFonts w:ascii="Times New Roman" w:hAnsi="Times New Roman" w:cs="Times New Roman"/>
                <w:sz w:val="28"/>
              </w:rPr>
              <w:t>Решением</w:t>
            </w:r>
          </w:p>
          <w:p w:rsidR="00B6291C" w:rsidRDefault="00477C6A">
            <w:pPr>
              <w:pStyle w:val="Standard"/>
              <w:jc w:val="both"/>
            </w:pPr>
            <w:proofErr w:type="spellStart"/>
            <w:r>
              <w:rPr>
                <w:rStyle w:val="13"/>
                <w:rFonts w:ascii="Times New Roman" w:hAnsi="Times New Roman" w:cs="Times New Roman"/>
                <w:sz w:val="28"/>
              </w:rPr>
              <w:t>Горловского</w:t>
            </w:r>
            <w:proofErr w:type="spellEnd"/>
            <w:r>
              <w:rPr>
                <w:rStyle w:val="13"/>
                <w:rFonts w:ascii="Times New Roman" w:hAnsi="Times New Roman" w:cs="Times New Roman"/>
                <w:sz w:val="28"/>
              </w:rPr>
              <w:t xml:space="preserve"> городского</w:t>
            </w:r>
          </w:p>
          <w:p w:rsidR="00B6291C" w:rsidRDefault="00477C6A">
            <w:pPr>
              <w:pStyle w:val="Standard"/>
              <w:jc w:val="both"/>
            </w:pPr>
            <w:r>
              <w:rPr>
                <w:rStyle w:val="13"/>
                <w:rFonts w:ascii="Times New Roman" w:hAnsi="Times New Roman" w:cs="Times New Roman"/>
                <w:sz w:val="28"/>
              </w:rPr>
              <w:t>совета Донецкой Народной Республики первого созыва</w:t>
            </w:r>
          </w:p>
          <w:p w:rsidR="00B6291C" w:rsidRDefault="00B6291C">
            <w:pPr>
              <w:pStyle w:val="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291C">
        <w:tc>
          <w:tcPr>
            <w:tcW w:w="57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91C" w:rsidRDefault="00B6291C">
            <w:pPr>
              <w:pStyle w:val="Standard"/>
              <w:jc w:val="both"/>
            </w:pPr>
          </w:p>
          <w:p w:rsidR="00B6291C" w:rsidRDefault="00B6291C">
            <w:pPr>
              <w:pStyle w:val="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91C" w:rsidRDefault="00477C6A">
            <w:pPr>
              <w:pStyle w:val="Standard"/>
              <w:jc w:val="both"/>
              <w:rPr>
                <w:highlight w:val="white"/>
              </w:rPr>
            </w:pPr>
            <w:r>
              <w:rPr>
                <w:rStyle w:val="13"/>
                <w:rFonts w:ascii="Times New Roman" w:hAnsi="Times New Roman" w:cs="Times New Roman"/>
                <w:sz w:val="28"/>
                <w:highlight w:val="white"/>
                <w:shd w:val="clear" w:color="auto" w:fill="FFFF00"/>
              </w:rPr>
              <w:t>от 10 ноября 2023 г. № I/8-8</w:t>
            </w:r>
          </w:p>
          <w:p w:rsidR="00B6291C" w:rsidRDefault="00B6291C">
            <w:pPr>
              <w:pStyle w:val="1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6291C" w:rsidRDefault="00B6291C">
      <w:pPr>
        <w:pStyle w:val="Standard"/>
        <w:jc w:val="both"/>
      </w:pPr>
    </w:p>
    <w:p w:rsidR="00B6291C" w:rsidRDefault="00477C6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Состав </w:t>
      </w:r>
    </w:p>
    <w:p w:rsidR="00B6291C" w:rsidRDefault="00477C6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постоянной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комиссии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Горловского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городского совета </w:t>
      </w:r>
    </w:p>
    <w:p w:rsidR="00B6291C" w:rsidRDefault="00477C6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Донецкой Народной Республики первого созыва </w:t>
      </w:r>
    </w:p>
    <w:p w:rsidR="00B6291C" w:rsidRDefault="00477C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по социальной поддержке семей граждан, призванных на военную службу по мобилизации, и других участников специальной военной операции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проживающим на территории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 городской округ Горловка Донецкой Народной Республики</w:t>
      </w:r>
    </w:p>
    <w:p w:rsidR="00B6291C" w:rsidRDefault="00B6291C">
      <w:pPr>
        <w:pStyle w:val="Standard"/>
        <w:jc w:val="center"/>
        <w:rPr>
          <w:b/>
          <w:bCs/>
        </w:rPr>
      </w:pPr>
    </w:p>
    <w:tbl>
      <w:tblPr>
        <w:tblW w:w="9458" w:type="dxa"/>
        <w:tblInd w:w="-104" w:type="dxa"/>
        <w:tblLayout w:type="fixed"/>
        <w:tblLook w:val="04A0" w:firstRow="1" w:lastRow="0" w:firstColumn="1" w:lastColumn="0" w:noHBand="0" w:noVBand="1"/>
      </w:tblPr>
      <w:tblGrid>
        <w:gridCol w:w="3647"/>
        <w:gridCol w:w="5811"/>
      </w:tblGrid>
      <w:tr w:rsidR="00B6291C">
        <w:tc>
          <w:tcPr>
            <w:tcW w:w="945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91C" w:rsidRDefault="00477C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постоянной комиссии:</w:t>
            </w:r>
          </w:p>
        </w:tc>
      </w:tr>
      <w:tr w:rsidR="00B6291C">
        <w:trPr>
          <w:trHeight w:val="322"/>
        </w:trPr>
        <w:tc>
          <w:tcPr>
            <w:tcW w:w="364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91C" w:rsidRDefault="00477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Попов </w:t>
            </w:r>
          </w:p>
          <w:p w:rsidR="00B6291C" w:rsidRDefault="00477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Анатольевич</w:t>
            </w:r>
          </w:p>
          <w:p w:rsidR="00B6291C" w:rsidRDefault="00B6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91C" w:rsidRDefault="00477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депутат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Горловского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городского совета Донецкой Народной Республики первого созыва </w:t>
            </w:r>
          </w:p>
          <w:p w:rsidR="00B6291C" w:rsidRDefault="00B62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291C">
        <w:tc>
          <w:tcPr>
            <w:tcW w:w="945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91C" w:rsidRDefault="00477C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постоянной комиссии:</w:t>
            </w:r>
          </w:p>
        </w:tc>
      </w:tr>
      <w:tr w:rsidR="00B6291C">
        <w:trPr>
          <w:trHeight w:val="322"/>
        </w:trPr>
        <w:tc>
          <w:tcPr>
            <w:tcW w:w="364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91C" w:rsidRDefault="00477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Розводова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6291C" w:rsidRDefault="00477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Инает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Джеппаровна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91C" w:rsidRDefault="00477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депутат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Горловского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городского совета </w:t>
            </w:r>
          </w:p>
          <w:p w:rsidR="00B6291C" w:rsidRDefault="00477C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Донецкой Народной Республики первого созыва </w:t>
            </w:r>
          </w:p>
          <w:p w:rsidR="00B6291C" w:rsidRDefault="00B62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291C">
        <w:trPr>
          <w:trHeight w:val="482"/>
        </w:trPr>
        <w:tc>
          <w:tcPr>
            <w:tcW w:w="9458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91C" w:rsidRDefault="00477C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постоянной комиссии:</w:t>
            </w:r>
          </w:p>
        </w:tc>
      </w:tr>
      <w:tr w:rsidR="00B6291C">
        <w:trPr>
          <w:trHeight w:val="322"/>
        </w:trPr>
        <w:tc>
          <w:tcPr>
            <w:tcW w:w="364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91C" w:rsidRDefault="00477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Аханнаш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6291C" w:rsidRDefault="00477C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Иннеса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Анатольевна</w:t>
            </w:r>
          </w:p>
        </w:tc>
        <w:tc>
          <w:tcPr>
            <w:tcW w:w="581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91C" w:rsidRDefault="00477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депутат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Горловского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городского совета Донецкой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Народной Республики первого созыва </w:t>
            </w:r>
          </w:p>
          <w:p w:rsidR="00B6291C" w:rsidRDefault="00B62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291C">
        <w:trPr>
          <w:trHeight w:val="482"/>
        </w:trPr>
        <w:tc>
          <w:tcPr>
            <w:tcW w:w="9458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91C" w:rsidRDefault="00477C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постоянной комиссии:</w:t>
            </w:r>
          </w:p>
        </w:tc>
      </w:tr>
      <w:tr w:rsidR="00B6291C">
        <w:trPr>
          <w:trHeight w:val="322"/>
        </w:trPr>
        <w:tc>
          <w:tcPr>
            <w:tcW w:w="364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91C" w:rsidRDefault="00477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Конев</w:t>
            </w:r>
          </w:p>
          <w:p w:rsidR="00B6291C" w:rsidRDefault="00477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 Геннадьевич</w:t>
            </w:r>
          </w:p>
        </w:tc>
        <w:tc>
          <w:tcPr>
            <w:tcW w:w="581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91C" w:rsidRDefault="00477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Горловского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городского совета Донецкой Народной Республики первого созыва </w:t>
            </w:r>
          </w:p>
        </w:tc>
      </w:tr>
      <w:tr w:rsidR="00B6291C">
        <w:trPr>
          <w:trHeight w:val="322"/>
        </w:trPr>
        <w:tc>
          <w:tcPr>
            <w:tcW w:w="364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91C" w:rsidRDefault="00477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Корона </w:t>
            </w:r>
          </w:p>
          <w:p w:rsidR="00B6291C" w:rsidRDefault="00477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Дмитрий </w:t>
            </w:r>
          </w:p>
          <w:p w:rsidR="00B6291C" w:rsidRDefault="00477C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581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91C" w:rsidRDefault="00477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депутат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Горловского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городского совета Донецкой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Народной Республики первого созыва </w:t>
            </w:r>
          </w:p>
        </w:tc>
      </w:tr>
      <w:tr w:rsidR="00B6291C">
        <w:tc>
          <w:tcPr>
            <w:tcW w:w="364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91C" w:rsidRDefault="00477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Толкачев </w:t>
            </w:r>
          </w:p>
          <w:p w:rsidR="00B6291C" w:rsidRDefault="00477C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Игорь Владимирович</w:t>
            </w:r>
          </w:p>
        </w:tc>
        <w:tc>
          <w:tcPr>
            <w:tcW w:w="58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91C" w:rsidRDefault="00477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депутат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Горловского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городского совета Донецкой Народной Республики первого созыва </w:t>
            </w:r>
          </w:p>
        </w:tc>
      </w:tr>
    </w:tbl>
    <w:p w:rsidR="00B6291C" w:rsidRDefault="00B62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6291C">
      <w:headerReference w:type="default" r:id="rId13"/>
      <w:headerReference w:type="first" r:id="rId14"/>
      <w:footerReference w:type="first" r:id="rId15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C6A" w:rsidRDefault="00477C6A">
      <w:pPr>
        <w:spacing w:after="0" w:line="240" w:lineRule="auto"/>
      </w:pPr>
      <w:r>
        <w:separator/>
      </w:r>
    </w:p>
  </w:endnote>
  <w:endnote w:type="continuationSeparator" w:id="0">
    <w:p w:rsidR="00477C6A" w:rsidRDefault="00477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91C" w:rsidRDefault="00B6291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C6A" w:rsidRDefault="00477C6A">
      <w:pPr>
        <w:spacing w:after="0" w:line="240" w:lineRule="auto"/>
      </w:pPr>
      <w:r>
        <w:separator/>
      </w:r>
    </w:p>
  </w:footnote>
  <w:footnote w:type="continuationSeparator" w:id="0">
    <w:p w:rsidR="00477C6A" w:rsidRDefault="00477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91C" w:rsidRDefault="00477C6A">
    <w:pPr>
      <w:pStyle w:val="aa"/>
      <w:jc w:val="center"/>
    </w:pPr>
    <w:r>
      <w:fldChar w:fldCharType="begin"/>
    </w:r>
    <w:r>
      <w:instrText>PAGE \* MERGEFORMAT</w:instrText>
    </w:r>
    <w:r>
      <w:fldChar w:fldCharType="separate"/>
    </w:r>
    <w:r w:rsidR="00001E34">
      <w:rPr>
        <w:noProof/>
      </w:rPr>
      <w:t>3</w:t>
    </w:r>
    <w:r>
      <w:fldChar w:fldCharType="end"/>
    </w:r>
  </w:p>
  <w:p w:rsidR="00B6291C" w:rsidRDefault="00B6291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91C" w:rsidRDefault="00B629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B4FD1"/>
    <w:multiLevelType w:val="hybridMultilevel"/>
    <w:tmpl w:val="8F6C841E"/>
    <w:lvl w:ilvl="0" w:tplc="F9D27ED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82464F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F545AD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404229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C8E0F8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19AF6A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48A368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6D4920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5D0967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B6D6167"/>
    <w:multiLevelType w:val="hybridMultilevel"/>
    <w:tmpl w:val="E33CF8D6"/>
    <w:lvl w:ilvl="0" w:tplc="B5C4CB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708AD002">
      <w:start w:val="1"/>
      <w:numFmt w:val="lowerLetter"/>
      <w:lvlText w:val="%2."/>
      <w:lvlJc w:val="left"/>
      <w:pPr>
        <w:ind w:left="1785" w:hanging="360"/>
      </w:pPr>
    </w:lvl>
    <w:lvl w:ilvl="2" w:tplc="9B429F0E">
      <w:start w:val="1"/>
      <w:numFmt w:val="lowerRoman"/>
      <w:lvlText w:val="%3."/>
      <w:lvlJc w:val="right"/>
      <w:pPr>
        <w:ind w:left="2505" w:hanging="180"/>
      </w:pPr>
    </w:lvl>
    <w:lvl w:ilvl="3" w:tplc="49386A1A">
      <w:start w:val="1"/>
      <w:numFmt w:val="decimal"/>
      <w:lvlText w:val="%4."/>
      <w:lvlJc w:val="left"/>
      <w:pPr>
        <w:ind w:left="3225" w:hanging="360"/>
      </w:pPr>
    </w:lvl>
    <w:lvl w:ilvl="4" w:tplc="F5902CF8">
      <w:start w:val="1"/>
      <w:numFmt w:val="lowerLetter"/>
      <w:lvlText w:val="%5."/>
      <w:lvlJc w:val="left"/>
      <w:pPr>
        <w:ind w:left="3945" w:hanging="360"/>
      </w:pPr>
    </w:lvl>
    <w:lvl w:ilvl="5" w:tplc="6DD8643C">
      <w:start w:val="1"/>
      <w:numFmt w:val="lowerRoman"/>
      <w:lvlText w:val="%6."/>
      <w:lvlJc w:val="right"/>
      <w:pPr>
        <w:ind w:left="4665" w:hanging="180"/>
      </w:pPr>
    </w:lvl>
    <w:lvl w:ilvl="6" w:tplc="C9D809F8">
      <w:start w:val="1"/>
      <w:numFmt w:val="decimal"/>
      <w:lvlText w:val="%7."/>
      <w:lvlJc w:val="left"/>
      <w:pPr>
        <w:ind w:left="5385" w:hanging="360"/>
      </w:pPr>
    </w:lvl>
    <w:lvl w:ilvl="7" w:tplc="B524BAE0">
      <w:start w:val="1"/>
      <w:numFmt w:val="lowerLetter"/>
      <w:lvlText w:val="%8."/>
      <w:lvlJc w:val="left"/>
      <w:pPr>
        <w:ind w:left="6105" w:hanging="360"/>
      </w:pPr>
    </w:lvl>
    <w:lvl w:ilvl="8" w:tplc="DDE41AB0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7C15BF6"/>
    <w:multiLevelType w:val="hybridMultilevel"/>
    <w:tmpl w:val="4E4AFC02"/>
    <w:lvl w:ilvl="0" w:tplc="74926026">
      <w:start w:val="1"/>
      <w:numFmt w:val="decimal"/>
      <w:lvlText w:val="%1."/>
      <w:lvlJc w:val="left"/>
      <w:pPr>
        <w:ind w:left="708" w:hanging="360"/>
      </w:pPr>
    </w:lvl>
    <w:lvl w:ilvl="1" w:tplc="1FA2144E">
      <w:start w:val="1"/>
      <w:numFmt w:val="lowerLetter"/>
      <w:lvlText w:val="%2."/>
      <w:lvlJc w:val="left"/>
      <w:pPr>
        <w:ind w:left="1428" w:hanging="360"/>
      </w:pPr>
    </w:lvl>
    <w:lvl w:ilvl="2" w:tplc="5B72B5B8">
      <w:start w:val="1"/>
      <w:numFmt w:val="lowerRoman"/>
      <w:lvlText w:val="%3."/>
      <w:lvlJc w:val="right"/>
      <w:pPr>
        <w:ind w:left="2148" w:hanging="180"/>
      </w:pPr>
    </w:lvl>
    <w:lvl w:ilvl="3" w:tplc="EB2ED280">
      <w:start w:val="1"/>
      <w:numFmt w:val="decimal"/>
      <w:lvlText w:val="%4."/>
      <w:lvlJc w:val="left"/>
      <w:pPr>
        <w:ind w:left="2868" w:hanging="360"/>
      </w:pPr>
    </w:lvl>
    <w:lvl w:ilvl="4" w:tplc="22100A64">
      <w:start w:val="1"/>
      <w:numFmt w:val="lowerLetter"/>
      <w:lvlText w:val="%5."/>
      <w:lvlJc w:val="left"/>
      <w:pPr>
        <w:ind w:left="3588" w:hanging="360"/>
      </w:pPr>
    </w:lvl>
    <w:lvl w:ilvl="5" w:tplc="1ACED918">
      <w:start w:val="1"/>
      <w:numFmt w:val="lowerRoman"/>
      <w:lvlText w:val="%6."/>
      <w:lvlJc w:val="right"/>
      <w:pPr>
        <w:ind w:left="4308" w:hanging="180"/>
      </w:pPr>
    </w:lvl>
    <w:lvl w:ilvl="6" w:tplc="F072C430">
      <w:start w:val="1"/>
      <w:numFmt w:val="decimal"/>
      <w:lvlText w:val="%7."/>
      <w:lvlJc w:val="left"/>
      <w:pPr>
        <w:ind w:left="5028" w:hanging="360"/>
      </w:pPr>
    </w:lvl>
    <w:lvl w:ilvl="7" w:tplc="F500B514">
      <w:start w:val="1"/>
      <w:numFmt w:val="lowerLetter"/>
      <w:lvlText w:val="%8."/>
      <w:lvlJc w:val="left"/>
      <w:pPr>
        <w:ind w:left="5748" w:hanging="360"/>
      </w:pPr>
    </w:lvl>
    <w:lvl w:ilvl="8" w:tplc="4F189A2A">
      <w:start w:val="1"/>
      <w:numFmt w:val="lowerRoman"/>
      <w:lvlText w:val="%9."/>
      <w:lvlJc w:val="right"/>
      <w:pPr>
        <w:ind w:left="6468" w:hanging="180"/>
      </w:pPr>
    </w:lvl>
  </w:abstractNum>
  <w:abstractNum w:abstractNumId="3" w15:restartNumberingAfterBreak="0">
    <w:nsid w:val="2AE139F1"/>
    <w:multiLevelType w:val="hybridMultilevel"/>
    <w:tmpl w:val="2DBE5034"/>
    <w:lvl w:ilvl="0" w:tplc="6572271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4C6629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638588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270827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5B4341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168A82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362A73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5B0233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65C41A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4A6676F4"/>
    <w:multiLevelType w:val="hybridMultilevel"/>
    <w:tmpl w:val="6B089A10"/>
    <w:lvl w:ilvl="0" w:tplc="FD3A41B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8C0B3B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3CC87A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90A0B1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116E72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542828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E5CD75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8F2FC0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FDAFF5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65640706"/>
    <w:multiLevelType w:val="hybridMultilevel"/>
    <w:tmpl w:val="207239DE"/>
    <w:lvl w:ilvl="0" w:tplc="4D22998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9D6D69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F1E40A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EF2DD8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DDCEF1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A2221F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AE034A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96C345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BF8BEF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70C61F8D"/>
    <w:multiLevelType w:val="hybridMultilevel"/>
    <w:tmpl w:val="2C8C4158"/>
    <w:lvl w:ilvl="0" w:tplc="28F6AFB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57A888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444239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1CA4F2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90868B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71457B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204658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0A09AF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946BDA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91C"/>
    <w:rsid w:val="00001E34"/>
    <w:rsid w:val="00477C6A"/>
    <w:rsid w:val="006C1DCB"/>
    <w:rsid w:val="00B6291C"/>
    <w:rsid w:val="00C3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5641FD-9CB9-48A1-9E76-08B792C74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13">
    <w:name w:val="Основной шрифт абзаца1"/>
    <w:basedOn w:val="30"/>
    <w:qFormat/>
    <w:rPr>
      <w:rFonts w:ascii="Arial" w:eastAsia="Arial" w:hAnsi="Arial" w:cs="Arial"/>
      <w:sz w:val="20"/>
      <w:szCs w:val="30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14">
    <w:name w:val="Основной шрифт абзаца1"/>
    <w:qFormat/>
    <w:rPr>
      <w:rFonts w:ascii="Arial" w:eastAsia="Arial" w:hAnsi="Arial" w:cs="Arial"/>
      <w:sz w:val="20"/>
      <w:szCs w:val="30"/>
    </w:rPr>
  </w:style>
  <w:style w:type="paragraph" w:customStyle="1" w:styleId="15">
    <w:name w:val="Обычный1"/>
    <w:basedOn w:val="7"/>
    <w:qFormat/>
    <w:pPr>
      <w:keepNext w:val="0"/>
      <w:keepLines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 w:line="240" w:lineRule="auto"/>
    </w:pPr>
    <w:rPr>
      <w:rFonts w:ascii="Calibri" w:eastAsia="Times New Roman" w:hAnsi="Calibri" w:cs="Calibri"/>
      <w:b w:val="0"/>
      <w:bCs w:val="0"/>
      <w:i w:val="0"/>
      <w:iCs w:val="0"/>
      <w:color w:val="000000"/>
      <w:sz w:val="20"/>
      <w:szCs w:val="20"/>
      <w:lang w:eastAsia="zh-CN"/>
    </w:rPr>
  </w:style>
  <w:style w:type="paragraph" w:styleId="afa">
    <w:name w:val="Balloon Text"/>
    <w:basedOn w:val="a"/>
    <w:link w:val="afb"/>
    <w:uiPriority w:val="99"/>
    <w:semiHidden/>
    <w:unhideWhenUsed/>
    <w:rsid w:val="00C35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C351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10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4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2023-11-10T11:27:00Z</cp:lastPrinted>
  <dcterms:created xsi:type="dcterms:W3CDTF">2023-11-10T11:32:00Z</dcterms:created>
  <dcterms:modified xsi:type="dcterms:W3CDTF">2023-11-10T11:32:00Z</dcterms:modified>
</cp:coreProperties>
</file>