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4BAD08" w14:textId="5014D9BE" w:rsidR="00602501" w:rsidRPr="00A45335" w:rsidRDefault="000F4D96" w:rsidP="00602501">
      <w:pPr>
        <w:spacing w:after="0" w:line="240" w:lineRule="auto"/>
        <w:jc w:val="center"/>
        <w:rPr>
          <w:rFonts w:ascii="Times New Roman" w:hAnsi="Times New Roman"/>
          <w:b/>
          <w:i/>
          <w:sz w:val="28"/>
          <w:szCs w:val="28"/>
        </w:rPr>
      </w:pPr>
      <w:r>
        <w:rPr>
          <w:sz w:val="28"/>
          <w:szCs w:val="28"/>
        </w:rPr>
        <w:t xml:space="preserve"> </w:t>
      </w:r>
      <w:r w:rsidR="00602501">
        <w:rPr>
          <w:noProof/>
          <w:lang w:eastAsia="ru-RU"/>
        </w:rPr>
        <w:drawing>
          <wp:anchor distT="0" distB="0" distL="114300" distR="114300" simplePos="0" relativeHeight="251659264" behindDoc="0" locked="0" layoutInCell="1" allowOverlap="0" wp14:anchorId="47DAA729" wp14:editId="5F475F03">
            <wp:simplePos x="0" y="0"/>
            <wp:positionH relativeFrom="column">
              <wp:posOffset>2522855</wp:posOffset>
            </wp:positionH>
            <wp:positionV relativeFrom="paragraph">
              <wp:posOffset>157480</wp:posOffset>
            </wp:positionV>
            <wp:extent cx="982980" cy="758825"/>
            <wp:effectExtent l="0" t="0" r="7620" b="3175"/>
            <wp:wrapNone/>
            <wp:docPr id="2" name="Рисунок 2" descr="Описание: ДНР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ДНР 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2980" cy="7588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39DD48" w14:textId="77777777" w:rsidR="00602501" w:rsidRPr="00A45335" w:rsidRDefault="00602501" w:rsidP="00602501">
      <w:pPr>
        <w:spacing w:after="0" w:line="240" w:lineRule="auto"/>
        <w:jc w:val="center"/>
        <w:rPr>
          <w:rFonts w:ascii="Times New Roman" w:hAnsi="Times New Roman"/>
          <w:b/>
          <w:i/>
          <w:sz w:val="28"/>
          <w:szCs w:val="28"/>
        </w:rPr>
      </w:pPr>
    </w:p>
    <w:p w14:paraId="2AEAD0AD" w14:textId="77777777" w:rsidR="00602501" w:rsidRPr="00A45335" w:rsidRDefault="00602501" w:rsidP="00602501">
      <w:pPr>
        <w:spacing w:after="0" w:line="240" w:lineRule="auto"/>
        <w:jc w:val="center"/>
        <w:rPr>
          <w:rFonts w:ascii="Times New Roman" w:hAnsi="Times New Roman"/>
          <w:b/>
          <w:i/>
          <w:sz w:val="28"/>
          <w:szCs w:val="28"/>
        </w:rPr>
      </w:pPr>
    </w:p>
    <w:p w14:paraId="0D543532" w14:textId="77777777" w:rsidR="00602501" w:rsidRPr="00A45335" w:rsidRDefault="00602501" w:rsidP="00602501">
      <w:pPr>
        <w:spacing w:after="0" w:line="240" w:lineRule="auto"/>
        <w:jc w:val="center"/>
        <w:rPr>
          <w:rFonts w:ascii="Times New Roman" w:hAnsi="Times New Roman"/>
          <w:b/>
          <w:i/>
          <w:sz w:val="28"/>
          <w:szCs w:val="28"/>
        </w:rPr>
      </w:pPr>
    </w:p>
    <w:p w14:paraId="7289896A" w14:textId="77777777" w:rsidR="00602501" w:rsidRPr="00A45335" w:rsidRDefault="00602501" w:rsidP="00602501">
      <w:pPr>
        <w:spacing w:after="0" w:line="240" w:lineRule="auto"/>
        <w:rPr>
          <w:rFonts w:ascii="Times New Roman" w:hAnsi="Times New Roman"/>
          <w:b/>
          <w:i/>
          <w:sz w:val="28"/>
          <w:szCs w:val="28"/>
        </w:rPr>
      </w:pPr>
    </w:p>
    <w:p w14:paraId="2169A7F0" w14:textId="77777777" w:rsidR="00602501" w:rsidRDefault="00602501" w:rsidP="00602501">
      <w:pPr>
        <w:tabs>
          <w:tab w:val="left" w:pos="5400"/>
        </w:tabs>
        <w:spacing w:after="0" w:line="240" w:lineRule="auto"/>
        <w:jc w:val="center"/>
        <w:rPr>
          <w:rFonts w:ascii="Times New Roman" w:hAnsi="Times New Roman"/>
          <w:sz w:val="28"/>
          <w:szCs w:val="28"/>
        </w:rPr>
      </w:pPr>
      <w:r w:rsidRPr="00206FA2">
        <w:rPr>
          <w:rFonts w:ascii="Times New Roman" w:hAnsi="Times New Roman"/>
          <w:sz w:val="28"/>
          <w:szCs w:val="28"/>
        </w:rPr>
        <w:t xml:space="preserve">АДМИНИСТРАЦИЯ </w:t>
      </w:r>
      <w:r>
        <w:rPr>
          <w:rFonts w:ascii="Times New Roman" w:hAnsi="Times New Roman"/>
          <w:sz w:val="28"/>
          <w:szCs w:val="28"/>
        </w:rPr>
        <w:t xml:space="preserve">ГОРОДСКОГО ОКРУГА </w:t>
      </w:r>
      <w:r w:rsidRPr="00206FA2">
        <w:rPr>
          <w:rFonts w:ascii="Times New Roman" w:hAnsi="Times New Roman"/>
          <w:sz w:val="28"/>
          <w:szCs w:val="28"/>
        </w:rPr>
        <w:t>ГОРЛОВКА</w:t>
      </w:r>
    </w:p>
    <w:p w14:paraId="6D5C628C" w14:textId="77777777" w:rsidR="00602501" w:rsidRDefault="00602501" w:rsidP="00602501">
      <w:pPr>
        <w:tabs>
          <w:tab w:val="left" w:pos="5400"/>
          <w:tab w:val="left" w:pos="7088"/>
        </w:tabs>
        <w:spacing w:after="0" w:line="240" w:lineRule="auto"/>
        <w:jc w:val="center"/>
        <w:rPr>
          <w:rFonts w:ascii="Times New Roman" w:hAnsi="Times New Roman"/>
          <w:sz w:val="28"/>
          <w:szCs w:val="28"/>
        </w:rPr>
      </w:pPr>
      <w:r>
        <w:rPr>
          <w:rFonts w:ascii="Times New Roman" w:hAnsi="Times New Roman"/>
          <w:sz w:val="28"/>
          <w:szCs w:val="28"/>
        </w:rPr>
        <w:t>ДОНЕЦКОЙ НАРОДНОЙ РЕСПУБЛИКИ</w:t>
      </w:r>
    </w:p>
    <w:p w14:paraId="0C3D9630" w14:textId="77777777" w:rsidR="00602501" w:rsidRPr="00206FA2" w:rsidRDefault="00602501" w:rsidP="00602501">
      <w:pPr>
        <w:tabs>
          <w:tab w:val="left" w:pos="5400"/>
        </w:tabs>
        <w:spacing w:after="0" w:line="240" w:lineRule="auto"/>
        <w:rPr>
          <w:rFonts w:ascii="Times New Roman" w:hAnsi="Times New Roman"/>
          <w:sz w:val="28"/>
          <w:szCs w:val="28"/>
        </w:rPr>
      </w:pPr>
    </w:p>
    <w:p w14:paraId="31B776B2" w14:textId="77777777" w:rsidR="00602501" w:rsidRPr="00D60EDF" w:rsidRDefault="00602501" w:rsidP="00602501">
      <w:pPr>
        <w:spacing w:after="0" w:line="240" w:lineRule="auto"/>
        <w:jc w:val="center"/>
        <w:rPr>
          <w:rFonts w:ascii="Times New Roman" w:hAnsi="Times New Roman"/>
          <w:b/>
          <w:sz w:val="36"/>
          <w:szCs w:val="36"/>
          <w:lang w:val="uk-UA"/>
        </w:rPr>
      </w:pPr>
      <w:r w:rsidRPr="00D60EDF">
        <w:rPr>
          <w:rFonts w:ascii="Times New Roman" w:hAnsi="Times New Roman"/>
          <w:b/>
          <w:sz w:val="36"/>
          <w:szCs w:val="36"/>
          <w:lang w:val="uk-UA"/>
        </w:rPr>
        <w:t>ПОСТАНОВЛЕНИЕ</w:t>
      </w:r>
    </w:p>
    <w:p w14:paraId="66515A89" w14:textId="77777777" w:rsidR="00602501" w:rsidRPr="00206FA2" w:rsidRDefault="00602501" w:rsidP="00602501">
      <w:pPr>
        <w:spacing w:after="0" w:line="240" w:lineRule="auto"/>
        <w:jc w:val="center"/>
        <w:rPr>
          <w:rFonts w:ascii="Times New Roman" w:hAnsi="Times New Roman"/>
          <w:sz w:val="28"/>
          <w:szCs w:val="28"/>
        </w:rPr>
      </w:pPr>
    </w:p>
    <w:p w14:paraId="3A0771B3" w14:textId="1A58484E" w:rsidR="00972E38" w:rsidRDefault="00322F70" w:rsidP="00602501">
      <w:pPr>
        <w:pStyle w:val="Standard"/>
        <w:jc w:val="center"/>
      </w:pPr>
      <w:r>
        <w:rPr>
          <w:sz w:val="28"/>
        </w:rPr>
        <w:t xml:space="preserve">   </w:t>
      </w:r>
    </w:p>
    <w:p w14:paraId="4AA1C063" w14:textId="77777777" w:rsidR="00972E38" w:rsidRDefault="00972E38">
      <w:pPr>
        <w:pStyle w:val="Standard"/>
      </w:pPr>
    </w:p>
    <w:p w14:paraId="3A5E6012" w14:textId="55599BF1" w:rsidR="00AE000B" w:rsidRDefault="00235F48" w:rsidP="00235F48">
      <w:pPr>
        <w:pStyle w:val="Standard"/>
        <w:tabs>
          <w:tab w:val="left" w:pos="3060"/>
          <w:tab w:val="left" w:pos="3402"/>
          <w:tab w:val="left" w:pos="4140"/>
          <w:tab w:val="left" w:pos="7655"/>
        </w:tabs>
        <w:rPr>
          <w:rStyle w:val="100"/>
          <w:rFonts w:ascii="Times New Roman" w:hAnsi="Times New Roman" w:cs="Times New Roman"/>
          <w:sz w:val="28"/>
        </w:rPr>
      </w:pPr>
      <w:proofErr w:type="gramStart"/>
      <w:r>
        <w:rPr>
          <w:rStyle w:val="100"/>
          <w:rFonts w:ascii="Times New Roman" w:hAnsi="Times New Roman" w:cs="Times New Roman"/>
          <w:sz w:val="28"/>
        </w:rPr>
        <w:t>31  мая</w:t>
      </w:r>
      <w:proofErr w:type="gramEnd"/>
      <w:r>
        <w:rPr>
          <w:rStyle w:val="100"/>
          <w:rFonts w:ascii="Times New Roman" w:hAnsi="Times New Roman" w:cs="Times New Roman"/>
          <w:sz w:val="28"/>
        </w:rPr>
        <w:t xml:space="preserve"> </w:t>
      </w:r>
      <w:r w:rsidR="00FD206F">
        <w:rPr>
          <w:rStyle w:val="100"/>
          <w:rFonts w:ascii="Times New Roman" w:hAnsi="Times New Roman" w:cs="Times New Roman"/>
          <w:sz w:val="28"/>
        </w:rPr>
        <w:t xml:space="preserve"> </w:t>
      </w:r>
      <w:r w:rsidR="00D70D00">
        <w:rPr>
          <w:rStyle w:val="100"/>
          <w:rFonts w:ascii="Times New Roman" w:hAnsi="Times New Roman" w:cs="Times New Roman"/>
          <w:sz w:val="28"/>
        </w:rPr>
        <w:t>202</w:t>
      </w:r>
      <w:r w:rsidR="00571D60">
        <w:rPr>
          <w:rStyle w:val="100"/>
          <w:rFonts w:ascii="Times New Roman" w:hAnsi="Times New Roman" w:cs="Times New Roman"/>
          <w:sz w:val="28"/>
        </w:rPr>
        <w:t>4 г</w:t>
      </w:r>
      <w:r w:rsidR="00602501">
        <w:rPr>
          <w:rStyle w:val="100"/>
          <w:rFonts w:ascii="Times New Roman" w:hAnsi="Times New Roman" w:cs="Times New Roman"/>
          <w:sz w:val="28"/>
        </w:rPr>
        <w:t>.</w:t>
      </w:r>
      <w:r w:rsidR="00D70D00">
        <w:rPr>
          <w:rStyle w:val="100"/>
          <w:rFonts w:ascii="Times New Roman" w:hAnsi="Times New Roman" w:cs="Times New Roman"/>
          <w:sz w:val="28"/>
        </w:rPr>
        <w:tab/>
      </w:r>
      <w:r w:rsidR="00D70D00">
        <w:rPr>
          <w:rStyle w:val="100"/>
          <w:rFonts w:ascii="Times New Roman" w:hAnsi="Times New Roman" w:cs="Times New Roman"/>
          <w:sz w:val="28"/>
        </w:rPr>
        <w:tab/>
        <w:t xml:space="preserve">                               </w:t>
      </w:r>
      <w:r w:rsidR="00D52F10">
        <w:rPr>
          <w:rStyle w:val="100"/>
          <w:rFonts w:ascii="Times New Roman" w:hAnsi="Times New Roman" w:cs="Times New Roman"/>
          <w:sz w:val="28"/>
        </w:rPr>
        <w:t xml:space="preserve"> </w:t>
      </w:r>
      <w:r w:rsidR="00D70D00">
        <w:rPr>
          <w:rStyle w:val="100"/>
          <w:rFonts w:ascii="Times New Roman" w:hAnsi="Times New Roman" w:cs="Times New Roman"/>
          <w:sz w:val="28"/>
        </w:rPr>
        <w:t xml:space="preserve">    </w:t>
      </w:r>
      <w:r>
        <w:rPr>
          <w:rStyle w:val="100"/>
          <w:rFonts w:ascii="Times New Roman" w:hAnsi="Times New Roman" w:cs="Times New Roman"/>
          <w:sz w:val="28"/>
        </w:rPr>
        <w:tab/>
      </w:r>
      <w:r w:rsidR="00D52F10" w:rsidRPr="00D52F10">
        <w:rPr>
          <w:rStyle w:val="100"/>
          <w:rFonts w:ascii="Times New Roman" w:hAnsi="Times New Roman" w:cs="Times New Roman"/>
          <w:sz w:val="28"/>
        </w:rPr>
        <w:t xml:space="preserve">№ </w:t>
      </w:r>
      <w:r>
        <w:rPr>
          <w:rStyle w:val="100"/>
          <w:rFonts w:ascii="Times New Roman" w:hAnsi="Times New Roman" w:cs="Times New Roman"/>
          <w:sz w:val="28"/>
        </w:rPr>
        <w:t>192</w:t>
      </w:r>
    </w:p>
    <w:p w14:paraId="5D748E93" w14:textId="77777777" w:rsidR="00972E38" w:rsidRDefault="00972E38">
      <w:pPr>
        <w:pStyle w:val="Standard"/>
      </w:pPr>
    </w:p>
    <w:p w14:paraId="5B8E900B" w14:textId="77777777" w:rsidR="00972E38" w:rsidRPr="00C00D7A" w:rsidRDefault="00972E38" w:rsidP="00C00D7A">
      <w:pPr>
        <w:pBdr>
          <w:top w:val="nil"/>
          <w:left w:val="nil"/>
          <w:bottom w:val="nil"/>
          <w:right w:val="nil"/>
        </w:pBdr>
        <w:spacing w:after="0"/>
        <w:ind w:firstLine="567"/>
        <w:jc w:val="center"/>
        <w:rPr>
          <w:rFonts w:ascii="Times New Roman" w:hAnsi="Times New Roman" w:cs="Times New Roman"/>
          <w:b/>
          <w:sz w:val="28"/>
          <w:szCs w:val="28"/>
        </w:rPr>
      </w:pPr>
    </w:p>
    <w:p w14:paraId="0738CC64" w14:textId="3A67C707" w:rsidR="00972E38" w:rsidRDefault="00972E38" w:rsidP="00C00D7A">
      <w:pPr>
        <w:pBdr>
          <w:top w:val="nil"/>
          <w:left w:val="nil"/>
          <w:bottom w:val="nil"/>
          <w:right w:val="nil"/>
        </w:pBdr>
        <w:spacing w:after="0"/>
        <w:ind w:firstLine="567"/>
        <w:jc w:val="center"/>
        <w:rPr>
          <w:rFonts w:ascii="Times New Roman" w:hAnsi="Times New Roman" w:cs="Times New Roman"/>
          <w:b/>
          <w:sz w:val="28"/>
          <w:szCs w:val="28"/>
        </w:rPr>
      </w:pPr>
    </w:p>
    <w:p w14:paraId="3A4B1C07" w14:textId="77777777" w:rsidR="00C00D7A" w:rsidRPr="00C00D7A" w:rsidRDefault="00C00D7A" w:rsidP="00C00D7A">
      <w:pPr>
        <w:pBdr>
          <w:top w:val="nil"/>
          <w:left w:val="nil"/>
          <w:bottom w:val="nil"/>
          <w:right w:val="nil"/>
        </w:pBdr>
        <w:spacing w:after="0"/>
        <w:ind w:firstLine="567"/>
        <w:jc w:val="center"/>
        <w:rPr>
          <w:rFonts w:ascii="Times New Roman" w:hAnsi="Times New Roman" w:cs="Times New Roman"/>
          <w:b/>
          <w:sz w:val="28"/>
          <w:szCs w:val="28"/>
        </w:rPr>
      </w:pPr>
    </w:p>
    <w:p w14:paraId="73D3F13A" w14:textId="672C13B2" w:rsidR="00C00D7A" w:rsidRPr="00C00D7A" w:rsidRDefault="00C00D7A" w:rsidP="00C00D7A">
      <w:pPr>
        <w:pBdr>
          <w:top w:val="nil"/>
          <w:left w:val="nil"/>
          <w:bottom w:val="nil"/>
          <w:right w:val="nil"/>
        </w:pBdr>
        <w:spacing w:after="0" w:line="240" w:lineRule="auto"/>
        <w:ind w:firstLine="708"/>
        <w:jc w:val="center"/>
        <w:rPr>
          <w:rFonts w:ascii="Times New Roman" w:hAnsi="Times New Roman" w:cs="Times New Roman"/>
          <w:b/>
          <w:sz w:val="28"/>
          <w:szCs w:val="28"/>
        </w:rPr>
      </w:pPr>
      <w:r w:rsidRPr="00C00D7A">
        <w:rPr>
          <w:rFonts w:ascii="Times New Roman" w:hAnsi="Times New Roman" w:cs="Times New Roman"/>
          <w:b/>
          <w:sz w:val="28"/>
          <w:szCs w:val="28"/>
        </w:rPr>
        <w:t xml:space="preserve">Об утверждении Порядка разработки и утверждения административных регламентов предоставления муниципальных услуг на территории муниципального образования </w:t>
      </w:r>
      <w:r w:rsidR="00B2066A">
        <w:rPr>
          <w:rFonts w:ascii="Times New Roman" w:hAnsi="Times New Roman" w:cs="Times New Roman"/>
          <w:b/>
          <w:sz w:val="28"/>
          <w:szCs w:val="28"/>
        </w:rPr>
        <w:t>г</w:t>
      </w:r>
      <w:r>
        <w:rPr>
          <w:rFonts w:ascii="Times New Roman" w:hAnsi="Times New Roman" w:cs="Times New Roman"/>
          <w:b/>
          <w:sz w:val="28"/>
          <w:szCs w:val="28"/>
        </w:rPr>
        <w:t>ородского округа Горловка</w:t>
      </w:r>
      <w:r w:rsidRPr="00C00D7A">
        <w:rPr>
          <w:rFonts w:ascii="Times New Roman" w:hAnsi="Times New Roman" w:cs="Times New Roman"/>
          <w:b/>
          <w:sz w:val="28"/>
          <w:szCs w:val="28"/>
        </w:rPr>
        <w:t xml:space="preserve"> Донецкой Народной Республики</w:t>
      </w:r>
    </w:p>
    <w:p w14:paraId="668ED3A1" w14:textId="2A96E88C" w:rsidR="00C00D7A" w:rsidRDefault="00C00D7A" w:rsidP="00C00D7A">
      <w:pPr>
        <w:pBdr>
          <w:top w:val="nil"/>
          <w:left w:val="nil"/>
          <w:bottom w:val="nil"/>
          <w:right w:val="nil"/>
        </w:pBdr>
        <w:spacing w:after="0" w:line="240" w:lineRule="auto"/>
        <w:ind w:firstLine="708"/>
        <w:jc w:val="center"/>
        <w:rPr>
          <w:rFonts w:ascii="Times New Roman" w:hAnsi="Times New Roman" w:cs="Times New Roman"/>
          <w:b/>
          <w:sz w:val="28"/>
          <w:szCs w:val="28"/>
        </w:rPr>
      </w:pPr>
    </w:p>
    <w:p w14:paraId="7A641547" w14:textId="3C2A2581" w:rsidR="00C00D7A" w:rsidRDefault="00C00D7A" w:rsidP="00C00D7A">
      <w:pPr>
        <w:pBdr>
          <w:top w:val="nil"/>
          <w:left w:val="nil"/>
          <w:bottom w:val="nil"/>
          <w:right w:val="nil"/>
        </w:pBdr>
        <w:spacing w:after="0" w:line="240" w:lineRule="auto"/>
        <w:ind w:firstLine="708"/>
        <w:jc w:val="center"/>
        <w:rPr>
          <w:rFonts w:ascii="Times New Roman" w:hAnsi="Times New Roman" w:cs="Times New Roman"/>
          <w:b/>
          <w:sz w:val="28"/>
          <w:szCs w:val="28"/>
        </w:rPr>
      </w:pPr>
    </w:p>
    <w:p w14:paraId="37ED87BA" w14:textId="77777777" w:rsidR="00C00D7A" w:rsidRPr="00C00D7A" w:rsidRDefault="00C00D7A" w:rsidP="00C00D7A">
      <w:pPr>
        <w:pBdr>
          <w:top w:val="nil"/>
          <w:left w:val="nil"/>
          <w:bottom w:val="nil"/>
          <w:right w:val="nil"/>
        </w:pBdr>
        <w:spacing w:after="0" w:line="240" w:lineRule="auto"/>
        <w:ind w:firstLine="708"/>
        <w:jc w:val="center"/>
        <w:rPr>
          <w:rFonts w:ascii="Times New Roman" w:hAnsi="Times New Roman" w:cs="Times New Roman"/>
          <w:b/>
          <w:sz w:val="28"/>
          <w:szCs w:val="28"/>
        </w:rPr>
      </w:pPr>
    </w:p>
    <w:p w14:paraId="1E7FFD7F" w14:textId="492E5CEA" w:rsidR="00602501" w:rsidRDefault="00C00D7A" w:rsidP="00602501">
      <w:pPr>
        <w:autoSpaceDE w:val="0"/>
        <w:autoSpaceDN w:val="0"/>
        <w:adjustRightInd w:val="0"/>
        <w:spacing w:after="0" w:line="240" w:lineRule="auto"/>
        <w:ind w:firstLine="709"/>
        <w:jc w:val="both"/>
        <w:rPr>
          <w:rFonts w:ascii="Times New Roman" w:hAnsi="Times New Roman"/>
          <w:sz w:val="28"/>
          <w:szCs w:val="28"/>
        </w:rPr>
      </w:pPr>
      <w:r w:rsidRPr="00C00D7A">
        <w:rPr>
          <w:rFonts w:ascii="Times New Roman" w:hAnsi="Times New Roman" w:cs="Times New Roman"/>
          <w:sz w:val="28"/>
          <w:szCs w:val="28"/>
        </w:rPr>
        <w:t xml:space="preserve">В соответствии с Федеральным законом от </w:t>
      </w:r>
      <w:r>
        <w:rPr>
          <w:rFonts w:ascii="Times New Roman" w:eastAsia="Times New Roman" w:hAnsi="Times New Roman" w:cs="Times New Roman"/>
          <w:sz w:val="28"/>
          <w:szCs w:val="28"/>
          <w:lang w:eastAsia="ru-RU"/>
        </w:rPr>
        <w:t xml:space="preserve">06 октября 2003 года </w:t>
      </w:r>
      <w:r w:rsidRPr="00C00D7A">
        <w:rPr>
          <w:rFonts w:ascii="Times New Roman" w:hAnsi="Times New Roman" w:cs="Times New Roman"/>
          <w:sz w:val="28"/>
          <w:szCs w:val="28"/>
        </w:rPr>
        <w:t>№ 131-ФЗ «Об общих принципах организации местного самоуправления в Российской Федерации», Федеральным законом от 07</w:t>
      </w:r>
      <w:r>
        <w:rPr>
          <w:rFonts w:ascii="Times New Roman" w:hAnsi="Times New Roman" w:cs="Times New Roman"/>
          <w:sz w:val="28"/>
          <w:szCs w:val="28"/>
        </w:rPr>
        <w:t xml:space="preserve"> июля </w:t>
      </w:r>
      <w:r w:rsidRPr="00C00D7A">
        <w:rPr>
          <w:rFonts w:ascii="Times New Roman" w:hAnsi="Times New Roman" w:cs="Times New Roman"/>
          <w:sz w:val="28"/>
          <w:szCs w:val="28"/>
        </w:rPr>
        <w:t>2010</w:t>
      </w:r>
      <w:r>
        <w:rPr>
          <w:rFonts w:ascii="Times New Roman" w:hAnsi="Times New Roman" w:cs="Times New Roman"/>
          <w:sz w:val="28"/>
          <w:szCs w:val="28"/>
        </w:rPr>
        <w:t xml:space="preserve"> года</w:t>
      </w:r>
      <w:r w:rsidRPr="00C00D7A">
        <w:rPr>
          <w:rFonts w:ascii="Times New Roman" w:hAnsi="Times New Roman" w:cs="Times New Roman"/>
          <w:sz w:val="28"/>
          <w:szCs w:val="28"/>
        </w:rPr>
        <w:t xml:space="preserve"> № 210-ФЗ </w:t>
      </w:r>
      <w:r w:rsidR="00B2066A">
        <w:rPr>
          <w:rFonts w:ascii="Times New Roman" w:hAnsi="Times New Roman" w:cs="Times New Roman"/>
          <w:sz w:val="28"/>
          <w:szCs w:val="28"/>
        </w:rPr>
        <w:t xml:space="preserve">                       «</w:t>
      </w:r>
      <w:r w:rsidRPr="00C00D7A">
        <w:rPr>
          <w:rFonts w:ascii="Times New Roman" w:hAnsi="Times New Roman" w:cs="Times New Roman"/>
          <w:sz w:val="28"/>
          <w:szCs w:val="28"/>
        </w:rPr>
        <w:t>Об организации предоставления государственных и муниципальных услуг», постановлением Правительства Российской Федерации от 20</w:t>
      </w:r>
      <w:r>
        <w:rPr>
          <w:rFonts w:ascii="Times New Roman" w:hAnsi="Times New Roman" w:cs="Times New Roman"/>
          <w:sz w:val="28"/>
          <w:szCs w:val="28"/>
        </w:rPr>
        <w:t xml:space="preserve"> июля </w:t>
      </w:r>
      <w:r w:rsidRPr="00C00D7A">
        <w:rPr>
          <w:rFonts w:ascii="Times New Roman" w:hAnsi="Times New Roman" w:cs="Times New Roman"/>
          <w:sz w:val="28"/>
          <w:szCs w:val="28"/>
        </w:rPr>
        <w:t>2021</w:t>
      </w:r>
      <w:r>
        <w:rPr>
          <w:rFonts w:ascii="Times New Roman" w:hAnsi="Times New Roman" w:cs="Times New Roman"/>
          <w:sz w:val="28"/>
          <w:szCs w:val="28"/>
        </w:rPr>
        <w:t xml:space="preserve"> года              </w:t>
      </w:r>
      <w:r w:rsidRPr="00C00D7A">
        <w:rPr>
          <w:rFonts w:ascii="Times New Roman" w:hAnsi="Times New Roman" w:cs="Times New Roman"/>
          <w:sz w:val="28"/>
          <w:szCs w:val="28"/>
        </w:rPr>
        <w:t xml:space="preserve">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(с изменениями), постановлением Правительства Донецкой Народной Республики от 28</w:t>
      </w:r>
      <w:r>
        <w:rPr>
          <w:rFonts w:ascii="Times New Roman" w:hAnsi="Times New Roman" w:cs="Times New Roman"/>
          <w:sz w:val="28"/>
          <w:szCs w:val="28"/>
        </w:rPr>
        <w:t xml:space="preserve"> сентября </w:t>
      </w:r>
      <w:r w:rsidRPr="00C00D7A">
        <w:rPr>
          <w:rFonts w:ascii="Times New Roman" w:hAnsi="Times New Roman" w:cs="Times New Roman"/>
          <w:sz w:val="28"/>
          <w:szCs w:val="28"/>
        </w:rPr>
        <w:t>2023</w:t>
      </w:r>
      <w:r>
        <w:rPr>
          <w:rFonts w:ascii="Times New Roman" w:hAnsi="Times New Roman" w:cs="Times New Roman"/>
          <w:sz w:val="28"/>
          <w:szCs w:val="28"/>
        </w:rPr>
        <w:t xml:space="preserve"> года               </w:t>
      </w:r>
      <w:r w:rsidRPr="00C00D7A">
        <w:rPr>
          <w:rFonts w:ascii="Times New Roman" w:hAnsi="Times New Roman" w:cs="Times New Roman"/>
          <w:sz w:val="28"/>
          <w:szCs w:val="28"/>
        </w:rPr>
        <w:t xml:space="preserve"> № 82-1 «Об утверждении Порядка разработки и утверждения исполнительными органами Донецкой Народной Республики административных регламентов предоставления государственных услуг», руководствуясь </w:t>
      </w:r>
      <w:r w:rsidRPr="00C04AEA">
        <w:rPr>
          <w:rFonts w:ascii="Times New Roman" w:eastAsia="Times New Roman" w:hAnsi="Times New Roman" w:cs="Times New Roman"/>
          <w:sz w:val="28"/>
          <w:szCs w:val="28"/>
          <w:lang w:eastAsia="ru-RU"/>
        </w:rPr>
        <w:t>Устав</w:t>
      </w:r>
      <w:r>
        <w:rPr>
          <w:rFonts w:ascii="Times New Roman" w:eastAsia="Times New Roman" w:hAnsi="Times New Roman" w:cs="Times New Roman"/>
          <w:sz w:val="28"/>
          <w:szCs w:val="28"/>
          <w:lang w:eastAsia="ru-RU"/>
        </w:rPr>
        <w:t>ом</w:t>
      </w:r>
      <w:r w:rsidRPr="00C04AEA">
        <w:rPr>
          <w:rFonts w:ascii="Times New Roman" w:eastAsia="Times New Roman" w:hAnsi="Times New Roman" w:cs="Times New Roman"/>
          <w:sz w:val="28"/>
          <w:szCs w:val="28"/>
          <w:lang w:eastAsia="ru-RU"/>
        </w:rPr>
        <w:t xml:space="preserve"> муниципального образования городской округ Горловка Донецкой Народной Республики, принятым решением </w:t>
      </w:r>
      <w:proofErr w:type="spellStart"/>
      <w:r w:rsidRPr="00C04AEA">
        <w:rPr>
          <w:rFonts w:ascii="Times New Roman" w:eastAsia="Times New Roman" w:hAnsi="Times New Roman" w:cs="Times New Roman"/>
          <w:sz w:val="28"/>
          <w:szCs w:val="28"/>
          <w:lang w:eastAsia="ru-RU"/>
        </w:rPr>
        <w:t>Горловского</w:t>
      </w:r>
      <w:proofErr w:type="spellEnd"/>
      <w:r w:rsidRPr="00C04AEA">
        <w:rPr>
          <w:rFonts w:ascii="Times New Roman" w:eastAsia="Times New Roman" w:hAnsi="Times New Roman" w:cs="Times New Roman"/>
          <w:sz w:val="28"/>
          <w:szCs w:val="28"/>
          <w:lang w:eastAsia="ru-RU"/>
        </w:rPr>
        <w:t xml:space="preserve"> городского совета Донецкой Народной Республики</w:t>
      </w:r>
      <w:r>
        <w:rPr>
          <w:rFonts w:ascii="Times New Roman" w:eastAsia="Times New Roman" w:hAnsi="Times New Roman" w:cs="Times New Roman"/>
          <w:sz w:val="28"/>
          <w:szCs w:val="28"/>
          <w:lang w:eastAsia="ru-RU"/>
        </w:rPr>
        <w:t xml:space="preserve"> </w:t>
      </w:r>
      <w:r w:rsidRPr="00C04AEA">
        <w:rPr>
          <w:rFonts w:ascii="Times New Roman" w:eastAsia="Times New Roman" w:hAnsi="Times New Roman" w:cs="Times New Roman"/>
          <w:sz w:val="28"/>
          <w:szCs w:val="28"/>
          <w:lang w:eastAsia="ru-RU"/>
        </w:rPr>
        <w:t>от 25 октября 2023 года № I/6-1</w:t>
      </w:r>
      <w:r>
        <w:rPr>
          <w:rFonts w:ascii="Times New Roman" w:eastAsia="Times New Roman" w:hAnsi="Times New Roman" w:cs="Times New Roman"/>
          <w:sz w:val="28"/>
          <w:szCs w:val="28"/>
          <w:lang w:eastAsia="ru-RU"/>
        </w:rPr>
        <w:t xml:space="preserve"> (с изменениями </w:t>
      </w:r>
      <w:r>
        <w:rPr>
          <w:rFonts w:ascii="Times New Roman" w:eastAsia="Times New Roman" w:hAnsi="Times New Roman" w:cs="Times New Roman"/>
          <w:sz w:val="28"/>
          <w:szCs w:val="28"/>
          <w:lang w:eastAsia="ru-RU"/>
        </w:rPr>
        <w:br/>
        <w:t>от 03 апреля 2024 года №</w:t>
      </w:r>
      <w:r w:rsidRPr="009A4B7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en-US" w:eastAsia="ru-RU"/>
        </w:rPr>
        <w:t>I</w:t>
      </w:r>
      <w:r>
        <w:rPr>
          <w:rFonts w:ascii="Times New Roman" w:eastAsia="Times New Roman" w:hAnsi="Times New Roman" w:cs="Times New Roman"/>
          <w:sz w:val="28"/>
          <w:szCs w:val="28"/>
          <w:lang w:eastAsia="ru-RU"/>
        </w:rPr>
        <w:t>/25-1)</w:t>
      </w:r>
      <w:r w:rsidRPr="00C04AEA">
        <w:rPr>
          <w:rFonts w:ascii="Times New Roman" w:eastAsia="Times New Roman" w:hAnsi="Times New Roman" w:cs="Times New Roman"/>
          <w:sz w:val="28"/>
          <w:szCs w:val="28"/>
          <w:lang w:eastAsia="ru-RU"/>
        </w:rPr>
        <w:t xml:space="preserve">, </w:t>
      </w:r>
      <w:r w:rsidR="00602501" w:rsidRPr="00B67540">
        <w:rPr>
          <w:rFonts w:ascii="Times New Roman" w:hAnsi="Times New Roman"/>
          <w:color w:val="000000"/>
          <w:sz w:val="28"/>
          <w:szCs w:val="28"/>
        </w:rPr>
        <w:t xml:space="preserve">Положением об администрации городского округа Горловка Донецкой Народной Республики, </w:t>
      </w:r>
      <w:r w:rsidR="00602501" w:rsidRPr="00B67540">
        <w:rPr>
          <w:rFonts w:ascii="Times New Roman" w:hAnsi="Times New Roman"/>
          <w:sz w:val="28"/>
          <w:szCs w:val="28"/>
        </w:rPr>
        <w:t xml:space="preserve">утвержденного решением </w:t>
      </w:r>
      <w:proofErr w:type="spellStart"/>
      <w:r w:rsidR="00602501" w:rsidRPr="00B67540">
        <w:rPr>
          <w:rFonts w:ascii="Times New Roman" w:hAnsi="Times New Roman"/>
          <w:sz w:val="28"/>
          <w:szCs w:val="28"/>
        </w:rPr>
        <w:t>Горловского</w:t>
      </w:r>
      <w:proofErr w:type="spellEnd"/>
      <w:r w:rsidR="00602501" w:rsidRPr="00B67540">
        <w:rPr>
          <w:rFonts w:ascii="Times New Roman" w:hAnsi="Times New Roman"/>
          <w:sz w:val="28"/>
          <w:szCs w:val="28"/>
        </w:rPr>
        <w:t xml:space="preserve"> городского совета от 10 ноября 2023 г</w:t>
      </w:r>
      <w:r w:rsidR="00602501">
        <w:rPr>
          <w:rFonts w:ascii="Times New Roman" w:hAnsi="Times New Roman"/>
          <w:sz w:val="28"/>
          <w:szCs w:val="28"/>
        </w:rPr>
        <w:t>ода</w:t>
      </w:r>
      <w:r w:rsidR="00602501" w:rsidRPr="00B67540">
        <w:rPr>
          <w:rFonts w:ascii="Times New Roman" w:hAnsi="Times New Roman"/>
          <w:sz w:val="28"/>
          <w:szCs w:val="28"/>
        </w:rPr>
        <w:t xml:space="preserve"> № 1/8-3</w:t>
      </w:r>
      <w:r w:rsidR="00602501">
        <w:rPr>
          <w:rFonts w:ascii="Times New Roman" w:hAnsi="Times New Roman"/>
          <w:sz w:val="28"/>
          <w:szCs w:val="28"/>
        </w:rPr>
        <w:t>, администрация городского округа Горловка Донецкой Народной Республики</w:t>
      </w:r>
    </w:p>
    <w:p w14:paraId="2F2CAAAF" w14:textId="77777777" w:rsidR="00602501" w:rsidRDefault="00602501" w:rsidP="00602501">
      <w:pPr>
        <w:autoSpaceDE w:val="0"/>
        <w:autoSpaceDN w:val="0"/>
        <w:adjustRightInd w:val="0"/>
        <w:spacing w:after="0" w:line="240" w:lineRule="auto"/>
        <w:jc w:val="both"/>
        <w:rPr>
          <w:rFonts w:ascii="Times New Roman" w:hAnsi="Times New Roman"/>
          <w:sz w:val="28"/>
          <w:szCs w:val="28"/>
        </w:rPr>
      </w:pPr>
    </w:p>
    <w:p w14:paraId="1BD4364A" w14:textId="77777777" w:rsidR="00602501" w:rsidRDefault="00602501" w:rsidP="00602501">
      <w:pPr>
        <w:autoSpaceDE w:val="0"/>
        <w:autoSpaceDN w:val="0"/>
        <w:adjustRightInd w:val="0"/>
        <w:spacing w:after="0" w:line="240" w:lineRule="auto"/>
        <w:jc w:val="both"/>
        <w:rPr>
          <w:rFonts w:ascii="Times New Roman" w:hAnsi="Times New Roman"/>
          <w:sz w:val="28"/>
          <w:szCs w:val="28"/>
        </w:rPr>
      </w:pPr>
    </w:p>
    <w:p w14:paraId="37337B17" w14:textId="77777777" w:rsidR="00602501" w:rsidRPr="00B67540" w:rsidRDefault="00602501" w:rsidP="00602501">
      <w:pPr>
        <w:autoSpaceDE w:val="0"/>
        <w:autoSpaceDN w:val="0"/>
        <w:adjustRightInd w:val="0"/>
        <w:spacing w:after="0" w:line="240" w:lineRule="auto"/>
        <w:jc w:val="both"/>
        <w:rPr>
          <w:rFonts w:ascii="Times New Roman" w:hAnsi="Times New Roman"/>
          <w:b/>
          <w:sz w:val="28"/>
          <w:szCs w:val="28"/>
        </w:rPr>
      </w:pPr>
      <w:r w:rsidRPr="00B67540">
        <w:rPr>
          <w:rFonts w:ascii="Times New Roman" w:hAnsi="Times New Roman"/>
          <w:b/>
          <w:sz w:val="28"/>
          <w:szCs w:val="28"/>
        </w:rPr>
        <w:t>ПОСТАНОВЛЯ</w:t>
      </w:r>
      <w:r>
        <w:rPr>
          <w:rFonts w:ascii="Times New Roman" w:hAnsi="Times New Roman"/>
          <w:b/>
          <w:sz w:val="28"/>
          <w:szCs w:val="28"/>
        </w:rPr>
        <w:t>ЕТ</w:t>
      </w:r>
      <w:r w:rsidRPr="00B67540">
        <w:rPr>
          <w:rFonts w:ascii="Times New Roman" w:hAnsi="Times New Roman"/>
          <w:b/>
          <w:sz w:val="28"/>
          <w:szCs w:val="28"/>
        </w:rPr>
        <w:t>:</w:t>
      </w:r>
    </w:p>
    <w:p w14:paraId="2579E442" w14:textId="46E01B31" w:rsidR="00C00D7A" w:rsidRDefault="00C00D7A" w:rsidP="00C00D7A">
      <w:pPr>
        <w:pBdr>
          <w:top w:val="nil"/>
          <w:left w:val="nil"/>
          <w:bottom w:val="nil"/>
          <w:right w:val="nil"/>
        </w:pBdr>
        <w:spacing w:after="0" w:line="240" w:lineRule="auto"/>
        <w:ind w:firstLine="708"/>
        <w:jc w:val="both"/>
        <w:rPr>
          <w:rFonts w:ascii="Times New Roman" w:eastAsia="Times New Roman" w:hAnsi="Times New Roman" w:cs="Times New Roman"/>
          <w:sz w:val="28"/>
          <w:szCs w:val="28"/>
          <w:lang w:eastAsia="ru-RU"/>
        </w:rPr>
      </w:pPr>
    </w:p>
    <w:p w14:paraId="795643C8" w14:textId="77777777" w:rsidR="00C00D7A" w:rsidRDefault="00C00D7A" w:rsidP="00C00D7A">
      <w:pPr>
        <w:pBdr>
          <w:top w:val="nil"/>
          <w:left w:val="nil"/>
          <w:bottom w:val="nil"/>
          <w:right w:val="nil"/>
        </w:pBdr>
        <w:spacing w:after="0"/>
        <w:jc w:val="both"/>
        <w:rPr>
          <w:rFonts w:ascii="Times New Roman" w:eastAsia="Times New Roman" w:hAnsi="Times New Roman" w:cs="Times New Roman"/>
          <w:b/>
          <w:bCs/>
          <w:sz w:val="28"/>
          <w:szCs w:val="28"/>
        </w:rPr>
      </w:pPr>
    </w:p>
    <w:p w14:paraId="5EBB8EBF" w14:textId="60A9BFA9" w:rsidR="00C00D7A" w:rsidRDefault="00C00D7A" w:rsidP="005622A6">
      <w:pPr>
        <w:pBdr>
          <w:top w:val="nil"/>
          <w:left w:val="nil"/>
          <w:bottom w:val="nil"/>
          <w:right w:val="nil"/>
        </w:pBdr>
        <w:spacing w:after="0" w:line="240" w:lineRule="auto"/>
        <w:ind w:firstLine="708"/>
        <w:jc w:val="both"/>
        <w:rPr>
          <w:rFonts w:ascii="Times New Roman" w:hAnsi="Times New Roman" w:cs="Times New Roman"/>
          <w:sz w:val="28"/>
          <w:szCs w:val="28"/>
        </w:rPr>
      </w:pPr>
      <w:r w:rsidRPr="00C00D7A">
        <w:rPr>
          <w:rFonts w:ascii="Times New Roman" w:hAnsi="Times New Roman" w:cs="Times New Roman"/>
          <w:sz w:val="28"/>
          <w:szCs w:val="28"/>
        </w:rPr>
        <w:t xml:space="preserve">1. Утвердить Порядок разработки и утверждения административных регламентов предоставления муниципальных услуг на территории муниципального образования </w:t>
      </w:r>
      <w:r w:rsidR="005B5DF2">
        <w:rPr>
          <w:rFonts w:ascii="Times New Roman" w:hAnsi="Times New Roman" w:cs="Times New Roman"/>
          <w:sz w:val="28"/>
          <w:szCs w:val="28"/>
        </w:rPr>
        <w:t>г</w:t>
      </w:r>
      <w:r>
        <w:rPr>
          <w:rFonts w:ascii="Times New Roman" w:hAnsi="Times New Roman" w:cs="Times New Roman"/>
          <w:sz w:val="28"/>
          <w:szCs w:val="28"/>
        </w:rPr>
        <w:t>ородского</w:t>
      </w:r>
      <w:r w:rsidRPr="00C00D7A">
        <w:rPr>
          <w:rFonts w:ascii="Times New Roman" w:hAnsi="Times New Roman" w:cs="Times New Roman"/>
          <w:sz w:val="28"/>
          <w:szCs w:val="28"/>
        </w:rPr>
        <w:t xml:space="preserve"> округ</w:t>
      </w:r>
      <w:r>
        <w:rPr>
          <w:rFonts w:ascii="Times New Roman" w:hAnsi="Times New Roman" w:cs="Times New Roman"/>
          <w:sz w:val="28"/>
          <w:szCs w:val="28"/>
        </w:rPr>
        <w:t>а Горловка</w:t>
      </w:r>
      <w:r w:rsidRPr="00C00D7A">
        <w:rPr>
          <w:rFonts w:ascii="Times New Roman" w:hAnsi="Times New Roman" w:cs="Times New Roman"/>
          <w:sz w:val="28"/>
          <w:szCs w:val="28"/>
        </w:rPr>
        <w:t xml:space="preserve"> Донецкой Народной Республики</w:t>
      </w:r>
      <w:r>
        <w:rPr>
          <w:rFonts w:ascii="Times New Roman" w:hAnsi="Times New Roman" w:cs="Times New Roman"/>
          <w:sz w:val="28"/>
          <w:szCs w:val="28"/>
        </w:rPr>
        <w:t xml:space="preserve"> (прилагается)</w:t>
      </w:r>
      <w:r w:rsidRPr="00C00D7A">
        <w:rPr>
          <w:rFonts w:ascii="Times New Roman" w:hAnsi="Times New Roman" w:cs="Times New Roman"/>
          <w:sz w:val="28"/>
          <w:szCs w:val="28"/>
        </w:rPr>
        <w:t xml:space="preserve">. </w:t>
      </w:r>
    </w:p>
    <w:p w14:paraId="71D8BA4B" w14:textId="77777777" w:rsidR="00C00D7A" w:rsidRDefault="00C00D7A" w:rsidP="005622A6">
      <w:pPr>
        <w:pBdr>
          <w:top w:val="nil"/>
          <w:left w:val="nil"/>
          <w:bottom w:val="nil"/>
          <w:right w:val="nil"/>
        </w:pBdr>
        <w:spacing w:after="0" w:line="240" w:lineRule="auto"/>
        <w:ind w:firstLine="708"/>
        <w:jc w:val="both"/>
        <w:rPr>
          <w:rFonts w:ascii="Times New Roman" w:hAnsi="Times New Roman" w:cs="Times New Roman"/>
          <w:sz w:val="28"/>
          <w:szCs w:val="28"/>
        </w:rPr>
      </w:pPr>
    </w:p>
    <w:p w14:paraId="39D49573" w14:textId="062D74C2" w:rsidR="00602501" w:rsidRDefault="00C00D7A" w:rsidP="00602501">
      <w:pPr>
        <w:autoSpaceDE w:val="0"/>
        <w:autoSpaceDN w:val="0"/>
        <w:adjustRightInd w:val="0"/>
        <w:spacing w:after="0" w:line="240" w:lineRule="auto"/>
        <w:ind w:firstLine="709"/>
        <w:jc w:val="both"/>
        <w:rPr>
          <w:rFonts w:ascii="Times New Roman" w:hAnsi="Times New Roman"/>
          <w:sz w:val="28"/>
          <w:szCs w:val="28"/>
        </w:rPr>
      </w:pPr>
      <w:r w:rsidRPr="00D82A5A">
        <w:rPr>
          <w:rFonts w:ascii="Times New Roman" w:eastAsia="Times New Roman" w:hAnsi="Times New Roman" w:cs="Times New Roman"/>
          <w:color w:val="000000"/>
          <w:sz w:val="28"/>
        </w:rPr>
        <w:t>2. </w:t>
      </w:r>
      <w:r w:rsidR="00602501">
        <w:rPr>
          <w:rFonts w:ascii="Times New Roman" w:hAnsi="Times New Roman"/>
          <w:sz w:val="28"/>
          <w:szCs w:val="28"/>
        </w:rPr>
        <w:t>Н</w:t>
      </w:r>
      <w:r w:rsidR="00602501" w:rsidRPr="003B1939">
        <w:rPr>
          <w:rFonts w:ascii="Times New Roman" w:hAnsi="Times New Roman"/>
          <w:sz w:val="28"/>
          <w:szCs w:val="28"/>
        </w:rPr>
        <w:t xml:space="preserve">астоящее </w:t>
      </w:r>
      <w:r w:rsidR="00602501">
        <w:rPr>
          <w:rFonts w:ascii="Times New Roman" w:hAnsi="Times New Roman"/>
          <w:sz w:val="28"/>
          <w:szCs w:val="28"/>
        </w:rPr>
        <w:t>П</w:t>
      </w:r>
      <w:r w:rsidR="00602501" w:rsidRPr="003B1939">
        <w:rPr>
          <w:rFonts w:ascii="Times New Roman" w:hAnsi="Times New Roman"/>
          <w:sz w:val="28"/>
          <w:szCs w:val="28"/>
        </w:rPr>
        <w:t xml:space="preserve">остановление разместить на официальном сайте </w:t>
      </w:r>
      <w:r w:rsidR="00602501">
        <w:rPr>
          <w:rFonts w:ascii="Times New Roman" w:hAnsi="Times New Roman"/>
          <w:sz w:val="28"/>
          <w:szCs w:val="28"/>
        </w:rPr>
        <w:t>муниципального образования городского округа Горловка Донецкой Народной Республики</w:t>
      </w:r>
      <w:r w:rsidR="002B68BA">
        <w:rPr>
          <w:rFonts w:ascii="Times New Roman" w:hAnsi="Times New Roman"/>
          <w:sz w:val="28"/>
          <w:szCs w:val="28"/>
        </w:rPr>
        <w:t xml:space="preserve">, </w:t>
      </w:r>
      <w:r w:rsidR="002B68BA" w:rsidRPr="002B68BA">
        <w:rPr>
          <w:rFonts w:ascii="Times New Roman" w:hAnsi="Times New Roman"/>
          <w:sz w:val="28"/>
          <w:szCs w:val="28"/>
        </w:rPr>
        <w:t>доменное имя сайта – https://gorlovka-r897.gosweb.gosuslugi.ru</w:t>
      </w:r>
      <w:r w:rsidR="00602501">
        <w:rPr>
          <w:rFonts w:ascii="Times New Roman" w:hAnsi="Times New Roman"/>
          <w:sz w:val="28"/>
          <w:szCs w:val="28"/>
        </w:rPr>
        <w:t>.</w:t>
      </w:r>
    </w:p>
    <w:p w14:paraId="2B762037" w14:textId="77777777" w:rsidR="00602501" w:rsidRPr="003B1939" w:rsidRDefault="00602501" w:rsidP="00602501">
      <w:pPr>
        <w:spacing w:after="0" w:line="240" w:lineRule="auto"/>
        <w:contextualSpacing/>
        <w:jc w:val="both"/>
        <w:rPr>
          <w:rFonts w:ascii="Times New Roman" w:hAnsi="Times New Roman"/>
          <w:sz w:val="28"/>
          <w:szCs w:val="28"/>
        </w:rPr>
      </w:pPr>
    </w:p>
    <w:p w14:paraId="6DBEA3BC" w14:textId="08FF88C5" w:rsidR="00602501" w:rsidRPr="003B1939" w:rsidRDefault="00602501" w:rsidP="00602501">
      <w:pPr>
        <w:spacing w:after="0" w:line="240" w:lineRule="auto"/>
        <w:jc w:val="both"/>
        <w:rPr>
          <w:rFonts w:ascii="Times New Roman" w:hAnsi="Times New Roman"/>
          <w:color w:val="000000"/>
          <w:sz w:val="28"/>
          <w:szCs w:val="28"/>
        </w:rPr>
      </w:pPr>
      <w:r w:rsidRPr="003B1939">
        <w:rPr>
          <w:rFonts w:ascii="Times New Roman" w:hAnsi="Times New Roman"/>
          <w:color w:val="000000"/>
          <w:sz w:val="28"/>
          <w:szCs w:val="28"/>
        </w:rPr>
        <w:t xml:space="preserve">         </w:t>
      </w:r>
      <w:r>
        <w:rPr>
          <w:rFonts w:ascii="Times New Roman" w:hAnsi="Times New Roman"/>
          <w:color w:val="000000"/>
          <w:sz w:val="28"/>
          <w:szCs w:val="28"/>
        </w:rPr>
        <w:t>3</w:t>
      </w:r>
      <w:r w:rsidRPr="003B1939">
        <w:rPr>
          <w:rFonts w:ascii="Times New Roman" w:hAnsi="Times New Roman"/>
          <w:color w:val="000000"/>
          <w:sz w:val="28"/>
          <w:szCs w:val="28"/>
        </w:rPr>
        <w:t xml:space="preserve">. </w:t>
      </w:r>
      <w:r>
        <w:rPr>
          <w:rFonts w:ascii="Times New Roman" w:hAnsi="Times New Roman"/>
          <w:color w:val="000000"/>
          <w:sz w:val="28"/>
          <w:szCs w:val="28"/>
        </w:rPr>
        <w:t xml:space="preserve">Настоящее </w:t>
      </w:r>
      <w:r w:rsidRPr="003B1939">
        <w:rPr>
          <w:rFonts w:ascii="Times New Roman" w:hAnsi="Times New Roman"/>
          <w:color w:val="000000"/>
          <w:sz w:val="28"/>
          <w:szCs w:val="28"/>
        </w:rPr>
        <w:t xml:space="preserve">Постановление вступает в силу </w:t>
      </w:r>
      <w:r>
        <w:rPr>
          <w:rFonts w:ascii="Times New Roman" w:hAnsi="Times New Roman"/>
          <w:color w:val="000000"/>
          <w:sz w:val="28"/>
          <w:szCs w:val="28"/>
        </w:rPr>
        <w:t xml:space="preserve">с </w:t>
      </w:r>
      <w:r w:rsidRPr="003B1939">
        <w:rPr>
          <w:rFonts w:ascii="Times New Roman" w:hAnsi="Times New Roman"/>
          <w:color w:val="000000"/>
          <w:sz w:val="28"/>
          <w:szCs w:val="28"/>
        </w:rPr>
        <w:t xml:space="preserve">даты его </w:t>
      </w:r>
      <w:r>
        <w:rPr>
          <w:rFonts w:ascii="Times New Roman" w:hAnsi="Times New Roman"/>
          <w:color w:val="000000"/>
          <w:sz w:val="28"/>
          <w:szCs w:val="28"/>
        </w:rPr>
        <w:t>подписания</w:t>
      </w:r>
      <w:r w:rsidRPr="003B1939">
        <w:rPr>
          <w:rFonts w:ascii="Times New Roman" w:hAnsi="Times New Roman"/>
          <w:color w:val="000000"/>
          <w:sz w:val="28"/>
          <w:szCs w:val="28"/>
        </w:rPr>
        <w:t>.</w:t>
      </w:r>
    </w:p>
    <w:p w14:paraId="459C679F" w14:textId="77777777" w:rsidR="00602501" w:rsidRPr="003B1939" w:rsidRDefault="00602501" w:rsidP="00602501">
      <w:pPr>
        <w:spacing w:after="0" w:line="240" w:lineRule="auto"/>
        <w:rPr>
          <w:rFonts w:ascii="Times New Roman" w:hAnsi="Times New Roman"/>
          <w:color w:val="000000"/>
          <w:sz w:val="28"/>
          <w:szCs w:val="28"/>
        </w:rPr>
      </w:pPr>
      <w:r w:rsidRPr="003B1939">
        <w:rPr>
          <w:rFonts w:ascii="Times New Roman" w:hAnsi="Times New Roman"/>
          <w:color w:val="000000"/>
          <w:sz w:val="28"/>
          <w:szCs w:val="28"/>
        </w:rPr>
        <w:t xml:space="preserve">          </w:t>
      </w:r>
    </w:p>
    <w:p w14:paraId="1C401036" w14:textId="3B628EE7" w:rsidR="00602501" w:rsidRPr="003B1939" w:rsidRDefault="00602501" w:rsidP="00602501">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4</w:t>
      </w:r>
      <w:r w:rsidRPr="003B1939">
        <w:rPr>
          <w:rFonts w:ascii="Times New Roman" w:hAnsi="Times New Roman"/>
          <w:color w:val="000000"/>
          <w:sz w:val="28"/>
          <w:szCs w:val="28"/>
        </w:rPr>
        <w:t xml:space="preserve">. </w:t>
      </w:r>
      <w:r>
        <w:rPr>
          <w:rFonts w:ascii="Times New Roman" w:hAnsi="Times New Roman"/>
          <w:color w:val="000000"/>
          <w:sz w:val="28"/>
          <w:szCs w:val="28"/>
        </w:rPr>
        <w:t xml:space="preserve"> </w:t>
      </w:r>
      <w:r w:rsidRPr="003B1939">
        <w:rPr>
          <w:rFonts w:ascii="Times New Roman" w:hAnsi="Times New Roman"/>
          <w:color w:val="000000"/>
          <w:sz w:val="28"/>
          <w:szCs w:val="28"/>
        </w:rPr>
        <w:t xml:space="preserve">Контроль за выполнением </w:t>
      </w:r>
      <w:r>
        <w:rPr>
          <w:rFonts w:ascii="Times New Roman" w:hAnsi="Times New Roman"/>
          <w:color w:val="000000"/>
          <w:sz w:val="28"/>
          <w:szCs w:val="28"/>
        </w:rPr>
        <w:t>настоящего П</w:t>
      </w:r>
      <w:r w:rsidRPr="003B1939">
        <w:rPr>
          <w:rFonts w:ascii="Times New Roman" w:hAnsi="Times New Roman"/>
          <w:color w:val="000000"/>
          <w:sz w:val="28"/>
          <w:szCs w:val="28"/>
        </w:rPr>
        <w:t>остановления оставляю за собой.</w:t>
      </w:r>
    </w:p>
    <w:p w14:paraId="262E6370" w14:textId="411766EE" w:rsidR="00571D60" w:rsidRDefault="00571D60" w:rsidP="00602501">
      <w:pPr>
        <w:pBdr>
          <w:top w:val="nil"/>
          <w:left w:val="nil"/>
          <w:bottom w:val="nil"/>
          <w:right w:val="nil"/>
        </w:pBdr>
        <w:spacing w:after="0" w:line="57" w:lineRule="atLeast"/>
        <w:ind w:firstLine="709"/>
        <w:jc w:val="both"/>
        <w:rPr>
          <w:rFonts w:ascii="Times New Roman" w:eastAsia="Times New Roman" w:hAnsi="Times New Roman" w:cs="Times New Roman"/>
          <w:b/>
          <w:bCs/>
          <w:sz w:val="28"/>
          <w:szCs w:val="28"/>
        </w:rPr>
      </w:pPr>
    </w:p>
    <w:p w14:paraId="57F17C12" w14:textId="77777777" w:rsidR="00972E38" w:rsidRDefault="00972E38">
      <w:pPr>
        <w:pBdr>
          <w:top w:val="nil"/>
          <w:left w:val="nil"/>
          <w:bottom w:val="nil"/>
          <w:right w:val="nil"/>
        </w:pBdr>
        <w:spacing w:after="0" w:line="240" w:lineRule="auto"/>
        <w:jc w:val="both"/>
        <w:rPr>
          <w:rFonts w:ascii="Times New Roman" w:hAnsi="Times New Roman" w:cs="Times New Roman"/>
          <w:sz w:val="28"/>
          <w:szCs w:val="28"/>
        </w:rPr>
      </w:pPr>
    </w:p>
    <w:p w14:paraId="5AAF7252" w14:textId="77777777" w:rsidR="00F62917" w:rsidRPr="00D71293" w:rsidRDefault="00F62917">
      <w:pPr>
        <w:pBdr>
          <w:top w:val="nil"/>
          <w:left w:val="nil"/>
          <w:bottom w:val="nil"/>
          <w:right w:val="nil"/>
        </w:pBdr>
        <w:spacing w:after="0" w:line="240" w:lineRule="auto"/>
        <w:jc w:val="both"/>
        <w:rPr>
          <w:rFonts w:ascii="Times New Roman" w:hAnsi="Times New Roman" w:cs="Times New Roman"/>
          <w:sz w:val="28"/>
          <w:szCs w:val="28"/>
        </w:rPr>
      </w:pPr>
    </w:p>
    <w:tbl>
      <w:tblPr>
        <w:tblW w:w="9360" w:type="dxa"/>
        <w:tblLayout w:type="fixed"/>
        <w:tblLook w:val="04A0" w:firstRow="1" w:lastRow="0" w:firstColumn="1" w:lastColumn="0" w:noHBand="0" w:noVBand="1"/>
      </w:tblPr>
      <w:tblGrid>
        <w:gridCol w:w="4645"/>
        <w:gridCol w:w="2127"/>
        <w:gridCol w:w="2588"/>
      </w:tblGrid>
      <w:tr w:rsidR="003E6E0B" w14:paraId="09C72BB8" w14:textId="77777777" w:rsidTr="00C00D7A">
        <w:trPr>
          <w:trHeight w:val="882"/>
        </w:trPr>
        <w:tc>
          <w:tcPr>
            <w:tcW w:w="4645" w:type="dxa"/>
            <w:hideMark/>
          </w:tcPr>
          <w:p w14:paraId="16A9FEAE" w14:textId="77777777" w:rsidR="00E9358D" w:rsidRPr="00E9358D" w:rsidRDefault="00322F70" w:rsidP="00E9358D">
            <w:pPr>
              <w:spacing w:after="0" w:line="240" w:lineRule="auto"/>
              <w:jc w:val="both"/>
              <w:rPr>
                <w:rFonts w:ascii="Times New Roman" w:eastAsia="Times New Roman" w:hAnsi="Times New Roman" w:cs="Times New Roman"/>
                <w:sz w:val="28"/>
                <w:szCs w:val="28"/>
                <w:lang w:eastAsia="ru-RU"/>
              </w:rPr>
            </w:pPr>
            <w:r w:rsidRPr="00E9358D">
              <w:rPr>
                <w:rFonts w:ascii="Times New Roman" w:eastAsia="Times New Roman" w:hAnsi="Times New Roman" w:cs="Times New Roman"/>
                <w:sz w:val="28"/>
                <w:szCs w:val="28"/>
                <w:lang w:eastAsia="ru-RU"/>
              </w:rPr>
              <w:t xml:space="preserve">Глава муниципального образования </w:t>
            </w:r>
          </w:p>
          <w:p w14:paraId="129C29FD" w14:textId="77777777" w:rsidR="00E9358D" w:rsidRPr="00E9358D" w:rsidRDefault="00322F70" w:rsidP="00E9358D">
            <w:pPr>
              <w:spacing w:after="0" w:line="240" w:lineRule="auto"/>
              <w:jc w:val="both"/>
              <w:rPr>
                <w:rFonts w:ascii="Times New Roman" w:eastAsia="Times New Roman" w:hAnsi="Times New Roman" w:cs="Times New Roman"/>
                <w:sz w:val="28"/>
                <w:szCs w:val="28"/>
                <w:lang w:eastAsia="ru-RU"/>
              </w:rPr>
            </w:pPr>
            <w:r w:rsidRPr="00E9358D">
              <w:rPr>
                <w:rFonts w:ascii="Times New Roman" w:eastAsia="Times New Roman" w:hAnsi="Times New Roman" w:cs="Times New Roman"/>
                <w:sz w:val="28"/>
                <w:szCs w:val="28"/>
                <w:lang w:eastAsia="ru-RU"/>
              </w:rPr>
              <w:t xml:space="preserve">городского округа Горловка </w:t>
            </w:r>
          </w:p>
          <w:p w14:paraId="0C037B0C" w14:textId="77777777" w:rsidR="00F5573E" w:rsidRDefault="00322F70" w:rsidP="00E9358D">
            <w:pPr>
              <w:widowControl w:val="0"/>
              <w:rPr>
                <w:rFonts w:ascii="Times New Roman" w:hAnsi="Times New Roman" w:cs="Times New Roman"/>
              </w:rPr>
            </w:pPr>
            <w:r w:rsidRPr="00E9358D">
              <w:rPr>
                <w:rFonts w:ascii="Times New Roman" w:eastAsia="Times New Roman" w:hAnsi="Times New Roman" w:cs="Times New Roman"/>
                <w:sz w:val="28"/>
                <w:szCs w:val="28"/>
                <w:lang w:eastAsia="ru-RU"/>
              </w:rPr>
              <w:t>Донецкой Народной Республики</w:t>
            </w:r>
          </w:p>
        </w:tc>
        <w:tc>
          <w:tcPr>
            <w:tcW w:w="2127" w:type="dxa"/>
          </w:tcPr>
          <w:p w14:paraId="7C942E4F" w14:textId="77777777" w:rsidR="00F5573E" w:rsidRDefault="00F5573E">
            <w:pPr>
              <w:pStyle w:val="Standard"/>
              <w:widowControl w:val="0"/>
              <w:jc w:val="both"/>
              <w:rPr>
                <w:color w:val="auto"/>
                <w:sz w:val="28"/>
                <w:szCs w:val="28"/>
              </w:rPr>
            </w:pPr>
          </w:p>
        </w:tc>
        <w:tc>
          <w:tcPr>
            <w:tcW w:w="2588" w:type="dxa"/>
          </w:tcPr>
          <w:p w14:paraId="5BC17A51" w14:textId="77777777" w:rsidR="00F5573E" w:rsidRDefault="00F5573E">
            <w:pPr>
              <w:pStyle w:val="Standard"/>
              <w:widowControl w:val="0"/>
              <w:jc w:val="both"/>
              <w:rPr>
                <w:color w:val="auto"/>
                <w:sz w:val="28"/>
                <w:szCs w:val="28"/>
              </w:rPr>
            </w:pPr>
          </w:p>
          <w:p w14:paraId="287E6BBD" w14:textId="77777777" w:rsidR="00F5573E" w:rsidRDefault="00F5573E">
            <w:pPr>
              <w:pStyle w:val="Standard"/>
              <w:widowControl w:val="0"/>
              <w:jc w:val="both"/>
              <w:rPr>
                <w:color w:val="auto"/>
                <w:sz w:val="28"/>
                <w:szCs w:val="28"/>
              </w:rPr>
            </w:pPr>
          </w:p>
          <w:p w14:paraId="14F8043C" w14:textId="22F44F43" w:rsidR="00F5573E" w:rsidRDefault="002B68BA" w:rsidP="002B68BA">
            <w:pPr>
              <w:pStyle w:val="Standard"/>
              <w:widowControl w:val="0"/>
              <w:jc w:val="both"/>
              <w:rPr>
                <w:color w:val="auto"/>
                <w:sz w:val="28"/>
                <w:szCs w:val="28"/>
              </w:rPr>
            </w:pPr>
            <w:r>
              <w:rPr>
                <w:bCs/>
                <w:color w:val="auto"/>
                <w:sz w:val="28"/>
                <w:szCs w:val="28"/>
              </w:rPr>
              <w:t>И.С. Приходько</w:t>
            </w:r>
            <w:r w:rsidR="00322F70">
              <w:rPr>
                <w:rStyle w:val="100"/>
                <w:color w:val="auto"/>
                <w:sz w:val="28"/>
                <w:szCs w:val="28"/>
              </w:rPr>
              <w:t xml:space="preserve">                </w:t>
            </w:r>
          </w:p>
        </w:tc>
      </w:tr>
    </w:tbl>
    <w:p w14:paraId="38E4F4FB" w14:textId="77777777" w:rsidR="00571D60" w:rsidRDefault="00571D60" w:rsidP="00571D60">
      <w:pPr>
        <w:spacing w:after="0" w:line="240" w:lineRule="auto"/>
        <w:jc w:val="both"/>
        <w:rPr>
          <w:rFonts w:ascii="Times New Roman" w:hAnsi="Times New Roman" w:cs="Times New Roman"/>
          <w:sz w:val="28"/>
          <w:szCs w:val="28"/>
        </w:rPr>
      </w:pPr>
    </w:p>
    <w:p w14:paraId="17C198DF" w14:textId="77777777" w:rsidR="00F62917" w:rsidRDefault="00F62917" w:rsidP="00571D60">
      <w:pPr>
        <w:spacing w:after="0" w:line="240" w:lineRule="auto"/>
        <w:jc w:val="both"/>
        <w:rPr>
          <w:rFonts w:ascii="Times New Roman" w:hAnsi="Times New Roman" w:cs="Times New Roman"/>
          <w:sz w:val="28"/>
          <w:szCs w:val="28"/>
        </w:rPr>
      </w:pPr>
    </w:p>
    <w:p w14:paraId="4297116F" w14:textId="77777777" w:rsidR="00571D60" w:rsidRDefault="00571D60" w:rsidP="00571D60">
      <w:pPr>
        <w:spacing w:after="0" w:line="240" w:lineRule="auto"/>
        <w:jc w:val="both"/>
        <w:rPr>
          <w:rFonts w:ascii="Times New Roman" w:hAnsi="Times New Roman" w:cs="Times New Roman"/>
          <w:sz w:val="28"/>
          <w:szCs w:val="28"/>
        </w:rPr>
      </w:pPr>
    </w:p>
    <w:p w14:paraId="46667A29" w14:textId="77777777" w:rsidR="00972E38" w:rsidRDefault="00972E38"/>
    <w:p w14:paraId="6469403F" w14:textId="77777777" w:rsidR="00972E38" w:rsidRDefault="00972E38"/>
    <w:p w14:paraId="18ADC2AB" w14:textId="77777777" w:rsidR="00972E38" w:rsidRDefault="00972E38"/>
    <w:p w14:paraId="5D11C700" w14:textId="77777777" w:rsidR="00972E38" w:rsidRDefault="00972E38"/>
    <w:p w14:paraId="0E0C43A3" w14:textId="77777777" w:rsidR="00972E38" w:rsidRDefault="00972E38"/>
    <w:p w14:paraId="078B88A1" w14:textId="77777777" w:rsidR="00972E38" w:rsidRDefault="00972E38"/>
    <w:p w14:paraId="0F0535C0" w14:textId="77777777" w:rsidR="00972E38" w:rsidRDefault="00972E38"/>
    <w:p w14:paraId="55EBAF23" w14:textId="77777777" w:rsidR="00972E38" w:rsidRDefault="00972E38">
      <w:pPr>
        <w:sectPr w:rsidR="00972E38">
          <w:headerReference w:type="default" r:id="rId9"/>
          <w:pgSz w:w="11906" w:h="16838"/>
          <w:pgMar w:top="1134" w:right="567" w:bottom="1134" w:left="1701" w:header="708" w:footer="708" w:gutter="0"/>
          <w:cols w:space="708"/>
          <w:titlePg/>
          <w:docGrid w:linePitch="360"/>
        </w:sectPr>
      </w:pPr>
    </w:p>
    <w:p w14:paraId="4DAAA7E2" w14:textId="2F4C28B4" w:rsidR="00981F25" w:rsidRPr="00602501" w:rsidRDefault="00322F70" w:rsidP="00602501">
      <w:pPr>
        <w:widowControl w:val="0"/>
        <w:autoSpaceDE w:val="0"/>
        <w:autoSpaceDN w:val="0"/>
        <w:adjustRightInd w:val="0"/>
        <w:spacing w:after="0" w:line="240" w:lineRule="auto"/>
        <w:ind w:left="4962" w:firstLine="141"/>
        <w:jc w:val="both"/>
        <w:rPr>
          <w:rFonts w:ascii="Times New Roman" w:eastAsia="Times New Roman" w:hAnsi="Times New Roman" w:cs="Times New Roman"/>
          <w:bCs/>
          <w:sz w:val="28"/>
          <w:szCs w:val="28"/>
          <w:lang w:eastAsia="ru-RU"/>
        </w:rPr>
      </w:pPr>
      <w:r w:rsidRPr="00602501">
        <w:rPr>
          <w:rFonts w:ascii="Times New Roman" w:eastAsia="Times New Roman" w:hAnsi="Times New Roman" w:cs="Times New Roman"/>
          <w:bCs/>
          <w:sz w:val="28"/>
          <w:szCs w:val="28"/>
          <w:lang w:eastAsia="ru-RU"/>
        </w:rPr>
        <w:lastRenderedPageBreak/>
        <w:t>УТВЕРЖДЕН</w:t>
      </w:r>
    </w:p>
    <w:p w14:paraId="58914FBF" w14:textId="5EBA011D" w:rsidR="00602501" w:rsidRPr="00602501" w:rsidRDefault="00602501" w:rsidP="00602501">
      <w:pPr>
        <w:autoSpaceDE w:val="0"/>
        <w:autoSpaceDN w:val="0"/>
        <w:adjustRightInd w:val="0"/>
        <w:spacing w:after="0" w:line="240" w:lineRule="auto"/>
        <w:ind w:left="5103"/>
        <w:rPr>
          <w:rFonts w:ascii="Times New Roman" w:hAnsi="Times New Roman" w:cs="Times New Roman"/>
          <w:sz w:val="28"/>
          <w:szCs w:val="28"/>
        </w:rPr>
      </w:pPr>
      <w:r w:rsidRPr="00602501">
        <w:rPr>
          <w:rFonts w:ascii="Times New Roman" w:hAnsi="Times New Roman" w:cs="Times New Roman"/>
          <w:sz w:val="28"/>
          <w:szCs w:val="28"/>
        </w:rPr>
        <w:t xml:space="preserve">Постановлением администрации городского округа Горловка </w:t>
      </w:r>
    </w:p>
    <w:p w14:paraId="0E3308C5" w14:textId="277E8602" w:rsidR="00981F25" w:rsidRPr="00602501" w:rsidRDefault="00602501" w:rsidP="00602501">
      <w:pPr>
        <w:autoSpaceDE w:val="0"/>
        <w:autoSpaceDN w:val="0"/>
        <w:adjustRightInd w:val="0"/>
        <w:spacing w:after="0" w:line="240" w:lineRule="auto"/>
        <w:ind w:left="5103"/>
        <w:rPr>
          <w:rFonts w:ascii="Times New Roman" w:eastAsia="Times New Roman" w:hAnsi="Times New Roman" w:cs="Times New Roman"/>
          <w:bCs/>
          <w:sz w:val="28"/>
          <w:szCs w:val="28"/>
          <w:lang w:eastAsia="ru-RU"/>
        </w:rPr>
      </w:pPr>
      <w:r w:rsidRPr="00602501">
        <w:rPr>
          <w:rFonts w:ascii="Times New Roman" w:hAnsi="Times New Roman" w:cs="Times New Roman"/>
          <w:sz w:val="28"/>
          <w:szCs w:val="28"/>
        </w:rPr>
        <w:t xml:space="preserve">Донецкой Народной Республики                                                                  от </w:t>
      </w:r>
      <w:r w:rsidR="00FE422A">
        <w:rPr>
          <w:rFonts w:ascii="Times New Roman" w:hAnsi="Times New Roman" w:cs="Times New Roman"/>
          <w:sz w:val="28"/>
          <w:szCs w:val="28"/>
        </w:rPr>
        <w:t>31 мая</w:t>
      </w:r>
      <w:r w:rsidRPr="00602501">
        <w:rPr>
          <w:rFonts w:ascii="Times New Roman" w:hAnsi="Times New Roman" w:cs="Times New Roman"/>
          <w:sz w:val="28"/>
          <w:szCs w:val="28"/>
        </w:rPr>
        <w:t xml:space="preserve"> 2024 г.  № </w:t>
      </w:r>
      <w:r w:rsidR="00FE422A">
        <w:rPr>
          <w:rFonts w:ascii="Times New Roman" w:hAnsi="Times New Roman" w:cs="Times New Roman"/>
          <w:sz w:val="28"/>
          <w:szCs w:val="28"/>
        </w:rPr>
        <w:t>192</w:t>
      </w:r>
      <w:bookmarkStart w:id="0" w:name="_GoBack"/>
      <w:bookmarkEnd w:id="0"/>
    </w:p>
    <w:p w14:paraId="56E427C9" w14:textId="20FC5845" w:rsidR="00981F25" w:rsidRDefault="00981F25" w:rsidP="00602501">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p>
    <w:p w14:paraId="0BD312E1" w14:textId="77777777" w:rsidR="008C1079" w:rsidRPr="00602501" w:rsidRDefault="008C1079" w:rsidP="00602501">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p>
    <w:p w14:paraId="01014664" w14:textId="26686E61" w:rsidR="007D7152" w:rsidRDefault="007D7152" w:rsidP="00602501">
      <w:pPr>
        <w:widowControl w:val="0"/>
        <w:autoSpaceDE w:val="0"/>
        <w:autoSpaceDN w:val="0"/>
        <w:adjustRightInd w:val="0"/>
        <w:spacing w:after="0" w:line="240" w:lineRule="auto"/>
        <w:ind w:firstLine="709"/>
        <w:jc w:val="center"/>
        <w:rPr>
          <w:rFonts w:ascii="Times New Roman" w:hAnsi="Times New Roman" w:cs="Times New Roman"/>
          <w:sz w:val="28"/>
          <w:szCs w:val="28"/>
        </w:rPr>
      </w:pPr>
      <w:r w:rsidRPr="00602501">
        <w:rPr>
          <w:rFonts w:ascii="Times New Roman" w:hAnsi="Times New Roman" w:cs="Times New Roman"/>
          <w:b/>
          <w:sz w:val="28"/>
          <w:szCs w:val="28"/>
        </w:rPr>
        <w:t>Порядок разработки и утверждения административных</w:t>
      </w:r>
      <w:r w:rsidRPr="007D7152">
        <w:rPr>
          <w:rFonts w:ascii="Times New Roman" w:hAnsi="Times New Roman" w:cs="Times New Roman"/>
          <w:b/>
          <w:sz w:val="28"/>
          <w:szCs w:val="28"/>
        </w:rPr>
        <w:t xml:space="preserve"> регламентов предоставления муниципальных услуг на территории муниципального образования </w:t>
      </w:r>
      <w:r>
        <w:rPr>
          <w:rFonts w:ascii="Times New Roman" w:hAnsi="Times New Roman" w:cs="Times New Roman"/>
          <w:b/>
          <w:sz w:val="28"/>
          <w:szCs w:val="28"/>
        </w:rPr>
        <w:t>г</w:t>
      </w:r>
      <w:r w:rsidRPr="007D7152">
        <w:rPr>
          <w:rFonts w:ascii="Times New Roman" w:hAnsi="Times New Roman" w:cs="Times New Roman"/>
          <w:b/>
          <w:sz w:val="28"/>
          <w:szCs w:val="28"/>
        </w:rPr>
        <w:t>ородского округа Горловка Донецкой</w:t>
      </w:r>
      <w:r w:rsidR="000F4D96">
        <w:rPr>
          <w:rFonts w:ascii="Times New Roman" w:hAnsi="Times New Roman" w:cs="Times New Roman"/>
          <w:b/>
          <w:sz w:val="28"/>
          <w:szCs w:val="28"/>
        </w:rPr>
        <w:t> </w:t>
      </w:r>
      <w:r w:rsidRPr="007D7152">
        <w:rPr>
          <w:rFonts w:ascii="Times New Roman" w:hAnsi="Times New Roman" w:cs="Times New Roman"/>
          <w:b/>
          <w:sz w:val="28"/>
          <w:szCs w:val="28"/>
        </w:rPr>
        <w:t>Народной Республики</w:t>
      </w:r>
      <w:r w:rsidR="000F4D96">
        <w:rPr>
          <w:rFonts w:ascii="Times New Roman" w:hAnsi="Times New Roman" w:cs="Times New Roman"/>
          <w:sz w:val="28"/>
          <w:szCs w:val="28"/>
        </w:rPr>
        <w:t xml:space="preserve"> </w:t>
      </w:r>
    </w:p>
    <w:p w14:paraId="0F5F472C" w14:textId="36CB1EB3" w:rsidR="000F4D96" w:rsidRDefault="000F4D96" w:rsidP="000F4D96">
      <w:pPr>
        <w:widowControl w:val="0"/>
        <w:autoSpaceDE w:val="0"/>
        <w:autoSpaceDN w:val="0"/>
        <w:adjustRightInd w:val="0"/>
        <w:spacing w:after="0" w:line="240" w:lineRule="auto"/>
        <w:ind w:firstLine="709"/>
        <w:jc w:val="center"/>
        <w:rPr>
          <w:rFonts w:ascii="Times New Roman" w:hAnsi="Times New Roman" w:cs="Times New Roman"/>
          <w:sz w:val="28"/>
          <w:szCs w:val="28"/>
        </w:rPr>
      </w:pPr>
    </w:p>
    <w:p w14:paraId="29657E7D" w14:textId="77777777" w:rsidR="008C1079" w:rsidRDefault="008C1079" w:rsidP="000F4D96">
      <w:pPr>
        <w:widowControl w:val="0"/>
        <w:autoSpaceDE w:val="0"/>
        <w:autoSpaceDN w:val="0"/>
        <w:adjustRightInd w:val="0"/>
        <w:spacing w:after="0" w:line="240" w:lineRule="auto"/>
        <w:ind w:firstLine="709"/>
        <w:jc w:val="center"/>
        <w:rPr>
          <w:rFonts w:ascii="Times New Roman" w:hAnsi="Times New Roman" w:cs="Times New Roman"/>
          <w:sz w:val="28"/>
          <w:szCs w:val="28"/>
        </w:rPr>
      </w:pPr>
    </w:p>
    <w:p w14:paraId="1ABE0901" w14:textId="6ABA3C18" w:rsidR="007D7152" w:rsidRPr="005E61B8" w:rsidRDefault="00D64C73" w:rsidP="007D7152">
      <w:pPr>
        <w:widowControl w:val="0"/>
        <w:autoSpaceDE w:val="0"/>
        <w:autoSpaceDN w:val="0"/>
        <w:adjustRightInd w:val="0"/>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1</w:t>
      </w:r>
      <w:r w:rsidR="007D7152" w:rsidRPr="005E61B8">
        <w:rPr>
          <w:rFonts w:ascii="Times New Roman" w:hAnsi="Times New Roman" w:cs="Times New Roman"/>
          <w:b/>
          <w:sz w:val="28"/>
          <w:szCs w:val="28"/>
        </w:rPr>
        <w:t>. Общие положения</w:t>
      </w:r>
    </w:p>
    <w:p w14:paraId="7D0366C6" w14:textId="77777777" w:rsidR="007D7152" w:rsidRDefault="007D7152" w:rsidP="007D7152">
      <w:pPr>
        <w:widowControl w:val="0"/>
        <w:autoSpaceDE w:val="0"/>
        <w:autoSpaceDN w:val="0"/>
        <w:adjustRightInd w:val="0"/>
        <w:spacing w:after="0" w:line="240" w:lineRule="auto"/>
        <w:ind w:firstLine="709"/>
        <w:jc w:val="center"/>
        <w:rPr>
          <w:rFonts w:ascii="Times New Roman" w:hAnsi="Times New Roman" w:cs="Times New Roman"/>
          <w:sz w:val="28"/>
          <w:szCs w:val="28"/>
        </w:rPr>
      </w:pPr>
    </w:p>
    <w:p w14:paraId="556575CC" w14:textId="2D2B6396" w:rsidR="007D7152" w:rsidRDefault="007D7152" w:rsidP="007D715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D7152">
        <w:rPr>
          <w:rFonts w:ascii="Times New Roman" w:hAnsi="Times New Roman" w:cs="Times New Roman"/>
          <w:sz w:val="28"/>
          <w:szCs w:val="28"/>
        </w:rPr>
        <w:t xml:space="preserve">1. Настоящий Порядок разработки и утверждения административных регламентов предоставления муниципальных услуг на территории муниципального образования </w:t>
      </w:r>
      <w:r>
        <w:rPr>
          <w:rFonts w:ascii="Times New Roman" w:hAnsi="Times New Roman" w:cs="Times New Roman"/>
          <w:sz w:val="28"/>
          <w:szCs w:val="28"/>
        </w:rPr>
        <w:t>городского округа Горловка</w:t>
      </w:r>
      <w:r w:rsidRPr="007D7152">
        <w:rPr>
          <w:rFonts w:ascii="Times New Roman" w:hAnsi="Times New Roman" w:cs="Times New Roman"/>
          <w:sz w:val="28"/>
          <w:szCs w:val="28"/>
        </w:rPr>
        <w:t xml:space="preserve"> Донецкой Народной Республики (далее – Порядок) устанавливает требования к разработке и утверждению административных регламентов предоставления муниципальных услуг на территории муниципального образования </w:t>
      </w:r>
      <w:r>
        <w:rPr>
          <w:rFonts w:ascii="Times New Roman" w:hAnsi="Times New Roman" w:cs="Times New Roman"/>
          <w:sz w:val="28"/>
          <w:szCs w:val="28"/>
        </w:rPr>
        <w:t>городского округа Горловка</w:t>
      </w:r>
      <w:r w:rsidRPr="007D7152">
        <w:rPr>
          <w:rFonts w:ascii="Times New Roman" w:hAnsi="Times New Roman" w:cs="Times New Roman"/>
          <w:sz w:val="28"/>
          <w:szCs w:val="28"/>
        </w:rPr>
        <w:t xml:space="preserve"> Донецкой Народной Республики (далее – муниципальное образование </w:t>
      </w:r>
      <w:r>
        <w:rPr>
          <w:rFonts w:ascii="Times New Roman" w:hAnsi="Times New Roman" w:cs="Times New Roman"/>
          <w:sz w:val="28"/>
          <w:szCs w:val="28"/>
        </w:rPr>
        <w:t>городской округ Горловка</w:t>
      </w:r>
      <w:r w:rsidRPr="007D7152">
        <w:rPr>
          <w:rFonts w:ascii="Times New Roman" w:hAnsi="Times New Roman" w:cs="Times New Roman"/>
          <w:sz w:val="28"/>
          <w:szCs w:val="28"/>
        </w:rPr>
        <w:t xml:space="preserve">) Администрацией </w:t>
      </w:r>
      <w:r>
        <w:rPr>
          <w:rFonts w:ascii="Times New Roman" w:hAnsi="Times New Roman" w:cs="Times New Roman"/>
          <w:sz w:val="28"/>
          <w:szCs w:val="28"/>
        </w:rPr>
        <w:t>городского округа Горловка</w:t>
      </w:r>
      <w:r w:rsidRPr="007D7152">
        <w:rPr>
          <w:rFonts w:ascii="Times New Roman" w:hAnsi="Times New Roman" w:cs="Times New Roman"/>
          <w:sz w:val="28"/>
          <w:szCs w:val="28"/>
        </w:rPr>
        <w:t xml:space="preserve"> Донецкой Народной Республики</w:t>
      </w:r>
      <w:r w:rsidR="000670BA">
        <w:rPr>
          <w:rFonts w:ascii="Times New Roman" w:hAnsi="Times New Roman" w:cs="Times New Roman"/>
          <w:sz w:val="28"/>
          <w:szCs w:val="28"/>
        </w:rPr>
        <w:t>,</w:t>
      </w:r>
      <w:r w:rsidRPr="007D7152">
        <w:rPr>
          <w:rFonts w:ascii="Times New Roman" w:hAnsi="Times New Roman" w:cs="Times New Roman"/>
          <w:sz w:val="28"/>
          <w:szCs w:val="28"/>
        </w:rPr>
        <w:t xml:space="preserve"> ее отраслевыми (функциональными) и территориальными органами в соответствии с возложенными полномочиями (далее соответствен</w:t>
      </w:r>
      <w:r w:rsidR="000670BA">
        <w:rPr>
          <w:rFonts w:ascii="Times New Roman" w:hAnsi="Times New Roman" w:cs="Times New Roman"/>
          <w:sz w:val="28"/>
          <w:szCs w:val="28"/>
        </w:rPr>
        <w:t>но – административный регламент;</w:t>
      </w:r>
      <w:r w:rsidRPr="007D7152">
        <w:rPr>
          <w:rFonts w:ascii="Times New Roman" w:hAnsi="Times New Roman" w:cs="Times New Roman"/>
          <w:sz w:val="28"/>
          <w:szCs w:val="28"/>
        </w:rPr>
        <w:t xml:space="preserve"> орган, предоставляющий муниципальные услуги). </w:t>
      </w:r>
    </w:p>
    <w:p w14:paraId="2DDE0F80" w14:textId="77777777" w:rsidR="005B5DF2" w:rsidRDefault="005B5DF2" w:rsidP="007D7152">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4E02D02A" w14:textId="36E50F6E" w:rsidR="00045811" w:rsidRDefault="007D7152" w:rsidP="007D715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D7152">
        <w:rPr>
          <w:rFonts w:ascii="Times New Roman" w:hAnsi="Times New Roman" w:cs="Times New Roman"/>
          <w:sz w:val="28"/>
          <w:szCs w:val="28"/>
        </w:rPr>
        <w:t xml:space="preserve">2. Административный регламент устанавливает порядок взаимодействия между отраслевыми (функциональными) и территориальными органами </w:t>
      </w:r>
      <w:r w:rsidR="005900B1">
        <w:rPr>
          <w:rFonts w:ascii="Times New Roman" w:hAnsi="Times New Roman" w:cs="Times New Roman"/>
          <w:sz w:val="28"/>
          <w:szCs w:val="28"/>
        </w:rPr>
        <w:t>а</w:t>
      </w:r>
      <w:r w:rsidRPr="007D7152">
        <w:rPr>
          <w:rFonts w:ascii="Times New Roman" w:hAnsi="Times New Roman" w:cs="Times New Roman"/>
          <w:sz w:val="28"/>
          <w:szCs w:val="28"/>
        </w:rPr>
        <w:t xml:space="preserve">дминистрации </w:t>
      </w:r>
      <w:r>
        <w:rPr>
          <w:rFonts w:ascii="Times New Roman" w:hAnsi="Times New Roman" w:cs="Times New Roman"/>
          <w:sz w:val="28"/>
          <w:szCs w:val="28"/>
        </w:rPr>
        <w:t>городского округа Горловка</w:t>
      </w:r>
      <w:r w:rsidRPr="007D7152">
        <w:rPr>
          <w:rFonts w:ascii="Times New Roman" w:hAnsi="Times New Roman" w:cs="Times New Roman"/>
          <w:sz w:val="28"/>
          <w:szCs w:val="28"/>
        </w:rPr>
        <w:t xml:space="preserve"> Донецкой Народной Республики (далее – Администрация</w:t>
      </w:r>
      <w:r>
        <w:rPr>
          <w:rFonts w:ascii="Times New Roman" w:hAnsi="Times New Roman" w:cs="Times New Roman"/>
          <w:sz w:val="28"/>
          <w:szCs w:val="28"/>
        </w:rPr>
        <w:t>)</w:t>
      </w:r>
      <w:r w:rsidRPr="007D7152">
        <w:rPr>
          <w:rFonts w:ascii="Times New Roman" w:hAnsi="Times New Roman" w:cs="Times New Roman"/>
          <w:sz w:val="28"/>
          <w:szCs w:val="28"/>
        </w:rPr>
        <w:t>, муниципальными служащими, а также взаимодействие Администрации с физическими или юридическими лицами, органами государственной власти, органами местного самоуправления, и иными учреждениями и организациями, находящимися на террит</w:t>
      </w:r>
      <w:r w:rsidR="00045811">
        <w:rPr>
          <w:rFonts w:ascii="Times New Roman" w:hAnsi="Times New Roman" w:cs="Times New Roman"/>
          <w:sz w:val="28"/>
          <w:szCs w:val="28"/>
        </w:rPr>
        <w:t>ории муниципального образования городского округа Горловка</w:t>
      </w:r>
      <w:r w:rsidR="00045811" w:rsidRPr="007D7152">
        <w:rPr>
          <w:rFonts w:ascii="Times New Roman" w:hAnsi="Times New Roman" w:cs="Times New Roman"/>
          <w:sz w:val="28"/>
          <w:szCs w:val="28"/>
        </w:rPr>
        <w:t xml:space="preserve"> </w:t>
      </w:r>
      <w:r w:rsidRPr="007D7152">
        <w:rPr>
          <w:rFonts w:ascii="Times New Roman" w:hAnsi="Times New Roman" w:cs="Times New Roman"/>
          <w:sz w:val="28"/>
          <w:szCs w:val="28"/>
        </w:rPr>
        <w:t xml:space="preserve">при предоставлении муниципальной услуги. </w:t>
      </w:r>
    </w:p>
    <w:p w14:paraId="789D473E" w14:textId="77777777" w:rsidR="005B5DF2" w:rsidRDefault="005B5DF2" w:rsidP="007D7152">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2DE5EC1A" w14:textId="29477BA3" w:rsidR="005E61B8" w:rsidRDefault="007D7152" w:rsidP="007D715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D7152">
        <w:rPr>
          <w:rFonts w:ascii="Times New Roman" w:hAnsi="Times New Roman" w:cs="Times New Roman"/>
          <w:sz w:val="28"/>
          <w:szCs w:val="28"/>
        </w:rPr>
        <w:t>3. Административный регламент – нормативный правовой акт Администрации, устанавливающий сроки и последовательность административных процедур и административных действий органа, предоставляющего муниципальные услуги при предоставлении муниципальной услуги, осуществляемых по запросу физического или юридического лица, в пределах установленных полномочий в соответствии с требованиями Федерального закона от 07</w:t>
      </w:r>
      <w:r w:rsidR="005E61B8">
        <w:rPr>
          <w:rFonts w:ascii="Times New Roman" w:hAnsi="Times New Roman" w:cs="Times New Roman"/>
          <w:sz w:val="28"/>
          <w:szCs w:val="28"/>
        </w:rPr>
        <w:t xml:space="preserve"> июля </w:t>
      </w:r>
      <w:r w:rsidRPr="007D7152">
        <w:rPr>
          <w:rFonts w:ascii="Times New Roman" w:hAnsi="Times New Roman" w:cs="Times New Roman"/>
          <w:sz w:val="28"/>
          <w:szCs w:val="28"/>
        </w:rPr>
        <w:t>2010</w:t>
      </w:r>
      <w:r w:rsidR="005E61B8">
        <w:rPr>
          <w:rFonts w:ascii="Times New Roman" w:hAnsi="Times New Roman" w:cs="Times New Roman"/>
          <w:sz w:val="28"/>
          <w:szCs w:val="28"/>
        </w:rPr>
        <w:t xml:space="preserve"> года</w:t>
      </w:r>
      <w:r w:rsidRPr="007D7152">
        <w:rPr>
          <w:rFonts w:ascii="Times New Roman" w:hAnsi="Times New Roman" w:cs="Times New Roman"/>
          <w:sz w:val="28"/>
          <w:szCs w:val="28"/>
        </w:rPr>
        <w:t xml:space="preserve"> № 210-ФЗ </w:t>
      </w:r>
      <w:r w:rsidR="005E61B8">
        <w:rPr>
          <w:rFonts w:ascii="Times New Roman" w:hAnsi="Times New Roman" w:cs="Times New Roman"/>
          <w:sz w:val="28"/>
          <w:szCs w:val="28"/>
        </w:rPr>
        <w:t xml:space="preserve">                             </w:t>
      </w:r>
      <w:r w:rsidRPr="007D7152">
        <w:rPr>
          <w:rFonts w:ascii="Times New Roman" w:hAnsi="Times New Roman" w:cs="Times New Roman"/>
          <w:sz w:val="28"/>
          <w:szCs w:val="28"/>
        </w:rPr>
        <w:lastRenderedPageBreak/>
        <w:t>«Об организации предоставления государственных и муниципальных услуг».</w:t>
      </w:r>
    </w:p>
    <w:p w14:paraId="365ED5FC" w14:textId="77777777" w:rsidR="0064510D" w:rsidRDefault="0064510D" w:rsidP="007D7152">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7410406C" w14:textId="5DA98B9D" w:rsidR="00714CFD" w:rsidRDefault="007D7152" w:rsidP="005E61B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D7152">
        <w:rPr>
          <w:rFonts w:ascii="Times New Roman" w:hAnsi="Times New Roman" w:cs="Times New Roman"/>
          <w:sz w:val="28"/>
          <w:szCs w:val="28"/>
        </w:rPr>
        <w:t xml:space="preserve"> 4. Административные регламенты разрабатываются отраслевыми (функциональными) и территориальными органами Администрации, к полномочиям которых относится предоставление муниципальной услуги (далее – органы, являющиеся разработчиком административного регламента).</w:t>
      </w:r>
    </w:p>
    <w:p w14:paraId="4C5DF335" w14:textId="77777777" w:rsidR="0064510D" w:rsidRPr="007D7152" w:rsidRDefault="0064510D" w:rsidP="005E61B8">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684CC241" w14:textId="77777777" w:rsidR="0064510D" w:rsidRDefault="007D7152" w:rsidP="007D715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D7152">
        <w:rPr>
          <w:rFonts w:ascii="Times New Roman" w:hAnsi="Times New Roman" w:cs="Times New Roman"/>
          <w:sz w:val="28"/>
          <w:szCs w:val="28"/>
        </w:rPr>
        <w:t xml:space="preserve">5. Административные регламенты разрабатываются в соответствии с федеральными законами, нормативными правовыми актами Президента Российской Федерации и Правительства Российской Федерации, законами, иными нормативными правовыми актами Российской Федерации и Донецкой Народной Республики, единым стандартом предоставления муниципальной услуги (при его наличии) после внесения сведений о муниципальной услуге в федеральную государственную информационную систему «Федеральный реестр государственных и муниципальных услуг (функций)» (далее - реестр услуг). </w:t>
      </w:r>
    </w:p>
    <w:p w14:paraId="721E14C1" w14:textId="6B06F32B" w:rsidR="005E61B8" w:rsidRDefault="007D7152" w:rsidP="007D715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D7152">
        <w:rPr>
          <w:rFonts w:ascii="Times New Roman" w:hAnsi="Times New Roman" w:cs="Times New Roman"/>
          <w:sz w:val="28"/>
          <w:szCs w:val="28"/>
        </w:rPr>
        <w:t xml:space="preserve">В случае, если нормативным правовым актом, устанавливающим конкретное полномочие Администрации, предусмотрено принятие отдельного нормативного правового акта, устанавливающего порядок осуществления такого полномочия, наряду с разработкой этого нормативного правового акта подлежит утверждению административный регламент предоставления соответствующей муниципальной услуги. </w:t>
      </w:r>
    </w:p>
    <w:p w14:paraId="04AB9A8E" w14:textId="77777777" w:rsidR="0064510D" w:rsidRDefault="0064510D" w:rsidP="007D7152">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3C63FC65" w14:textId="4A8FA9EC" w:rsidR="005E61B8" w:rsidRDefault="007D7152" w:rsidP="005E61B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D7152">
        <w:rPr>
          <w:rFonts w:ascii="Times New Roman" w:hAnsi="Times New Roman" w:cs="Times New Roman"/>
          <w:sz w:val="28"/>
          <w:szCs w:val="28"/>
        </w:rPr>
        <w:t>6. Разработка, согласование, проведение экспертизы и утверждение проектов административных регламентов осуществляется органом, являющимся разработчиком административного регламента, органом, предоставляющим муниципальную услугу, и органом, уполномоченным на проведение экспертизы проектов административных регламентов (далее – орган, уполномоченный на проведение экспертизы) с использованием программно-технических средств реестра услуг.</w:t>
      </w:r>
    </w:p>
    <w:p w14:paraId="047695C2" w14:textId="77777777" w:rsidR="0064510D" w:rsidRDefault="0064510D" w:rsidP="005E61B8">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434EA995" w14:textId="77777777" w:rsidR="005E61B8" w:rsidRDefault="007D7152" w:rsidP="005E61B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D7152">
        <w:rPr>
          <w:rFonts w:ascii="Times New Roman" w:hAnsi="Times New Roman" w:cs="Times New Roman"/>
          <w:sz w:val="28"/>
          <w:szCs w:val="28"/>
        </w:rPr>
        <w:t xml:space="preserve"> 7. Разработка административных регламентов включает следующие этапы: </w:t>
      </w:r>
    </w:p>
    <w:p w14:paraId="30FB6027" w14:textId="165F0857" w:rsidR="005E61B8" w:rsidRDefault="007D7152" w:rsidP="005E61B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D7152">
        <w:rPr>
          <w:rFonts w:ascii="Times New Roman" w:hAnsi="Times New Roman" w:cs="Times New Roman"/>
          <w:sz w:val="28"/>
          <w:szCs w:val="28"/>
        </w:rPr>
        <w:t>а) внесение в реестр услуг органами, являющимися разработчик</w:t>
      </w:r>
      <w:r w:rsidR="000670BA">
        <w:rPr>
          <w:rFonts w:ascii="Times New Roman" w:hAnsi="Times New Roman" w:cs="Times New Roman"/>
          <w:sz w:val="28"/>
          <w:szCs w:val="28"/>
        </w:rPr>
        <w:t>ами</w:t>
      </w:r>
      <w:r w:rsidRPr="007D7152">
        <w:rPr>
          <w:rFonts w:ascii="Times New Roman" w:hAnsi="Times New Roman" w:cs="Times New Roman"/>
          <w:sz w:val="28"/>
          <w:szCs w:val="28"/>
        </w:rPr>
        <w:t xml:space="preserve"> административного регламента сведений о муниципальной услуге, в том числе о логически обособленных последовательностях административных действий при ее предоставлении (далее </w:t>
      </w:r>
      <w:r w:rsidR="00585C98">
        <w:rPr>
          <w:rFonts w:ascii="Times New Roman" w:hAnsi="Times New Roman" w:cs="Times New Roman"/>
          <w:sz w:val="28"/>
          <w:szCs w:val="28"/>
        </w:rPr>
        <w:t>–</w:t>
      </w:r>
      <w:r w:rsidRPr="007D7152">
        <w:rPr>
          <w:rFonts w:ascii="Times New Roman" w:hAnsi="Times New Roman" w:cs="Times New Roman"/>
          <w:sz w:val="28"/>
          <w:szCs w:val="28"/>
        </w:rPr>
        <w:t xml:space="preserve"> административные процедуры);</w:t>
      </w:r>
    </w:p>
    <w:p w14:paraId="27C1480B" w14:textId="77777777" w:rsidR="005E61B8" w:rsidRDefault="007D7152" w:rsidP="005E61B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D7152">
        <w:rPr>
          <w:rFonts w:ascii="Times New Roman" w:hAnsi="Times New Roman" w:cs="Times New Roman"/>
          <w:sz w:val="28"/>
          <w:szCs w:val="28"/>
        </w:rPr>
        <w:t xml:space="preserve"> б) преобразование сведений, указанных в подпункте «а» настоящего пункта, в машиночитаемый вид в соответствии с требованиями, предусмотренными частью 3 статьи 12 Федерального закона от 07</w:t>
      </w:r>
      <w:r w:rsidR="005E61B8">
        <w:rPr>
          <w:rFonts w:ascii="Times New Roman" w:hAnsi="Times New Roman" w:cs="Times New Roman"/>
          <w:sz w:val="28"/>
          <w:szCs w:val="28"/>
        </w:rPr>
        <w:t xml:space="preserve"> июля                </w:t>
      </w:r>
      <w:r w:rsidRPr="007D7152">
        <w:rPr>
          <w:rFonts w:ascii="Times New Roman" w:hAnsi="Times New Roman" w:cs="Times New Roman"/>
          <w:sz w:val="28"/>
          <w:szCs w:val="28"/>
        </w:rPr>
        <w:t>2010</w:t>
      </w:r>
      <w:r w:rsidR="005E61B8">
        <w:rPr>
          <w:rFonts w:ascii="Times New Roman" w:hAnsi="Times New Roman" w:cs="Times New Roman"/>
          <w:sz w:val="28"/>
          <w:szCs w:val="28"/>
        </w:rPr>
        <w:t xml:space="preserve"> года</w:t>
      </w:r>
      <w:r w:rsidRPr="007D7152">
        <w:rPr>
          <w:rFonts w:ascii="Times New Roman" w:hAnsi="Times New Roman" w:cs="Times New Roman"/>
          <w:sz w:val="28"/>
          <w:szCs w:val="28"/>
        </w:rPr>
        <w:t xml:space="preserve"> № 210-ФЗ «Об организации предоставления государственных и муниципальных услуг»; </w:t>
      </w:r>
    </w:p>
    <w:p w14:paraId="6A0CB15D" w14:textId="2487890E" w:rsidR="005E61B8" w:rsidRDefault="007D7152" w:rsidP="005E61B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D7152">
        <w:rPr>
          <w:rFonts w:ascii="Times New Roman" w:hAnsi="Times New Roman" w:cs="Times New Roman"/>
          <w:sz w:val="28"/>
          <w:szCs w:val="28"/>
        </w:rPr>
        <w:t xml:space="preserve">в) автоматическое формирование из сведений, указанных в подпункте «б» настоящего пункта, проекта административного регламента в </w:t>
      </w:r>
      <w:r w:rsidRPr="007D7152">
        <w:rPr>
          <w:rFonts w:ascii="Times New Roman" w:hAnsi="Times New Roman" w:cs="Times New Roman"/>
          <w:sz w:val="28"/>
          <w:szCs w:val="28"/>
        </w:rPr>
        <w:lastRenderedPageBreak/>
        <w:t xml:space="preserve">соответствии с требованиями к структуре и содержанию административных регламентов, </w:t>
      </w:r>
      <w:r w:rsidR="008C1079">
        <w:rPr>
          <w:rFonts w:ascii="Times New Roman" w:hAnsi="Times New Roman" w:cs="Times New Roman"/>
          <w:sz w:val="28"/>
          <w:szCs w:val="28"/>
        </w:rPr>
        <w:t>установленными разделом 2</w:t>
      </w:r>
      <w:r w:rsidRPr="00585C98">
        <w:rPr>
          <w:rFonts w:ascii="Times New Roman" w:hAnsi="Times New Roman" w:cs="Times New Roman"/>
          <w:sz w:val="28"/>
          <w:szCs w:val="28"/>
        </w:rPr>
        <w:t xml:space="preserve"> настоящего Порядка</w:t>
      </w:r>
      <w:r w:rsidRPr="007D7152">
        <w:rPr>
          <w:rFonts w:ascii="Times New Roman" w:hAnsi="Times New Roman" w:cs="Times New Roman"/>
          <w:sz w:val="28"/>
          <w:szCs w:val="28"/>
        </w:rPr>
        <w:t xml:space="preserve">. </w:t>
      </w:r>
    </w:p>
    <w:p w14:paraId="4816FCB9" w14:textId="77777777" w:rsidR="0064510D" w:rsidRDefault="0064510D" w:rsidP="005E61B8">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6784888E" w14:textId="77777777" w:rsidR="005E61B8" w:rsidRDefault="007D7152" w:rsidP="005E61B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D7152">
        <w:rPr>
          <w:rFonts w:ascii="Times New Roman" w:hAnsi="Times New Roman" w:cs="Times New Roman"/>
          <w:sz w:val="28"/>
          <w:szCs w:val="28"/>
        </w:rPr>
        <w:t>8. Сведения о муниципальной услуге, указанные в подпункте «а» пункта 7 настоящего Порядка, должны быть достаточны для описания:</w:t>
      </w:r>
    </w:p>
    <w:p w14:paraId="55AA6518" w14:textId="77777777" w:rsidR="005E61B8" w:rsidRDefault="007D7152" w:rsidP="005E61B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D7152">
        <w:rPr>
          <w:rFonts w:ascii="Times New Roman" w:hAnsi="Times New Roman" w:cs="Times New Roman"/>
          <w:sz w:val="28"/>
          <w:szCs w:val="28"/>
        </w:rPr>
        <w:t xml:space="preserve"> а) всех возможных категорий заявителей, обратившихся за одним результатом предоставления муниципальной услуги и объединенных общими признаками; </w:t>
      </w:r>
    </w:p>
    <w:p w14:paraId="799C950C" w14:textId="77777777" w:rsidR="005E61B8" w:rsidRDefault="007D7152" w:rsidP="005E61B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D7152">
        <w:rPr>
          <w:rFonts w:ascii="Times New Roman" w:hAnsi="Times New Roman" w:cs="Times New Roman"/>
          <w:sz w:val="28"/>
          <w:szCs w:val="28"/>
        </w:rPr>
        <w:t xml:space="preserve">б) уникальных для каждой категории заявителей, указанной в подпункте «а» настоящего пункта, сроков и порядка осуществления административных процедур, в том числе оснований для начала административных процедур, критериев принятия решений, результатов административных процедур и способов их фиксации, сведений о составе документов и (или) информации, необходимых для предоставления муниципальной услуги, основаниях для отказа в приеме таких документов и (или) информации, основаниях для приостановления предоставления муниципальной услуги, критериях принятия решения о предоставлении (об отказе в предоставлении) муниципальной услуги, а также максимального срока предоставления муниципальной услуги (далее – вариант предоставления муниципальной услуги). </w:t>
      </w:r>
    </w:p>
    <w:p w14:paraId="23BDC6C2" w14:textId="2B002267" w:rsidR="005E61B8" w:rsidRDefault="007D7152" w:rsidP="005E61B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D7152">
        <w:rPr>
          <w:rFonts w:ascii="Times New Roman" w:hAnsi="Times New Roman" w:cs="Times New Roman"/>
          <w:sz w:val="28"/>
          <w:szCs w:val="28"/>
        </w:rPr>
        <w:t xml:space="preserve">Сведения о муниципальной услуге, преобразованные в машиночитаемый вид в соответствии с подпунктом «б» пункта 7 настоящего Порядка,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 </w:t>
      </w:r>
    </w:p>
    <w:p w14:paraId="3F3495D8" w14:textId="77777777" w:rsidR="0064510D" w:rsidRDefault="0064510D" w:rsidP="005E61B8">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70833734" w14:textId="77777777" w:rsidR="005E61B8" w:rsidRDefault="007D7152" w:rsidP="005E61B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D7152">
        <w:rPr>
          <w:rFonts w:ascii="Times New Roman" w:hAnsi="Times New Roman" w:cs="Times New Roman"/>
          <w:sz w:val="28"/>
          <w:szCs w:val="28"/>
        </w:rPr>
        <w:t xml:space="preserve">9. При разработке административных регламентов органы, являющиеся </w:t>
      </w:r>
      <w:r w:rsidR="005E61B8" w:rsidRPr="007D7152">
        <w:rPr>
          <w:rFonts w:ascii="Times New Roman" w:hAnsi="Times New Roman" w:cs="Times New Roman"/>
          <w:sz w:val="28"/>
          <w:szCs w:val="28"/>
        </w:rPr>
        <w:t>разработчиком административного регламента,</w:t>
      </w:r>
      <w:r w:rsidRPr="007D7152">
        <w:rPr>
          <w:rFonts w:ascii="Times New Roman" w:hAnsi="Times New Roman" w:cs="Times New Roman"/>
          <w:sz w:val="28"/>
          <w:szCs w:val="28"/>
        </w:rPr>
        <w:t xml:space="preserve"> предусматривают оптимизацию (повышение качества) предоставления муниципальных услуг, в том числе: </w:t>
      </w:r>
    </w:p>
    <w:p w14:paraId="73AF5000" w14:textId="77777777" w:rsidR="005E61B8" w:rsidRDefault="007D7152" w:rsidP="005E61B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D7152">
        <w:rPr>
          <w:rFonts w:ascii="Times New Roman" w:hAnsi="Times New Roman" w:cs="Times New Roman"/>
          <w:sz w:val="28"/>
          <w:szCs w:val="28"/>
        </w:rPr>
        <w:t>а) возможность предоставления муниципальной услуги в упреждающем (</w:t>
      </w:r>
      <w:proofErr w:type="spellStart"/>
      <w:r w:rsidRPr="007D7152">
        <w:rPr>
          <w:rFonts w:ascii="Times New Roman" w:hAnsi="Times New Roman" w:cs="Times New Roman"/>
          <w:sz w:val="28"/>
          <w:szCs w:val="28"/>
        </w:rPr>
        <w:t>проактивном</w:t>
      </w:r>
      <w:proofErr w:type="spellEnd"/>
      <w:r w:rsidRPr="007D7152">
        <w:rPr>
          <w:rFonts w:ascii="Times New Roman" w:hAnsi="Times New Roman" w:cs="Times New Roman"/>
          <w:sz w:val="28"/>
          <w:szCs w:val="28"/>
        </w:rPr>
        <w:t>) режиме;</w:t>
      </w:r>
    </w:p>
    <w:p w14:paraId="0C1C269E" w14:textId="77777777" w:rsidR="00585C98" w:rsidRDefault="007D7152" w:rsidP="005E61B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D7152">
        <w:rPr>
          <w:rFonts w:ascii="Times New Roman" w:hAnsi="Times New Roman" w:cs="Times New Roman"/>
          <w:sz w:val="28"/>
          <w:szCs w:val="28"/>
        </w:rPr>
        <w:t xml:space="preserve"> б) многоканальность и экстерриториальность получения муниципальных услуг; </w:t>
      </w:r>
    </w:p>
    <w:p w14:paraId="4AD4F4D0" w14:textId="2F022031" w:rsidR="007D7152" w:rsidRPr="007D7152" w:rsidRDefault="007D7152" w:rsidP="005E61B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D7152">
        <w:rPr>
          <w:rFonts w:ascii="Times New Roman" w:hAnsi="Times New Roman" w:cs="Times New Roman"/>
          <w:sz w:val="28"/>
          <w:szCs w:val="28"/>
        </w:rPr>
        <w:t>в) возможность описания всех вариантов предоставления муниципальной услуги;</w:t>
      </w:r>
    </w:p>
    <w:p w14:paraId="70694734" w14:textId="77777777" w:rsidR="005E61B8" w:rsidRDefault="007D7152" w:rsidP="007D715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D7152">
        <w:rPr>
          <w:rFonts w:ascii="Times New Roman" w:hAnsi="Times New Roman" w:cs="Times New Roman"/>
          <w:sz w:val="28"/>
          <w:szCs w:val="28"/>
        </w:rPr>
        <w:t xml:space="preserve">г) устранение избыточных административных процедур и сроков их осуществления, а также документов и (или) информации, требуемых для получения муниципальной услуги; </w:t>
      </w:r>
    </w:p>
    <w:p w14:paraId="6BEFFC2D" w14:textId="77777777" w:rsidR="0064510D" w:rsidRDefault="007D7152" w:rsidP="007D715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D7152">
        <w:rPr>
          <w:rFonts w:ascii="Times New Roman" w:hAnsi="Times New Roman" w:cs="Times New Roman"/>
          <w:sz w:val="28"/>
          <w:szCs w:val="28"/>
        </w:rPr>
        <w:t>д) внедрение реестровой модели предоставления муниципальных услуг;</w:t>
      </w:r>
    </w:p>
    <w:p w14:paraId="3C153D2D" w14:textId="5434D7C3" w:rsidR="005E61B8" w:rsidRDefault="007D7152" w:rsidP="007D715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D7152">
        <w:rPr>
          <w:rFonts w:ascii="Times New Roman" w:hAnsi="Times New Roman" w:cs="Times New Roman"/>
          <w:sz w:val="28"/>
          <w:szCs w:val="28"/>
        </w:rPr>
        <w:t xml:space="preserve"> е) внедрение иных принципов предоставления муниципальных услуг, предусмотренных Федеральным законом от 07</w:t>
      </w:r>
      <w:r w:rsidR="005E61B8">
        <w:rPr>
          <w:rFonts w:ascii="Times New Roman" w:hAnsi="Times New Roman" w:cs="Times New Roman"/>
          <w:sz w:val="28"/>
          <w:szCs w:val="28"/>
        </w:rPr>
        <w:t xml:space="preserve"> июля </w:t>
      </w:r>
      <w:r w:rsidRPr="007D7152">
        <w:rPr>
          <w:rFonts w:ascii="Times New Roman" w:hAnsi="Times New Roman" w:cs="Times New Roman"/>
          <w:sz w:val="28"/>
          <w:szCs w:val="28"/>
        </w:rPr>
        <w:t xml:space="preserve">2010 года № 210-ФЗ «Об организации предоставления государственных и муниципальных услуг». </w:t>
      </w:r>
    </w:p>
    <w:p w14:paraId="0A46322E" w14:textId="77777777" w:rsidR="0064510D" w:rsidRDefault="0064510D" w:rsidP="007D7152">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1557F089" w14:textId="43C7FD42" w:rsidR="005E61B8" w:rsidRDefault="007D7152" w:rsidP="005E61B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D7152">
        <w:rPr>
          <w:rFonts w:ascii="Times New Roman" w:hAnsi="Times New Roman" w:cs="Times New Roman"/>
          <w:sz w:val="28"/>
          <w:szCs w:val="28"/>
        </w:rPr>
        <w:t>10. Административный регламент утверждается постан</w:t>
      </w:r>
      <w:r w:rsidR="005E61B8">
        <w:rPr>
          <w:rFonts w:ascii="Times New Roman" w:hAnsi="Times New Roman" w:cs="Times New Roman"/>
          <w:sz w:val="28"/>
          <w:szCs w:val="28"/>
        </w:rPr>
        <w:t xml:space="preserve">овлением </w:t>
      </w:r>
      <w:r w:rsidR="005E61B8">
        <w:rPr>
          <w:rFonts w:ascii="Times New Roman" w:hAnsi="Times New Roman" w:cs="Times New Roman"/>
          <w:sz w:val="28"/>
          <w:szCs w:val="28"/>
        </w:rPr>
        <w:lastRenderedPageBreak/>
        <w:t>Администрации</w:t>
      </w:r>
      <w:r w:rsidRPr="007D7152">
        <w:rPr>
          <w:rFonts w:ascii="Times New Roman" w:hAnsi="Times New Roman" w:cs="Times New Roman"/>
          <w:sz w:val="28"/>
          <w:szCs w:val="28"/>
        </w:rPr>
        <w:t>.</w:t>
      </w:r>
    </w:p>
    <w:p w14:paraId="6A4BAD7B" w14:textId="77777777" w:rsidR="008C1079" w:rsidRDefault="008C1079" w:rsidP="005E61B8">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5564B126" w14:textId="32D21A82" w:rsidR="005E61B8" w:rsidRDefault="007D7152" w:rsidP="005E61B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D7152">
        <w:rPr>
          <w:rFonts w:ascii="Times New Roman" w:hAnsi="Times New Roman" w:cs="Times New Roman"/>
          <w:sz w:val="28"/>
          <w:szCs w:val="28"/>
        </w:rPr>
        <w:t xml:space="preserve"> 11. Изменения в административные регламенты предоставления муниципальных услуг вносятся в случае принятия новых нормативных правовых актов Российской Федерации и Донецкой Народной Республики, регулирующих предоставление муниципальной услуги, изменения структуры Администрации, ее отраслевых (функциональных) и территориальных органов, на которые возложены полномочия по предоставлению муниципальной </w:t>
      </w:r>
      <w:r w:rsidR="006541C8">
        <w:rPr>
          <w:rFonts w:ascii="Times New Roman" w:hAnsi="Times New Roman" w:cs="Times New Roman"/>
          <w:sz w:val="28"/>
          <w:szCs w:val="28"/>
        </w:rPr>
        <w:t>у</w:t>
      </w:r>
      <w:r w:rsidRPr="007D7152">
        <w:rPr>
          <w:rFonts w:ascii="Times New Roman" w:hAnsi="Times New Roman" w:cs="Times New Roman"/>
          <w:sz w:val="28"/>
          <w:szCs w:val="28"/>
        </w:rPr>
        <w:t>слуги, а также по предложениям отраслевых (функциональных) и территориальных органов Администрации, основанных на результатах анализа практики применения административных регламентов предоставления муниципальных услуг.</w:t>
      </w:r>
    </w:p>
    <w:p w14:paraId="723B82EF" w14:textId="77777777" w:rsidR="0064510D" w:rsidRDefault="0064510D" w:rsidP="005E61B8">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2C8C4636" w14:textId="66D1BE7E" w:rsidR="005E61B8" w:rsidRDefault="007D7152" w:rsidP="005E61B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D7152">
        <w:rPr>
          <w:rFonts w:ascii="Times New Roman" w:hAnsi="Times New Roman" w:cs="Times New Roman"/>
          <w:sz w:val="28"/>
          <w:szCs w:val="28"/>
        </w:rPr>
        <w:t xml:space="preserve"> 12. Постановления Администрации об утверждении административных регламентов, внесении изменений в ранее утвержденные административные регламенты, признании административных регламентов утратившими силу подлежат государственной регистрации в установленном порядке. </w:t>
      </w:r>
    </w:p>
    <w:p w14:paraId="1785C523" w14:textId="77777777" w:rsidR="0064510D" w:rsidRDefault="0064510D" w:rsidP="005E61B8">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29C6F8DC" w14:textId="2BE0B898" w:rsidR="005E61B8" w:rsidRDefault="007D7152" w:rsidP="005E61B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D7152">
        <w:rPr>
          <w:rFonts w:ascii="Times New Roman" w:hAnsi="Times New Roman" w:cs="Times New Roman"/>
          <w:sz w:val="28"/>
          <w:szCs w:val="28"/>
        </w:rPr>
        <w:t>13. При наличии оснований для внесения изменений в административный регламент органы, являющиеся разработчиком административного регламента, разрабатыва</w:t>
      </w:r>
      <w:r w:rsidR="006541C8">
        <w:rPr>
          <w:rFonts w:ascii="Times New Roman" w:hAnsi="Times New Roman" w:cs="Times New Roman"/>
          <w:sz w:val="28"/>
          <w:szCs w:val="28"/>
        </w:rPr>
        <w:t>ют и утверждаю</w:t>
      </w:r>
      <w:r w:rsidRPr="007D7152">
        <w:rPr>
          <w:rFonts w:ascii="Times New Roman" w:hAnsi="Times New Roman" w:cs="Times New Roman"/>
          <w:sz w:val="28"/>
          <w:szCs w:val="28"/>
        </w:rPr>
        <w:t xml:space="preserve">т в реестре услуг нормативный правовой акт о признании административного регламента утратившим силу и о принятии в соответствии с настоящим Порядком нового административного регламента. </w:t>
      </w:r>
    </w:p>
    <w:p w14:paraId="0630F3ED" w14:textId="1D8C41A5" w:rsidR="005E61B8" w:rsidRDefault="007D7152" w:rsidP="005E61B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D7152">
        <w:rPr>
          <w:rFonts w:ascii="Times New Roman" w:hAnsi="Times New Roman" w:cs="Times New Roman"/>
          <w:sz w:val="28"/>
          <w:szCs w:val="28"/>
        </w:rPr>
        <w:t xml:space="preserve">Внесение изменений в административные регламенты предоставления муниципальных услуг осуществляется в порядке, установленном для разработки и утверждения административных регламентов предоставления муниципальных услуг. </w:t>
      </w:r>
    </w:p>
    <w:p w14:paraId="28BF070C" w14:textId="77777777" w:rsidR="0064510D" w:rsidRDefault="0064510D" w:rsidP="005E61B8">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4C2009C6" w14:textId="7F6629D2" w:rsidR="007D7152" w:rsidRDefault="007D7152" w:rsidP="005E61B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D7152">
        <w:rPr>
          <w:rFonts w:ascii="Times New Roman" w:hAnsi="Times New Roman" w:cs="Times New Roman"/>
          <w:sz w:val="28"/>
          <w:szCs w:val="28"/>
        </w:rPr>
        <w:t>14. До 1 января 2026 года разработка, согласование, проведение экспертизы проектов административных регламентов по предоставлению муниципальных услуг может осуществляться в виде документов, оформленных на бумажных носителях, без размещения сведений в федеральных государственных информационных системах «Федеральный реестр государственных и муниципальных услуг (функций)» и «Единый портал государственных и муниципальных услуг». Структура и содержание таких проектов административных регламентов до</w:t>
      </w:r>
      <w:r w:rsidR="008C1079">
        <w:rPr>
          <w:rFonts w:ascii="Times New Roman" w:hAnsi="Times New Roman" w:cs="Times New Roman"/>
          <w:sz w:val="28"/>
          <w:szCs w:val="28"/>
        </w:rPr>
        <w:t xml:space="preserve">лжны соответствовать разделу 2 </w:t>
      </w:r>
      <w:r w:rsidRPr="007D7152">
        <w:rPr>
          <w:rFonts w:ascii="Times New Roman" w:hAnsi="Times New Roman" w:cs="Times New Roman"/>
          <w:sz w:val="28"/>
          <w:szCs w:val="28"/>
        </w:rPr>
        <w:t xml:space="preserve">настоящего Порядка, а согласование, проведение экспертизы и их утверждение осуществляется согласно разделам </w:t>
      </w:r>
      <w:r w:rsidR="008C1079">
        <w:rPr>
          <w:rFonts w:ascii="Times New Roman" w:hAnsi="Times New Roman" w:cs="Times New Roman"/>
          <w:sz w:val="28"/>
          <w:szCs w:val="28"/>
        </w:rPr>
        <w:t>3—4</w:t>
      </w:r>
      <w:r w:rsidRPr="007D7152">
        <w:rPr>
          <w:rFonts w:ascii="Times New Roman" w:hAnsi="Times New Roman" w:cs="Times New Roman"/>
          <w:sz w:val="28"/>
          <w:szCs w:val="28"/>
        </w:rPr>
        <w:t xml:space="preserve"> настоящего Порядка.</w:t>
      </w:r>
    </w:p>
    <w:p w14:paraId="56283A4F" w14:textId="77777777" w:rsidR="005E61B8" w:rsidRPr="007D7152" w:rsidRDefault="005E61B8" w:rsidP="005E61B8">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53A72FF1" w14:textId="50A62F10" w:rsidR="005E61B8" w:rsidRPr="005E61B8" w:rsidRDefault="008C1079" w:rsidP="007D7152">
      <w:pPr>
        <w:widowControl w:val="0"/>
        <w:autoSpaceDE w:val="0"/>
        <w:autoSpaceDN w:val="0"/>
        <w:adjustRightInd w:val="0"/>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2. </w:t>
      </w:r>
      <w:r w:rsidR="007D7152" w:rsidRPr="005E61B8">
        <w:rPr>
          <w:rFonts w:ascii="Times New Roman" w:hAnsi="Times New Roman" w:cs="Times New Roman"/>
          <w:b/>
          <w:sz w:val="28"/>
          <w:szCs w:val="28"/>
        </w:rPr>
        <w:t xml:space="preserve">Требования к структуре и содержанию административных регламентов </w:t>
      </w:r>
    </w:p>
    <w:p w14:paraId="4E6A52BA" w14:textId="77777777" w:rsidR="005E61B8" w:rsidRDefault="005E61B8" w:rsidP="007D7152">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270056C4" w14:textId="16DBB88D" w:rsidR="000F64BE" w:rsidRDefault="007D7152" w:rsidP="007D715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D7152">
        <w:rPr>
          <w:rFonts w:ascii="Times New Roman" w:hAnsi="Times New Roman" w:cs="Times New Roman"/>
          <w:sz w:val="28"/>
          <w:szCs w:val="28"/>
        </w:rPr>
        <w:t xml:space="preserve">15. Наименование административного регламента определяется </w:t>
      </w:r>
      <w:r w:rsidRPr="007D7152">
        <w:rPr>
          <w:rFonts w:ascii="Times New Roman" w:hAnsi="Times New Roman" w:cs="Times New Roman"/>
          <w:sz w:val="28"/>
          <w:szCs w:val="28"/>
        </w:rPr>
        <w:lastRenderedPageBreak/>
        <w:t xml:space="preserve">органами, являющимися разработчиками административного регламента с учетом формулировки, соответствующей редакции положения нормативного правового акта, которым предусмотрена муниципальная услуга. </w:t>
      </w:r>
    </w:p>
    <w:p w14:paraId="0643AE93" w14:textId="77777777" w:rsidR="0064510D" w:rsidRDefault="0064510D" w:rsidP="007D7152">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01723640" w14:textId="52F135DA" w:rsidR="000F64BE" w:rsidRDefault="007D7152" w:rsidP="007D715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D7152">
        <w:rPr>
          <w:rFonts w:ascii="Times New Roman" w:hAnsi="Times New Roman" w:cs="Times New Roman"/>
          <w:sz w:val="28"/>
          <w:szCs w:val="28"/>
        </w:rPr>
        <w:t xml:space="preserve">16. </w:t>
      </w:r>
      <w:r w:rsidR="000C10E1">
        <w:rPr>
          <w:rFonts w:ascii="Times New Roman" w:hAnsi="Times New Roman" w:cs="Times New Roman"/>
          <w:sz w:val="28"/>
          <w:szCs w:val="28"/>
        </w:rPr>
        <w:t>А</w:t>
      </w:r>
      <w:r w:rsidRPr="007D7152">
        <w:rPr>
          <w:rFonts w:ascii="Times New Roman" w:hAnsi="Times New Roman" w:cs="Times New Roman"/>
          <w:sz w:val="28"/>
          <w:szCs w:val="28"/>
        </w:rPr>
        <w:t>дминистративный регламент включа</w:t>
      </w:r>
      <w:r w:rsidR="000C10E1">
        <w:rPr>
          <w:rFonts w:ascii="Times New Roman" w:hAnsi="Times New Roman" w:cs="Times New Roman"/>
          <w:sz w:val="28"/>
          <w:szCs w:val="28"/>
        </w:rPr>
        <w:t>ет</w:t>
      </w:r>
      <w:r w:rsidR="009F77C8">
        <w:rPr>
          <w:rFonts w:ascii="Times New Roman" w:hAnsi="Times New Roman" w:cs="Times New Roman"/>
          <w:sz w:val="28"/>
          <w:szCs w:val="28"/>
        </w:rPr>
        <w:t>:</w:t>
      </w:r>
    </w:p>
    <w:p w14:paraId="4D6BF5D4" w14:textId="77777777" w:rsidR="0064510D" w:rsidRDefault="007D7152" w:rsidP="007D715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D7152">
        <w:rPr>
          <w:rFonts w:ascii="Times New Roman" w:hAnsi="Times New Roman" w:cs="Times New Roman"/>
          <w:sz w:val="28"/>
          <w:szCs w:val="28"/>
        </w:rPr>
        <w:t xml:space="preserve"> а) общие положения; </w:t>
      </w:r>
    </w:p>
    <w:p w14:paraId="573B2DC6" w14:textId="77777777" w:rsidR="0064510D" w:rsidRDefault="007D7152" w:rsidP="007D715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D7152">
        <w:rPr>
          <w:rFonts w:ascii="Times New Roman" w:hAnsi="Times New Roman" w:cs="Times New Roman"/>
          <w:sz w:val="28"/>
          <w:szCs w:val="28"/>
        </w:rPr>
        <w:t>б) стандарт предоставления муниципальной услуги;</w:t>
      </w:r>
    </w:p>
    <w:p w14:paraId="0EBA7717" w14:textId="6F3AC933" w:rsidR="000F64BE" w:rsidRDefault="007D7152" w:rsidP="007D715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D7152">
        <w:rPr>
          <w:rFonts w:ascii="Times New Roman" w:hAnsi="Times New Roman" w:cs="Times New Roman"/>
          <w:sz w:val="28"/>
          <w:szCs w:val="28"/>
        </w:rPr>
        <w:t xml:space="preserve">в)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многофункциональном центре; </w:t>
      </w:r>
    </w:p>
    <w:p w14:paraId="131B7AE3" w14:textId="77777777" w:rsidR="000F64BE" w:rsidRDefault="007D7152" w:rsidP="007D715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D7152">
        <w:rPr>
          <w:rFonts w:ascii="Times New Roman" w:hAnsi="Times New Roman" w:cs="Times New Roman"/>
          <w:sz w:val="28"/>
          <w:szCs w:val="28"/>
        </w:rPr>
        <w:t xml:space="preserve">г) формы контроля за исполнением административного регламента; </w:t>
      </w:r>
    </w:p>
    <w:p w14:paraId="757B21C2" w14:textId="029FC113" w:rsidR="000F64BE" w:rsidRDefault="007D7152" w:rsidP="007D715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D7152">
        <w:rPr>
          <w:rFonts w:ascii="Times New Roman" w:hAnsi="Times New Roman" w:cs="Times New Roman"/>
          <w:sz w:val="28"/>
          <w:szCs w:val="28"/>
        </w:rPr>
        <w:t>д) досудебный (внесудебный) порядок обжалования решений и действий (бездействия) органа, предоставляющего муниципальные услуги, многофункционального центра предоставления государственных и муниципальных услуг (далее – многофункциональный центр), организаций, указанных в части 1.1 статьи 16 Федерального закона от 07</w:t>
      </w:r>
      <w:r w:rsidR="000F64BE">
        <w:rPr>
          <w:rFonts w:ascii="Times New Roman" w:hAnsi="Times New Roman" w:cs="Times New Roman"/>
          <w:sz w:val="28"/>
          <w:szCs w:val="28"/>
        </w:rPr>
        <w:t xml:space="preserve"> июля </w:t>
      </w:r>
      <w:r w:rsidRPr="007D7152">
        <w:rPr>
          <w:rFonts w:ascii="Times New Roman" w:hAnsi="Times New Roman" w:cs="Times New Roman"/>
          <w:sz w:val="28"/>
          <w:szCs w:val="28"/>
        </w:rPr>
        <w:t>2010 года</w:t>
      </w:r>
      <w:r w:rsidR="000F64BE">
        <w:rPr>
          <w:rFonts w:ascii="Times New Roman" w:hAnsi="Times New Roman" w:cs="Times New Roman"/>
          <w:sz w:val="28"/>
          <w:szCs w:val="28"/>
        </w:rPr>
        <w:t xml:space="preserve">              </w:t>
      </w:r>
      <w:r w:rsidRPr="007D7152">
        <w:rPr>
          <w:rFonts w:ascii="Times New Roman" w:hAnsi="Times New Roman" w:cs="Times New Roman"/>
          <w:sz w:val="28"/>
          <w:szCs w:val="28"/>
        </w:rPr>
        <w:t xml:space="preserve"> № 210-ФЗ «Об организации предоставления государственных и муниципальных услуг», а также их должностных лиц, муниципальных служащих, работников. </w:t>
      </w:r>
    </w:p>
    <w:p w14:paraId="45BE9599" w14:textId="77777777" w:rsidR="0064510D" w:rsidRDefault="0064510D" w:rsidP="007D7152">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3C62A016" w14:textId="48ECB2CB" w:rsidR="000F64BE" w:rsidRDefault="007D7152" w:rsidP="007D715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D7152">
        <w:rPr>
          <w:rFonts w:ascii="Times New Roman" w:hAnsi="Times New Roman" w:cs="Times New Roman"/>
          <w:sz w:val="28"/>
          <w:szCs w:val="28"/>
        </w:rPr>
        <w:t xml:space="preserve">17. Раздел </w:t>
      </w:r>
      <w:r w:rsidR="000C10E1" w:rsidRPr="007D7152">
        <w:rPr>
          <w:rFonts w:ascii="Times New Roman" w:hAnsi="Times New Roman" w:cs="Times New Roman"/>
          <w:sz w:val="28"/>
          <w:szCs w:val="28"/>
        </w:rPr>
        <w:t xml:space="preserve">административного регламента </w:t>
      </w:r>
      <w:r w:rsidRPr="007D7152">
        <w:rPr>
          <w:rFonts w:ascii="Times New Roman" w:hAnsi="Times New Roman" w:cs="Times New Roman"/>
          <w:sz w:val="28"/>
          <w:szCs w:val="28"/>
        </w:rPr>
        <w:t xml:space="preserve">«Общие положения» </w:t>
      </w:r>
      <w:r w:rsidR="009F77C8">
        <w:rPr>
          <w:rFonts w:ascii="Times New Roman" w:hAnsi="Times New Roman" w:cs="Times New Roman"/>
          <w:sz w:val="28"/>
          <w:szCs w:val="28"/>
        </w:rPr>
        <w:t>включает:</w:t>
      </w:r>
    </w:p>
    <w:p w14:paraId="1439B3E0" w14:textId="77777777" w:rsidR="000F64BE" w:rsidRDefault="007D7152" w:rsidP="007D715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D7152">
        <w:rPr>
          <w:rFonts w:ascii="Times New Roman" w:hAnsi="Times New Roman" w:cs="Times New Roman"/>
          <w:sz w:val="28"/>
          <w:szCs w:val="28"/>
        </w:rPr>
        <w:t xml:space="preserve">а) предмет регулирования административного регламента; </w:t>
      </w:r>
    </w:p>
    <w:p w14:paraId="5FD5D7D5" w14:textId="77777777" w:rsidR="002A4387" w:rsidRDefault="007D7152" w:rsidP="007D715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D7152">
        <w:rPr>
          <w:rFonts w:ascii="Times New Roman" w:hAnsi="Times New Roman" w:cs="Times New Roman"/>
          <w:sz w:val="28"/>
          <w:szCs w:val="28"/>
        </w:rPr>
        <w:t xml:space="preserve">б) круг заявителей; </w:t>
      </w:r>
    </w:p>
    <w:p w14:paraId="66AC30E7" w14:textId="29C5E551" w:rsidR="007D7152" w:rsidRDefault="007D7152" w:rsidP="007D715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D7152">
        <w:rPr>
          <w:rFonts w:ascii="Times New Roman" w:hAnsi="Times New Roman" w:cs="Times New Roman"/>
          <w:sz w:val="28"/>
          <w:szCs w:val="28"/>
        </w:rPr>
        <w:t>в)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являющимся разработчиком административного регламента (далее – профилирование), а также результата, за предоставлением которого обратился заявитель.</w:t>
      </w:r>
    </w:p>
    <w:p w14:paraId="5C08F7DA" w14:textId="77777777" w:rsidR="0064510D" w:rsidRPr="007D7152" w:rsidRDefault="0064510D" w:rsidP="007D7152">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7353A017" w14:textId="1BDD8337" w:rsidR="000F64BE" w:rsidRDefault="007D7152" w:rsidP="007D715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D7152">
        <w:rPr>
          <w:rFonts w:ascii="Times New Roman" w:hAnsi="Times New Roman" w:cs="Times New Roman"/>
          <w:sz w:val="28"/>
          <w:szCs w:val="28"/>
        </w:rPr>
        <w:t xml:space="preserve">18. Раздел </w:t>
      </w:r>
      <w:r w:rsidR="000C10E1" w:rsidRPr="007D7152">
        <w:rPr>
          <w:rFonts w:ascii="Times New Roman" w:hAnsi="Times New Roman" w:cs="Times New Roman"/>
          <w:sz w:val="28"/>
          <w:szCs w:val="28"/>
        </w:rPr>
        <w:t xml:space="preserve">административного регламента </w:t>
      </w:r>
      <w:r w:rsidRPr="007D7152">
        <w:rPr>
          <w:rFonts w:ascii="Times New Roman" w:hAnsi="Times New Roman" w:cs="Times New Roman"/>
          <w:sz w:val="28"/>
          <w:szCs w:val="28"/>
        </w:rPr>
        <w:t>«Стандарт предоставления муниципальной услуги» должен содержать</w:t>
      </w:r>
      <w:r w:rsidR="009F77C8">
        <w:rPr>
          <w:rFonts w:ascii="Times New Roman" w:hAnsi="Times New Roman" w:cs="Times New Roman"/>
          <w:sz w:val="28"/>
          <w:szCs w:val="28"/>
        </w:rPr>
        <w:t>:</w:t>
      </w:r>
    </w:p>
    <w:p w14:paraId="0C08C712" w14:textId="77777777" w:rsidR="000F64BE" w:rsidRDefault="007D7152" w:rsidP="007D715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D7152">
        <w:rPr>
          <w:rFonts w:ascii="Times New Roman" w:hAnsi="Times New Roman" w:cs="Times New Roman"/>
          <w:sz w:val="28"/>
          <w:szCs w:val="28"/>
        </w:rPr>
        <w:t xml:space="preserve">а) наименование муниципальной услуги; </w:t>
      </w:r>
    </w:p>
    <w:p w14:paraId="739163C3" w14:textId="77777777" w:rsidR="000F64BE" w:rsidRDefault="007D7152" w:rsidP="007D715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D7152">
        <w:rPr>
          <w:rFonts w:ascii="Times New Roman" w:hAnsi="Times New Roman" w:cs="Times New Roman"/>
          <w:sz w:val="28"/>
          <w:szCs w:val="28"/>
        </w:rPr>
        <w:t xml:space="preserve">б) наименование органа, предоставляющего муниципальные услуги. </w:t>
      </w:r>
    </w:p>
    <w:p w14:paraId="7CD500F2" w14:textId="77777777" w:rsidR="000F64BE" w:rsidRDefault="007D7152" w:rsidP="007D715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D7152">
        <w:rPr>
          <w:rFonts w:ascii="Times New Roman" w:hAnsi="Times New Roman" w:cs="Times New Roman"/>
          <w:sz w:val="28"/>
          <w:szCs w:val="28"/>
        </w:rPr>
        <w:t xml:space="preserve">Данный подраздел включает следующие положения: полное наименование органа, предоставляющего муниципальные услуги; возможность (невозможность) принятия многофункциональным центром 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многофункциональный центр); </w:t>
      </w:r>
    </w:p>
    <w:p w14:paraId="2597D3F7" w14:textId="77777777" w:rsidR="000F64BE" w:rsidRDefault="007D7152" w:rsidP="007D715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D7152">
        <w:rPr>
          <w:rFonts w:ascii="Times New Roman" w:hAnsi="Times New Roman" w:cs="Times New Roman"/>
          <w:sz w:val="28"/>
          <w:szCs w:val="28"/>
        </w:rPr>
        <w:lastRenderedPageBreak/>
        <w:t xml:space="preserve">в) результат предоставления муниципальной услуги. </w:t>
      </w:r>
    </w:p>
    <w:p w14:paraId="017EBB56" w14:textId="77777777" w:rsidR="0064510D" w:rsidRDefault="007D7152" w:rsidP="007D715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D7152">
        <w:rPr>
          <w:rFonts w:ascii="Times New Roman" w:hAnsi="Times New Roman" w:cs="Times New Roman"/>
          <w:sz w:val="28"/>
          <w:szCs w:val="28"/>
        </w:rPr>
        <w:t xml:space="preserve">Данный подраздел включает следующие положения: </w:t>
      </w:r>
    </w:p>
    <w:p w14:paraId="679CDD1D" w14:textId="77777777" w:rsidR="0064510D" w:rsidRDefault="007D7152" w:rsidP="007D715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D7152">
        <w:rPr>
          <w:rFonts w:ascii="Times New Roman" w:hAnsi="Times New Roman" w:cs="Times New Roman"/>
          <w:sz w:val="28"/>
          <w:szCs w:val="28"/>
        </w:rPr>
        <w:t xml:space="preserve">наименование результата (результатов) предоставления муниципальной услуги; </w:t>
      </w:r>
    </w:p>
    <w:p w14:paraId="21EC55EA" w14:textId="77777777" w:rsidR="0064510D" w:rsidRDefault="007D7152" w:rsidP="007D715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D7152">
        <w:rPr>
          <w:rFonts w:ascii="Times New Roman" w:hAnsi="Times New Roman" w:cs="Times New Roman"/>
          <w:sz w:val="28"/>
          <w:szCs w:val="28"/>
        </w:rPr>
        <w:t>наименование и состав реквизитов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p>
    <w:p w14:paraId="0F87BBF9" w14:textId="77777777" w:rsidR="0064510D" w:rsidRDefault="007D7152" w:rsidP="007D715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D7152">
        <w:rPr>
          <w:rFonts w:ascii="Times New Roman" w:hAnsi="Times New Roman" w:cs="Times New Roman"/>
          <w:sz w:val="28"/>
          <w:szCs w:val="28"/>
        </w:rPr>
        <w:t>состав реестровой записи о результате предоставления муниципальной услуги, а также наименование информационного ресурса, на котором размещена такая реестровая запись (в случае, если результатом предоставления муниципальной услуги является реестровая запись);</w:t>
      </w:r>
    </w:p>
    <w:p w14:paraId="4E107BB4" w14:textId="77777777" w:rsidR="0064510D" w:rsidRDefault="007D7152" w:rsidP="007D715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D7152">
        <w:rPr>
          <w:rFonts w:ascii="Times New Roman" w:hAnsi="Times New Roman" w:cs="Times New Roman"/>
          <w:sz w:val="28"/>
          <w:szCs w:val="28"/>
        </w:rPr>
        <w:t xml:space="preserve">наименование информационной системы, в которой фиксируется факт получения заявителем результата предоставления муниципальной услуги; </w:t>
      </w:r>
    </w:p>
    <w:p w14:paraId="7A822DE7" w14:textId="7E2E3768" w:rsidR="000F64BE" w:rsidRDefault="007D7152" w:rsidP="007D715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D7152">
        <w:rPr>
          <w:rFonts w:ascii="Times New Roman" w:hAnsi="Times New Roman" w:cs="Times New Roman"/>
          <w:sz w:val="28"/>
          <w:szCs w:val="28"/>
        </w:rPr>
        <w:t xml:space="preserve">способ получения результата предоставления муниципальной услуги. </w:t>
      </w:r>
    </w:p>
    <w:p w14:paraId="0919023B" w14:textId="77777777" w:rsidR="000F64BE" w:rsidRDefault="007D7152" w:rsidP="007D715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D7152">
        <w:rPr>
          <w:rFonts w:ascii="Times New Roman" w:hAnsi="Times New Roman" w:cs="Times New Roman"/>
          <w:sz w:val="28"/>
          <w:szCs w:val="28"/>
        </w:rPr>
        <w:t xml:space="preserve">Положения, указанные в настоящем подпункте, приводятся для каждого варианта предоставления муниципальной услуги в содержащих описания таких вариантов подразделах административного регламента; </w:t>
      </w:r>
    </w:p>
    <w:p w14:paraId="4113422F" w14:textId="77777777" w:rsidR="000F64BE" w:rsidRDefault="007D7152" w:rsidP="007D715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D7152">
        <w:rPr>
          <w:rFonts w:ascii="Times New Roman" w:hAnsi="Times New Roman" w:cs="Times New Roman"/>
          <w:sz w:val="28"/>
          <w:szCs w:val="28"/>
        </w:rPr>
        <w:t xml:space="preserve">г) срок предоставления муниципальной услуги. </w:t>
      </w:r>
    </w:p>
    <w:p w14:paraId="3C6645E6" w14:textId="77777777" w:rsidR="006E715D" w:rsidRDefault="007D7152" w:rsidP="007D715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D7152">
        <w:rPr>
          <w:rFonts w:ascii="Times New Roman" w:hAnsi="Times New Roman" w:cs="Times New Roman"/>
          <w:sz w:val="28"/>
          <w:szCs w:val="28"/>
        </w:rPr>
        <w:t xml:space="preserve">Данный подраздел включает сведения о максимальном сроке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 </w:t>
      </w:r>
    </w:p>
    <w:p w14:paraId="31F87D16" w14:textId="77777777" w:rsidR="006E715D" w:rsidRDefault="007D7152" w:rsidP="007D715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D7152">
        <w:rPr>
          <w:rFonts w:ascii="Times New Roman" w:hAnsi="Times New Roman" w:cs="Times New Roman"/>
          <w:sz w:val="28"/>
          <w:szCs w:val="28"/>
        </w:rPr>
        <w:t xml:space="preserve">в органе, предоставляющем муниципальные услуги,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орган, предоставляющий муниципальные услуги; </w:t>
      </w:r>
    </w:p>
    <w:p w14:paraId="6539947E" w14:textId="77777777" w:rsidR="006E715D" w:rsidRDefault="007D7152" w:rsidP="007D715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D7152">
        <w:rPr>
          <w:rFonts w:ascii="Times New Roman" w:hAnsi="Times New Roman" w:cs="Times New Roman"/>
          <w:sz w:val="28"/>
          <w:szCs w:val="28"/>
        </w:rPr>
        <w:t xml:space="preserve">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на официальном сайте муниципального образования </w:t>
      </w:r>
      <w:r w:rsidR="000F64BE">
        <w:rPr>
          <w:rFonts w:ascii="Times New Roman" w:hAnsi="Times New Roman" w:cs="Times New Roman"/>
          <w:sz w:val="28"/>
          <w:szCs w:val="28"/>
        </w:rPr>
        <w:t>городского округа Горловка</w:t>
      </w:r>
      <w:r w:rsidR="000F64BE" w:rsidRPr="007D7152">
        <w:rPr>
          <w:rFonts w:ascii="Times New Roman" w:hAnsi="Times New Roman" w:cs="Times New Roman"/>
          <w:sz w:val="28"/>
          <w:szCs w:val="28"/>
        </w:rPr>
        <w:t xml:space="preserve"> </w:t>
      </w:r>
      <w:r w:rsidRPr="007D7152">
        <w:rPr>
          <w:rFonts w:ascii="Times New Roman" w:hAnsi="Times New Roman" w:cs="Times New Roman"/>
          <w:sz w:val="28"/>
          <w:szCs w:val="28"/>
        </w:rPr>
        <w:t>Донецкой Народной Республики;</w:t>
      </w:r>
      <w:r w:rsidR="000F64BE">
        <w:rPr>
          <w:rFonts w:ascii="Times New Roman" w:hAnsi="Times New Roman" w:cs="Times New Roman"/>
          <w:sz w:val="28"/>
          <w:szCs w:val="28"/>
        </w:rPr>
        <w:t xml:space="preserve"> </w:t>
      </w:r>
    </w:p>
    <w:p w14:paraId="3EBE2180" w14:textId="77777777" w:rsidR="006E715D" w:rsidRDefault="007D7152" w:rsidP="007D715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D7152">
        <w:rPr>
          <w:rFonts w:ascii="Times New Roman" w:hAnsi="Times New Roman" w:cs="Times New Roman"/>
          <w:sz w:val="28"/>
          <w:szCs w:val="28"/>
        </w:rPr>
        <w:t xml:space="preserve">в многофункциональном центре в случае, если запрос и документы и (или) информация, необходимые для предоставления муниципальной услуги, поданы заявителем в многофункциональном центре. </w:t>
      </w:r>
    </w:p>
    <w:p w14:paraId="71A34171" w14:textId="77777777" w:rsidR="006E715D" w:rsidRDefault="007D7152" w:rsidP="007D715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D7152">
        <w:rPr>
          <w:rFonts w:ascii="Times New Roman" w:hAnsi="Times New Roman" w:cs="Times New Roman"/>
          <w:sz w:val="28"/>
          <w:szCs w:val="28"/>
        </w:rPr>
        <w:t xml:space="preserve">Максимальный срок предоставления муниципальной услуги для каждого варианта предоставления услуги приводится в содержащих описания таких вариантов подразделах административного регламента; </w:t>
      </w:r>
    </w:p>
    <w:p w14:paraId="6F1F4FC3" w14:textId="77777777" w:rsidR="006E715D" w:rsidRDefault="007D7152" w:rsidP="007D715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D7152">
        <w:rPr>
          <w:rFonts w:ascii="Times New Roman" w:hAnsi="Times New Roman" w:cs="Times New Roman"/>
          <w:sz w:val="28"/>
          <w:szCs w:val="28"/>
        </w:rPr>
        <w:t xml:space="preserve">д) правовые основания для предоставления муниципальной услуги. </w:t>
      </w:r>
    </w:p>
    <w:p w14:paraId="326B2878" w14:textId="77777777" w:rsidR="006E715D" w:rsidRDefault="007D7152" w:rsidP="007D715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D7152">
        <w:rPr>
          <w:rFonts w:ascii="Times New Roman" w:hAnsi="Times New Roman" w:cs="Times New Roman"/>
          <w:sz w:val="28"/>
          <w:szCs w:val="28"/>
        </w:rPr>
        <w:t xml:space="preserve">В данном подразделе содержатся сведения о размещении на официальном сайте муниципального образования </w:t>
      </w:r>
      <w:r w:rsidR="006E715D">
        <w:rPr>
          <w:rFonts w:ascii="Times New Roman" w:hAnsi="Times New Roman" w:cs="Times New Roman"/>
          <w:sz w:val="28"/>
          <w:szCs w:val="28"/>
        </w:rPr>
        <w:t>городского округа Горловка</w:t>
      </w:r>
      <w:r w:rsidRPr="007D7152">
        <w:rPr>
          <w:rFonts w:ascii="Times New Roman" w:hAnsi="Times New Roman" w:cs="Times New Roman"/>
          <w:sz w:val="28"/>
          <w:szCs w:val="28"/>
        </w:rPr>
        <w:t xml:space="preserve"> Донецкой Народной Республики, а также на Едином портале государственных и муниципальных услуг перечня нормативных правовых актов, регулирующих предоставление муниципальной услуги, информации о порядке досудебного (внесудебного) обжалования решений и действий </w:t>
      </w:r>
      <w:r w:rsidRPr="007D7152">
        <w:rPr>
          <w:rFonts w:ascii="Times New Roman" w:hAnsi="Times New Roman" w:cs="Times New Roman"/>
          <w:sz w:val="28"/>
          <w:szCs w:val="28"/>
        </w:rPr>
        <w:lastRenderedPageBreak/>
        <w:t xml:space="preserve">(бездействия) органов, предоставляющих муниципальные услуги, а также их должностных лиц, муниципальных служащих, работников; </w:t>
      </w:r>
    </w:p>
    <w:p w14:paraId="748EE6B3" w14:textId="77777777" w:rsidR="006E715D" w:rsidRDefault="007D7152" w:rsidP="007D715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D7152">
        <w:rPr>
          <w:rFonts w:ascii="Times New Roman" w:hAnsi="Times New Roman" w:cs="Times New Roman"/>
          <w:sz w:val="28"/>
          <w:szCs w:val="28"/>
        </w:rPr>
        <w:t xml:space="preserve">е) исчерпывающий перечень документов, необходимых для предоставления муниципальной услуги. </w:t>
      </w:r>
    </w:p>
    <w:p w14:paraId="473767B6" w14:textId="77777777" w:rsidR="006E715D" w:rsidRDefault="007D7152" w:rsidP="007D715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D7152">
        <w:rPr>
          <w:rFonts w:ascii="Times New Roman" w:hAnsi="Times New Roman" w:cs="Times New Roman"/>
          <w:sz w:val="28"/>
          <w:szCs w:val="28"/>
        </w:rPr>
        <w:t xml:space="preserve">Данный подраздел должен включать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а также следующие положения: </w:t>
      </w:r>
    </w:p>
    <w:p w14:paraId="667F308B" w14:textId="77777777" w:rsidR="0064510D" w:rsidRDefault="007D7152" w:rsidP="007D715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D7152">
        <w:rPr>
          <w:rFonts w:ascii="Times New Roman" w:hAnsi="Times New Roman" w:cs="Times New Roman"/>
          <w:sz w:val="28"/>
          <w:szCs w:val="28"/>
        </w:rPr>
        <w:t>состав и способы подачи запроса о предоставлении муниципальной услуги, который должен содержать:</w:t>
      </w:r>
    </w:p>
    <w:p w14:paraId="4281CC32" w14:textId="77777777" w:rsidR="0064510D" w:rsidRDefault="007D7152" w:rsidP="007D715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D7152">
        <w:rPr>
          <w:rFonts w:ascii="Times New Roman" w:hAnsi="Times New Roman" w:cs="Times New Roman"/>
          <w:sz w:val="28"/>
          <w:szCs w:val="28"/>
        </w:rPr>
        <w:t xml:space="preserve">полное наименование органа, предоставляющего муниципальные услуги; </w:t>
      </w:r>
    </w:p>
    <w:p w14:paraId="5D482ED6" w14:textId="4922436F" w:rsidR="0064510D" w:rsidRDefault="007D7152" w:rsidP="007D715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D7152">
        <w:rPr>
          <w:rFonts w:ascii="Times New Roman" w:hAnsi="Times New Roman" w:cs="Times New Roman"/>
          <w:sz w:val="28"/>
          <w:szCs w:val="28"/>
        </w:rPr>
        <w:t xml:space="preserve">сведения, позволяющие идентифицировать заявителя, содержащиеся в документах, предусмотренных законодательством Российской Федерации; </w:t>
      </w:r>
    </w:p>
    <w:p w14:paraId="6242AA8B" w14:textId="3C748612" w:rsidR="006E715D" w:rsidRDefault="007D7152" w:rsidP="007D715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D7152">
        <w:rPr>
          <w:rFonts w:ascii="Times New Roman" w:hAnsi="Times New Roman" w:cs="Times New Roman"/>
          <w:sz w:val="28"/>
          <w:szCs w:val="28"/>
        </w:rPr>
        <w:t xml:space="preserve">сведения, позволяющие идентифицировать представителя заявителя, содержащиеся в документах, предусмотренных законодательством Российской Федерации; </w:t>
      </w:r>
    </w:p>
    <w:p w14:paraId="26B2FCEF" w14:textId="77777777" w:rsidR="004A41C5" w:rsidRDefault="007D7152" w:rsidP="007D715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D7152">
        <w:rPr>
          <w:rFonts w:ascii="Times New Roman" w:hAnsi="Times New Roman" w:cs="Times New Roman"/>
          <w:sz w:val="28"/>
          <w:szCs w:val="28"/>
        </w:rPr>
        <w:t xml:space="preserve">дополнительные сведения, необходимые для предоставления муниципальной услуги; </w:t>
      </w:r>
    </w:p>
    <w:p w14:paraId="0E87345F" w14:textId="77777777" w:rsidR="004A41C5" w:rsidRDefault="007D7152" w:rsidP="007D715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D7152">
        <w:rPr>
          <w:rFonts w:ascii="Times New Roman" w:hAnsi="Times New Roman" w:cs="Times New Roman"/>
          <w:sz w:val="28"/>
          <w:szCs w:val="28"/>
        </w:rPr>
        <w:t xml:space="preserve">перечень прилагаемых к запросу документов и (или) информации; </w:t>
      </w:r>
    </w:p>
    <w:p w14:paraId="72154DB3" w14:textId="77777777" w:rsidR="004A41C5" w:rsidRDefault="007D7152" w:rsidP="007D715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D7152">
        <w:rPr>
          <w:rFonts w:ascii="Times New Roman" w:hAnsi="Times New Roman" w:cs="Times New Roman"/>
          <w:sz w:val="28"/>
          <w:szCs w:val="28"/>
        </w:rPr>
        <w:t xml:space="preserve">наименование документов (категорий документов), необходимых для предоставления муниципальной услуги в соответствии с нормативными правовыми актами и обязательных для представления заявителями, а также требования к представлению указанных документов (категорий документов); </w:t>
      </w:r>
    </w:p>
    <w:p w14:paraId="13EBF29C" w14:textId="10A3AC4A" w:rsidR="007D7152" w:rsidRPr="007D7152" w:rsidRDefault="007D7152" w:rsidP="007D715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D7152">
        <w:rPr>
          <w:rFonts w:ascii="Times New Roman" w:hAnsi="Times New Roman" w:cs="Times New Roman"/>
          <w:sz w:val="28"/>
          <w:szCs w:val="28"/>
        </w:rPr>
        <w:t>наименование документов (категорий документов), необходимых для предоставления муниципальной услуги в соответствии с нормативными правовыми актами и представляемых заявителями по собственной инициативе, а также требования к представлению указанных документов (категорий документов).</w:t>
      </w:r>
    </w:p>
    <w:p w14:paraId="44E8D1E6" w14:textId="77777777" w:rsidR="004A41C5" w:rsidRDefault="007D7152" w:rsidP="007D715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D7152">
        <w:rPr>
          <w:rFonts w:ascii="Times New Roman" w:hAnsi="Times New Roman" w:cs="Times New Roman"/>
          <w:sz w:val="28"/>
          <w:szCs w:val="28"/>
        </w:rPr>
        <w:t xml:space="preserve">Исчерпывающий перечень документов, приводится для каждого варианта предоставления муниципальной услуги в содержащих описания таких вариантов подразделах административного регламента. </w:t>
      </w:r>
    </w:p>
    <w:p w14:paraId="5C4E5F73" w14:textId="77777777" w:rsidR="004A41C5" w:rsidRDefault="007D7152" w:rsidP="007D715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D7152">
        <w:rPr>
          <w:rFonts w:ascii="Times New Roman" w:hAnsi="Times New Roman" w:cs="Times New Roman"/>
          <w:sz w:val="28"/>
          <w:szCs w:val="28"/>
        </w:rPr>
        <w:t xml:space="preserve">Формы запроса и иных документов, подаваемых заявителем в связи с предоставлением муниципальной услуги, приводятся в качестве приложений к административному регламенту, за исключением случаев, когда формы указанных документов установлены законодательством Российской Федерации и (или) Донецкой Народной Республики; </w:t>
      </w:r>
    </w:p>
    <w:p w14:paraId="1585393C" w14:textId="77777777" w:rsidR="004A41C5" w:rsidRDefault="007D7152" w:rsidP="007D715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D7152">
        <w:rPr>
          <w:rFonts w:ascii="Times New Roman" w:hAnsi="Times New Roman" w:cs="Times New Roman"/>
          <w:sz w:val="28"/>
          <w:szCs w:val="28"/>
        </w:rPr>
        <w:t xml:space="preserve">ж) исчерпывающий перечень оснований для отказа в приеме документов, необходимых для предоставления муниципальной услуги. </w:t>
      </w:r>
    </w:p>
    <w:p w14:paraId="3911AFA8" w14:textId="77777777" w:rsidR="004A41C5" w:rsidRDefault="007D7152" w:rsidP="007D715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D7152">
        <w:rPr>
          <w:rFonts w:ascii="Times New Roman" w:hAnsi="Times New Roman" w:cs="Times New Roman"/>
          <w:sz w:val="28"/>
          <w:szCs w:val="28"/>
        </w:rPr>
        <w:t xml:space="preserve">Исчерпывающий перечень оснований для каждого варианта </w:t>
      </w:r>
      <w:r w:rsidRPr="007D7152">
        <w:rPr>
          <w:rFonts w:ascii="Times New Roman" w:hAnsi="Times New Roman" w:cs="Times New Roman"/>
          <w:sz w:val="28"/>
          <w:szCs w:val="28"/>
        </w:rPr>
        <w:lastRenderedPageBreak/>
        <w:t xml:space="preserve">предоставления муниципальной услуги приводится в содержащих описания таких вариантов подразделах административного регламента. </w:t>
      </w:r>
    </w:p>
    <w:p w14:paraId="209D88BC" w14:textId="77777777" w:rsidR="004A41C5" w:rsidRDefault="007D7152" w:rsidP="007D715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D7152">
        <w:rPr>
          <w:rFonts w:ascii="Times New Roman" w:hAnsi="Times New Roman" w:cs="Times New Roman"/>
          <w:sz w:val="28"/>
          <w:szCs w:val="28"/>
        </w:rPr>
        <w:t>В случае отсутствия таких оснований следует прямо указать на это в тексте административного регламента;</w:t>
      </w:r>
    </w:p>
    <w:p w14:paraId="2E543226" w14:textId="77777777" w:rsidR="004A41C5" w:rsidRDefault="007D7152" w:rsidP="007D715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D7152">
        <w:rPr>
          <w:rFonts w:ascii="Times New Roman" w:hAnsi="Times New Roman" w:cs="Times New Roman"/>
          <w:sz w:val="28"/>
          <w:szCs w:val="28"/>
        </w:rPr>
        <w:t xml:space="preserve"> з) исчерпывающий перечень оснований для приостановления предоставления муниципальной услуги или отказа в предоставлении муниципальной услуги. </w:t>
      </w:r>
    </w:p>
    <w:p w14:paraId="1476B826" w14:textId="77777777" w:rsidR="004A41C5" w:rsidRDefault="007D7152" w:rsidP="007D715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D7152">
        <w:rPr>
          <w:rFonts w:ascii="Times New Roman" w:hAnsi="Times New Roman" w:cs="Times New Roman"/>
          <w:sz w:val="28"/>
          <w:szCs w:val="28"/>
        </w:rPr>
        <w:t xml:space="preserve">Данный подраздел включает следующие положения: </w:t>
      </w:r>
    </w:p>
    <w:p w14:paraId="5EB5C34E" w14:textId="77777777" w:rsidR="004A41C5" w:rsidRDefault="007D7152" w:rsidP="007D715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D7152">
        <w:rPr>
          <w:rFonts w:ascii="Times New Roman" w:hAnsi="Times New Roman" w:cs="Times New Roman"/>
          <w:sz w:val="28"/>
          <w:szCs w:val="28"/>
        </w:rPr>
        <w:t xml:space="preserve">исчерпывающий перечень оснований для приостановления предоставления муниципальной услуги в случае, если возможность приостановления муниципальной услуги предусмотрена законодательством Российской Федерации, Донецкой Народной Республики; </w:t>
      </w:r>
    </w:p>
    <w:p w14:paraId="367F5449" w14:textId="77777777" w:rsidR="004A41C5" w:rsidRDefault="007D7152" w:rsidP="007D715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D7152">
        <w:rPr>
          <w:rFonts w:ascii="Times New Roman" w:hAnsi="Times New Roman" w:cs="Times New Roman"/>
          <w:sz w:val="28"/>
          <w:szCs w:val="28"/>
        </w:rPr>
        <w:t xml:space="preserve">исчерпывающий перечень оснований для отказа в предоставлении муниципальной услуги, которые установлены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Донецкой Народной Республики. </w:t>
      </w:r>
    </w:p>
    <w:p w14:paraId="0D3BBD01" w14:textId="23C77925" w:rsidR="007D7152" w:rsidRPr="007D7152" w:rsidRDefault="007D7152" w:rsidP="007D715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D7152">
        <w:rPr>
          <w:rFonts w:ascii="Times New Roman" w:hAnsi="Times New Roman" w:cs="Times New Roman"/>
          <w:sz w:val="28"/>
          <w:szCs w:val="28"/>
        </w:rPr>
        <w:t>Для каждого основания, включенного в перечни, указанные в абзацах третьем и четвертом настоящего подпункта, предусматриваются соответственно критерии принятия решения о предоставлении (об отказе в предоставлении) муниципальной услуги и критерии принятия решения о приостановлении предоставления муниципальной услуги, включаемые в состав описания соответствующих административных процедур.</w:t>
      </w:r>
    </w:p>
    <w:p w14:paraId="45973F5F" w14:textId="77777777" w:rsidR="004A41C5" w:rsidRDefault="007D7152" w:rsidP="007D715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D7152">
        <w:rPr>
          <w:rFonts w:ascii="Times New Roman" w:hAnsi="Times New Roman" w:cs="Times New Roman"/>
          <w:sz w:val="28"/>
          <w:szCs w:val="28"/>
        </w:rPr>
        <w:t xml:space="preserve">Исчерпывающий перечень оснований, предусмотренных абзацами третьим и четвертым настоящего подпункта, приводится для каждого варианта предоставления муниципальной услуги в содержащих описания таких вариантов подразделах административного регламента. </w:t>
      </w:r>
    </w:p>
    <w:p w14:paraId="131541C7" w14:textId="77777777" w:rsidR="004A41C5" w:rsidRDefault="007D7152" w:rsidP="007D715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D7152">
        <w:rPr>
          <w:rFonts w:ascii="Times New Roman" w:hAnsi="Times New Roman" w:cs="Times New Roman"/>
          <w:sz w:val="28"/>
          <w:szCs w:val="28"/>
        </w:rPr>
        <w:t xml:space="preserve">В случае отсутствия таких оснований следует прямо указать на это в тексте административного регламента; </w:t>
      </w:r>
    </w:p>
    <w:p w14:paraId="4C131D25" w14:textId="77777777" w:rsidR="004A41C5" w:rsidRDefault="007D7152" w:rsidP="007D715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D7152">
        <w:rPr>
          <w:rFonts w:ascii="Times New Roman" w:hAnsi="Times New Roman" w:cs="Times New Roman"/>
          <w:sz w:val="28"/>
          <w:szCs w:val="28"/>
        </w:rPr>
        <w:t>и) размер платы, взимаемой с заявителя при предоставлении муниципальной услуги, и способы ее взимания.</w:t>
      </w:r>
    </w:p>
    <w:p w14:paraId="0248E8B0" w14:textId="0DD69A6C" w:rsidR="004A41C5" w:rsidRDefault="007D7152" w:rsidP="007D715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D7152">
        <w:rPr>
          <w:rFonts w:ascii="Times New Roman" w:hAnsi="Times New Roman" w:cs="Times New Roman"/>
          <w:sz w:val="28"/>
          <w:szCs w:val="28"/>
        </w:rPr>
        <w:t xml:space="preserve">В данный подраздел включаются следующие положения: </w:t>
      </w:r>
    </w:p>
    <w:p w14:paraId="02070B73" w14:textId="77777777" w:rsidR="004A41C5" w:rsidRDefault="007D7152" w:rsidP="007D715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D7152">
        <w:rPr>
          <w:rFonts w:ascii="Times New Roman" w:hAnsi="Times New Roman" w:cs="Times New Roman"/>
          <w:sz w:val="28"/>
          <w:szCs w:val="28"/>
        </w:rPr>
        <w:t xml:space="preserve">сведения о размещении на Едином портале государственных и муниципальных услуг информации о размере платы, взимаемой за предоставление муниципальной услуги; </w:t>
      </w:r>
    </w:p>
    <w:p w14:paraId="4F85940E" w14:textId="77777777" w:rsidR="004A41C5" w:rsidRDefault="007D7152" w:rsidP="007D715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D7152">
        <w:rPr>
          <w:rFonts w:ascii="Times New Roman" w:hAnsi="Times New Roman" w:cs="Times New Roman"/>
          <w:sz w:val="28"/>
          <w:szCs w:val="28"/>
        </w:rPr>
        <w:t xml:space="preserve">порядок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Донецкой Народной Республики, в том числе муниципальными правовыми актами; </w:t>
      </w:r>
    </w:p>
    <w:p w14:paraId="16AA270E" w14:textId="77777777" w:rsidR="004A41C5" w:rsidRDefault="007D7152" w:rsidP="007D715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D7152">
        <w:rPr>
          <w:rFonts w:ascii="Times New Roman" w:hAnsi="Times New Roman" w:cs="Times New Roman"/>
          <w:sz w:val="28"/>
          <w:szCs w:val="28"/>
        </w:rPr>
        <w:t xml:space="preserve">к) максимальный срок ожидания в очереди при подаче запроса о предоставлении муниципальной услуги и при получении результата предоставления такой услуги; </w:t>
      </w:r>
    </w:p>
    <w:p w14:paraId="7426EEC7" w14:textId="77777777" w:rsidR="004A41C5" w:rsidRDefault="007D7152" w:rsidP="007D715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D7152">
        <w:rPr>
          <w:rFonts w:ascii="Times New Roman" w:hAnsi="Times New Roman" w:cs="Times New Roman"/>
          <w:sz w:val="28"/>
          <w:szCs w:val="28"/>
        </w:rPr>
        <w:t xml:space="preserve">л) срок регистрации запроса заявителя о предоставлении </w:t>
      </w:r>
      <w:r w:rsidRPr="007D7152">
        <w:rPr>
          <w:rFonts w:ascii="Times New Roman" w:hAnsi="Times New Roman" w:cs="Times New Roman"/>
          <w:sz w:val="28"/>
          <w:szCs w:val="28"/>
        </w:rPr>
        <w:lastRenderedPageBreak/>
        <w:t xml:space="preserve">муниципальной услуги; </w:t>
      </w:r>
    </w:p>
    <w:p w14:paraId="6B1104B5" w14:textId="77777777" w:rsidR="004A41C5" w:rsidRDefault="007D7152" w:rsidP="007D715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D7152">
        <w:rPr>
          <w:rFonts w:ascii="Times New Roman" w:hAnsi="Times New Roman" w:cs="Times New Roman"/>
          <w:sz w:val="28"/>
          <w:szCs w:val="28"/>
        </w:rPr>
        <w:t xml:space="preserve">м) требования к помещениям, в которых предоставляются муниципальные услуги. </w:t>
      </w:r>
    </w:p>
    <w:p w14:paraId="7499B61A" w14:textId="77777777" w:rsidR="004A41C5" w:rsidRDefault="007D7152" w:rsidP="007D715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D7152">
        <w:rPr>
          <w:rFonts w:ascii="Times New Roman" w:hAnsi="Times New Roman" w:cs="Times New Roman"/>
          <w:sz w:val="28"/>
          <w:szCs w:val="28"/>
        </w:rPr>
        <w:t>В данный подраздел включаются требования, которым должны соответствовать такие помещения,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необходимые для предоставления каждой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28842359" w14:textId="77777777" w:rsidR="004A41C5" w:rsidRDefault="007D7152" w:rsidP="007D715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D7152">
        <w:rPr>
          <w:rFonts w:ascii="Times New Roman" w:hAnsi="Times New Roman" w:cs="Times New Roman"/>
          <w:sz w:val="28"/>
          <w:szCs w:val="28"/>
        </w:rPr>
        <w:t xml:space="preserve"> н) показатели доступности и качества муниципальной услуги, в том числе: </w:t>
      </w:r>
    </w:p>
    <w:p w14:paraId="355AF215" w14:textId="77777777" w:rsidR="004A41C5" w:rsidRDefault="007D7152" w:rsidP="007D715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D7152">
        <w:rPr>
          <w:rFonts w:ascii="Times New Roman" w:hAnsi="Times New Roman" w:cs="Times New Roman"/>
          <w:sz w:val="28"/>
          <w:szCs w:val="28"/>
        </w:rPr>
        <w:t xml:space="preserve">доступность электронных форм документов, необходимых для предоставления услуги; </w:t>
      </w:r>
    </w:p>
    <w:p w14:paraId="595F407D" w14:textId="77777777" w:rsidR="004A41C5" w:rsidRDefault="007D7152" w:rsidP="007D715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D7152">
        <w:rPr>
          <w:rFonts w:ascii="Times New Roman" w:hAnsi="Times New Roman" w:cs="Times New Roman"/>
          <w:sz w:val="28"/>
          <w:szCs w:val="28"/>
        </w:rPr>
        <w:t>возможность подачи запроса на получение муниципальной услуги и документов в электронной форме;</w:t>
      </w:r>
    </w:p>
    <w:p w14:paraId="18DCE3C2" w14:textId="77777777" w:rsidR="004A41C5" w:rsidRDefault="007D7152" w:rsidP="007D715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D7152">
        <w:rPr>
          <w:rFonts w:ascii="Times New Roman" w:hAnsi="Times New Roman" w:cs="Times New Roman"/>
          <w:sz w:val="28"/>
          <w:szCs w:val="28"/>
        </w:rPr>
        <w:t xml:space="preserve"> своевременное предоставление муниципальной услуги (отсутствие нарушений сроков предоставления муниципальной услуги); </w:t>
      </w:r>
    </w:p>
    <w:p w14:paraId="7B098C7D" w14:textId="77777777" w:rsidR="004A41C5" w:rsidRDefault="007D7152" w:rsidP="007D715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D7152">
        <w:rPr>
          <w:rFonts w:ascii="Times New Roman" w:hAnsi="Times New Roman" w:cs="Times New Roman"/>
          <w:sz w:val="28"/>
          <w:szCs w:val="28"/>
        </w:rPr>
        <w:t xml:space="preserve">предоставление муниципальной услуги в соответствии с вариантом предоставления муниципальной услуги; </w:t>
      </w:r>
    </w:p>
    <w:p w14:paraId="6DDDB80D" w14:textId="77777777" w:rsidR="004A41C5" w:rsidRDefault="007D7152" w:rsidP="007D715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D7152">
        <w:rPr>
          <w:rFonts w:ascii="Times New Roman" w:hAnsi="Times New Roman" w:cs="Times New Roman"/>
          <w:sz w:val="28"/>
          <w:szCs w:val="28"/>
        </w:rPr>
        <w:t xml:space="preserve">доступность инструментов совершения в электронном виде платежей, необходимых для получения муниципальной услуги; </w:t>
      </w:r>
    </w:p>
    <w:p w14:paraId="7AB35206" w14:textId="11FE8FC2" w:rsidR="007D7152" w:rsidRPr="007D7152" w:rsidRDefault="007D7152" w:rsidP="007D715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D7152">
        <w:rPr>
          <w:rFonts w:ascii="Times New Roman" w:hAnsi="Times New Roman" w:cs="Times New Roman"/>
          <w:sz w:val="28"/>
          <w:szCs w:val="28"/>
        </w:rPr>
        <w:t>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14:paraId="4969F34A" w14:textId="77777777" w:rsidR="004A41C5" w:rsidRDefault="007D7152" w:rsidP="007D715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D7152">
        <w:rPr>
          <w:rFonts w:ascii="Times New Roman" w:hAnsi="Times New Roman" w:cs="Times New Roman"/>
          <w:sz w:val="28"/>
          <w:szCs w:val="28"/>
        </w:rPr>
        <w:t xml:space="preserve">о)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в электронной форме. </w:t>
      </w:r>
    </w:p>
    <w:p w14:paraId="6857445A" w14:textId="77777777" w:rsidR="004A41C5" w:rsidRDefault="007D7152" w:rsidP="007D715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D7152">
        <w:rPr>
          <w:rFonts w:ascii="Times New Roman" w:hAnsi="Times New Roman" w:cs="Times New Roman"/>
          <w:sz w:val="28"/>
          <w:szCs w:val="28"/>
        </w:rPr>
        <w:t xml:space="preserve">В данный подраздел включаются: </w:t>
      </w:r>
    </w:p>
    <w:p w14:paraId="3347207A" w14:textId="77777777" w:rsidR="004A41C5" w:rsidRDefault="007D7152" w:rsidP="007D715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D7152">
        <w:rPr>
          <w:rFonts w:ascii="Times New Roman" w:hAnsi="Times New Roman" w:cs="Times New Roman"/>
          <w:sz w:val="28"/>
          <w:szCs w:val="28"/>
        </w:rPr>
        <w:t xml:space="preserve">перечень услуг, которые являются необходимыми и обязательными для предоставления муниципальной услуги; </w:t>
      </w:r>
    </w:p>
    <w:p w14:paraId="482CBF82" w14:textId="77777777" w:rsidR="004A41C5" w:rsidRDefault="007D7152" w:rsidP="007D715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D7152">
        <w:rPr>
          <w:rFonts w:ascii="Times New Roman" w:hAnsi="Times New Roman" w:cs="Times New Roman"/>
          <w:sz w:val="28"/>
          <w:szCs w:val="28"/>
        </w:rPr>
        <w:t xml:space="preserve">размер платы за предоставление указанных в абзаце третьем настоящего подпункта услуг в случаях, когда размер платы установлен законодательством Российской Федерации, Донецкой Народной Республики; </w:t>
      </w:r>
    </w:p>
    <w:p w14:paraId="20A4AF12" w14:textId="77777777" w:rsidR="004A41C5" w:rsidRDefault="007D7152" w:rsidP="007D715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D7152">
        <w:rPr>
          <w:rFonts w:ascii="Times New Roman" w:hAnsi="Times New Roman" w:cs="Times New Roman"/>
          <w:sz w:val="28"/>
          <w:szCs w:val="28"/>
        </w:rPr>
        <w:t xml:space="preserve">перечень информационных систем, используемых для предоставления муниципальной услуги. </w:t>
      </w:r>
    </w:p>
    <w:p w14:paraId="3EA6E5B5" w14:textId="77777777" w:rsidR="004A41C5" w:rsidRDefault="004A41C5" w:rsidP="007D7152">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6FA6010F" w14:textId="1CB5C308" w:rsidR="004A41C5" w:rsidRDefault="007D7152" w:rsidP="007D715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D7152">
        <w:rPr>
          <w:rFonts w:ascii="Times New Roman" w:hAnsi="Times New Roman" w:cs="Times New Roman"/>
          <w:sz w:val="28"/>
          <w:szCs w:val="28"/>
        </w:rPr>
        <w:t xml:space="preserve">19. Раздел </w:t>
      </w:r>
      <w:r w:rsidR="00FF739C" w:rsidRPr="007D7152">
        <w:rPr>
          <w:rFonts w:ascii="Times New Roman" w:hAnsi="Times New Roman" w:cs="Times New Roman"/>
          <w:sz w:val="28"/>
          <w:szCs w:val="28"/>
        </w:rPr>
        <w:t xml:space="preserve">административного регламента </w:t>
      </w:r>
      <w:r w:rsidRPr="007D7152">
        <w:rPr>
          <w:rFonts w:ascii="Times New Roman" w:hAnsi="Times New Roman" w:cs="Times New Roman"/>
          <w:sz w:val="28"/>
          <w:szCs w:val="28"/>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многофункциональном центре» определяет требования к порядку выполнения административных процедур (действий), в </w:t>
      </w:r>
      <w:r w:rsidRPr="007D7152">
        <w:rPr>
          <w:rFonts w:ascii="Times New Roman" w:hAnsi="Times New Roman" w:cs="Times New Roman"/>
          <w:sz w:val="28"/>
          <w:szCs w:val="28"/>
        </w:rPr>
        <w:lastRenderedPageBreak/>
        <w:t>том числе особенности выполнения административных процедур (действий) в электронной форме, особенности выполнения административных процедур (действий) в многофункциональных центрах и должен содержать следующие</w:t>
      </w:r>
      <w:r w:rsidR="009F77C8">
        <w:rPr>
          <w:rFonts w:ascii="Times New Roman" w:hAnsi="Times New Roman" w:cs="Times New Roman"/>
          <w:sz w:val="28"/>
          <w:szCs w:val="28"/>
        </w:rPr>
        <w:t>:</w:t>
      </w:r>
    </w:p>
    <w:p w14:paraId="23B759F9" w14:textId="77777777" w:rsidR="004A41C5" w:rsidRDefault="007D7152" w:rsidP="007D715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D7152">
        <w:rPr>
          <w:rFonts w:ascii="Times New Roman" w:hAnsi="Times New Roman" w:cs="Times New Roman"/>
          <w:sz w:val="28"/>
          <w:szCs w:val="28"/>
        </w:rPr>
        <w:t>а) подразделы, содержащие описание вариантов предоставления муниципальной услуги, включающие порядок предоставления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14:paraId="63C121E2" w14:textId="77777777" w:rsidR="004A41C5" w:rsidRDefault="007D7152" w:rsidP="007D715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D7152">
        <w:rPr>
          <w:rFonts w:ascii="Times New Roman" w:hAnsi="Times New Roman" w:cs="Times New Roman"/>
          <w:sz w:val="28"/>
          <w:szCs w:val="28"/>
        </w:rPr>
        <w:t xml:space="preserve"> б) описание административной процедуры профилирования заявителя; </w:t>
      </w:r>
    </w:p>
    <w:p w14:paraId="140917E6" w14:textId="77777777" w:rsidR="004A41C5" w:rsidRDefault="007D7152" w:rsidP="007D715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D7152">
        <w:rPr>
          <w:rFonts w:ascii="Times New Roman" w:hAnsi="Times New Roman" w:cs="Times New Roman"/>
          <w:sz w:val="28"/>
          <w:szCs w:val="28"/>
        </w:rPr>
        <w:t xml:space="preserve">в) перечень вариантов предоставления муниципальной услуги,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 </w:t>
      </w:r>
    </w:p>
    <w:p w14:paraId="40B99ED9" w14:textId="77777777" w:rsidR="004A41C5" w:rsidRDefault="004A41C5" w:rsidP="007D7152">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37913F8B" w14:textId="77777777" w:rsidR="004A41C5" w:rsidRDefault="007D7152" w:rsidP="007D715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D7152">
        <w:rPr>
          <w:rFonts w:ascii="Times New Roman" w:hAnsi="Times New Roman" w:cs="Times New Roman"/>
          <w:sz w:val="28"/>
          <w:szCs w:val="28"/>
        </w:rPr>
        <w:t xml:space="preserve">20.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муниципальной услуги. </w:t>
      </w:r>
    </w:p>
    <w:p w14:paraId="59BEE6D4" w14:textId="5B95F81B" w:rsidR="007D7152" w:rsidRDefault="007D7152" w:rsidP="007D715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D7152">
        <w:rPr>
          <w:rFonts w:ascii="Times New Roman" w:hAnsi="Times New Roman" w:cs="Times New Roman"/>
          <w:sz w:val="28"/>
          <w:szCs w:val="28"/>
        </w:rPr>
        <w:t>В приложении к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14:paraId="235C01FF" w14:textId="77777777" w:rsidR="004A41C5" w:rsidRPr="007D7152" w:rsidRDefault="004A41C5" w:rsidP="007D7152">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1EE0AE62" w14:textId="77777777" w:rsidR="004A41C5" w:rsidRDefault="007D7152" w:rsidP="007D715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D7152">
        <w:rPr>
          <w:rFonts w:ascii="Times New Roman" w:hAnsi="Times New Roman" w:cs="Times New Roman"/>
          <w:sz w:val="28"/>
          <w:szCs w:val="28"/>
        </w:rPr>
        <w:t xml:space="preserve">21. Подразделы, содержащие описание вариантов предоставления муниципальной услуги, формируются по количеству вариантов предоставления услуги, предусмотренных подпунктом «а» пункта 19 настоящего Порядка, и должны содержать результат предоставления муниципальной услуги, перечень и описание административных процедур предоставления муниципальной услуги, а также максимальный срок предоставления муниципальной услуги в соответствии с вариантом предоставления муниципальной услуги. </w:t>
      </w:r>
    </w:p>
    <w:p w14:paraId="2115127D" w14:textId="77777777" w:rsidR="004A41C5" w:rsidRDefault="004A41C5" w:rsidP="007D7152">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4446F448" w14:textId="77777777" w:rsidR="00F40A5A" w:rsidRDefault="007D7152" w:rsidP="007D715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D7152">
        <w:rPr>
          <w:rFonts w:ascii="Times New Roman" w:hAnsi="Times New Roman" w:cs="Times New Roman"/>
          <w:sz w:val="28"/>
          <w:szCs w:val="28"/>
        </w:rPr>
        <w:t xml:space="preserve">22. В описание административной процедуры приема запроса и документов и (или) информации, необходимых для предоставления муниципальной услуги, включаются следующие положения: </w:t>
      </w:r>
    </w:p>
    <w:p w14:paraId="1A18C5C9" w14:textId="77777777" w:rsidR="00F40A5A" w:rsidRDefault="007D7152" w:rsidP="007D715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D7152">
        <w:rPr>
          <w:rFonts w:ascii="Times New Roman" w:hAnsi="Times New Roman" w:cs="Times New Roman"/>
          <w:sz w:val="28"/>
          <w:szCs w:val="28"/>
        </w:rPr>
        <w:t xml:space="preserve">а) состав запроса и перечень документов и (или) информации, необходимых для предоставления муниципальной услуги в соответствии с вариантом предоставления муниципальной услуги, а также способы подачи таких запроса и документов и (или) информации; </w:t>
      </w:r>
    </w:p>
    <w:p w14:paraId="6809CB18" w14:textId="77777777" w:rsidR="00F40A5A" w:rsidRDefault="007D7152" w:rsidP="007D715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D7152">
        <w:rPr>
          <w:rFonts w:ascii="Times New Roman" w:hAnsi="Times New Roman" w:cs="Times New Roman"/>
          <w:sz w:val="28"/>
          <w:szCs w:val="28"/>
        </w:rPr>
        <w:t xml:space="preserve">б) способы установления личности заявителя (представителя заявителя) </w:t>
      </w:r>
      <w:r w:rsidRPr="007D7152">
        <w:rPr>
          <w:rFonts w:ascii="Times New Roman" w:hAnsi="Times New Roman" w:cs="Times New Roman"/>
          <w:sz w:val="28"/>
          <w:szCs w:val="28"/>
        </w:rPr>
        <w:lastRenderedPageBreak/>
        <w:t xml:space="preserve">для каждого способа подачи запроса и документов и (или) информации, необходимых для предоставления муниципальной услуги; </w:t>
      </w:r>
    </w:p>
    <w:p w14:paraId="53082B55" w14:textId="77777777" w:rsidR="00FF739C" w:rsidRDefault="007D7152" w:rsidP="007D715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D7152">
        <w:rPr>
          <w:rFonts w:ascii="Times New Roman" w:hAnsi="Times New Roman" w:cs="Times New Roman"/>
          <w:sz w:val="28"/>
          <w:szCs w:val="28"/>
        </w:rPr>
        <w:t>в) наличие (отсутствие) возможности подачи запроса представителем заявителя;</w:t>
      </w:r>
    </w:p>
    <w:p w14:paraId="3DE6FFB7" w14:textId="6416A6C8" w:rsidR="00F40A5A" w:rsidRDefault="007D7152" w:rsidP="007D715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D7152">
        <w:rPr>
          <w:rFonts w:ascii="Times New Roman" w:hAnsi="Times New Roman" w:cs="Times New Roman"/>
          <w:sz w:val="28"/>
          <w:szCs w:val="28"/>
        </w:rPr>
        <w:t xml:space="preserve">г) основания для принятия решения об отказе в приеме запроса и документов и (или) информации, а в случае отсутствия таких оснований – указание на их отсутствие; </w:t>
      </w:r>
    </w:p>
    <w:p w14:paraId="5C756811" w14:textId="77777777" w:rsidR="00F40A5A" w:rsidRDefault="007D7152" w:rsidP="007D715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D7152">
        <w:rPr>
          <w:rFonts w:ascii="Times New Roman" w:hAnsi="Times New Roman" w:cs="Times New Roman"/>
          <w:sz w:val="28"/>
          <w:szCs w:val="28"/>
        </w:rPr>
        <w:t xml:space="preserve">д) органы, предоставляющие муниципальные услуги, участвующие в приеме запроса о предоставлении муниципальной услуги, в том числе сведения о возможности подачи запроса в территориальный орган или многофункциональный центр (при наличии такой возможности); </w:t>
      </w:r>
    </w:p>
    <w:p w14:paraId="2C2D2314" w14:textId="77777777" w:rsidR="00F40A5A" w:rsidRDefault="007D7152" w:rsidP="007D715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D7152">
        <w:rPr>
          <w:rFonts w:ascii="Times New Roman" w:hAnsi="Times New Roman" w:cs="Times New Roman"/>
          <w:sz w:val="28"/>
          <w:szCs w:val="28"/>
        </w:rPr>
        <w:t xml:space="preserve">е) возможность (невозможность) приема органом, предоставляющим муниципальные услуги, или многофункциональным центром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w:t>
      </w:r>
    </w:p>
    <w:p w14:paraId="40FB076A" w14:textId="5C65A850" w:rsidR="007D7152" w:rsidRDefault="007D7152" w:rsidP="007D715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D7152">
        <w:rPr>
          <w:rFonts w:ascii="Times New Roman" w:hAnsi="Times New Roman" w:cs="Times New Roman"/>
          <w:sz w:val="28"/>
          <w:szCs w:val="28"/>
        </w:rPr>
        <w:t>ж) срок регистрации запроса и документов и (или) информации, необходимых для предоставления муниципальной услуги, в органе, предоставляющем муниципальные услуги, или в многофункциональном центре.</w:t>
      </w:r>
    </w:p>
    <w:p w14:paraId="42F6F707" w14:textId="77777777" w:rsidR="00F40A5A" w:rsidRPr="007D7152" w:rsidRDefault="00F40A5A" w:rsidP="007D7152">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6CA74458" w14:textId="77777777" w:rsidR="00F40A5A" w:rsidRDefault="007D7152" w:rsidP="007D715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D7152">
        <w:rPr>
          <w:rFonts w:ascii="Times New Roman" w:hAnsi="Times New Roman" w:cs="Times New Roman"/>
          <w:sz w:val="28"/>
          <w:szCs w:val="28"/>
        </w:rPr>
        <w:t>23. В описание административной процедуры межведомственного информационного взаимодействия включается перечень информационных запросов, необходимых для предоставления муниципальной услуги, который должен содержать:</w:t>
      </w:r>
    </w:p>
    <w:p w14:paraId="677A3038" w14:textId="77777777" w:rsidR="00F40A5A" w:rsidRDefault="007D7152" w:rsidP="007D715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D7152">
        <w:rPr>
          <w:rFonts w:ascii="Times New Roman" w:hAnsi="Times New Roman" w:cs="Times New Roman"/>
          <w:sz w:val="28"/>
          <w:szCs w:val="28"/>
        </w:rPr>
        <w:t xml:space="preserve"> а) наименование органа или организации, в адрес которых направляется межведомственный запрос; </w:t>
      </w:r>
    </w:p>
    <w:p w14:paraId="29232BC3" w14:textId="77777777" w:rsidR="00F40A5A" w:rsidRDefault="007D7152" w:rsidP="007D715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D7152">
        <w:rPr>
          <w:rFonts w:ascii="Times New Roman" w:hAnsi="Times New Roman" w:cs="Times New Roman"/>
          <w:sz w:val="28"/>
          <w:szCs w:val="28"/>
        </w:rPr>
        <w:t xml:space="preserve">б) направляемые в запросе сведения; </w:t>
      </w:r>
    </w:p>
    <w:p w14:paraId="7300E3F0" w14:textId="77777777" w:rsidR="00F40A5A" w:rsidRDefault="007D7152" w:rsidP="007D715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D7152">
        <w:rPr>
          <w:rFonts w:ascii="Times New Roman" w:hAnsi="Times New Roman" w:cs="Times New Roman"/>
          <w:sz w:val="28"/>
          <w:szCs w:val="28"/>
        </w:rPr>
        <w:t xml:space="preserve">в) запрашиваемые в запросе сведения с указанием их цели использования; </w:t>
      </w:r>
    </w:p>
    <w:p w14:paraId="0BD398EF" w14:textId="77777777" w:rsidR="00F40A5A" w:rsidRDefault="007D7152" w:rsidP="007D715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D7152">
        <w:rPr>
          <w:rFonts w:ascii="Times New Roman" w:hAnsi="Times New Roman" w:cs="Times New Roman"/>
          <w:sz w:val="28"/>
          <w:szCs w:val="28"/>
        </w:rPr>
        <w:t xml:space="preserve">г) основание для информационного запроса, срок его направления; </w:t>
      </w:r>
    </w:p>
    <w:p w14:paraId="25617FAB" w14:textId="77777777" w:rsidR="00F40A5A" w:rsidRDefault="007D7152" w:rsidP="007D715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D7152">
        <w:rPr>
          <w:rFonts w:ascii="Times New Roman" w:hAnsi="Times New Roman" w:cs="Times New Roman"/>
          <w:sz w:val="28"/>
          <w:szCs w:val="28"/>
        </w:rPr>
        <w:t xml:space="preserve">д) срок, в течение которого результат запроса должен поступить в орган, предоставляющий муниципальные услуги. </w:t>
      </w:r>
    </w:p>
    <w:p w14:paraId="2D998878" w14:textId="77777777" w:rsidR="00F40A5A" w:rsidRDefault="007D7152" w:rsidP="007D715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D7152">
        <w:rPr>
          <w:rFonts w:ascii="Times New Roman" w:hAnsi="Times New Roman" w:cs="Times New Roman"/>
          <w:sz w:val="28"/>
          <w:szCs w:val="28"/>
        </w:rPr>
        <w:t xml:space="preserve">Орган, предоставляющий муниципальные услуги, организует между входящими в его состав отраслевыми (функциональными) и территориальными органами обмен сведениями, необходимыми для предоставления муниципальной услуги находящимися в распоряжении указанного органа, в том числе в электронной форме. </w:t>
      </w:r>
    </w:p>
    <w:p w14:paraId="1DAE9DB2" w14:textId="77777777" w:rsidR="00F40A5A" w:rsidRDefault="007D7152" w:rsidP="007D715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D7152">
        <w:rPr>
          <w:rFonts w:ascii="Times New Roman" w:hAnsi="Times New Roman" w:cs="Times New Roman"/>
          <w:sz w:val="28"/>
          <w:szCs w:val="28"/>
        </w:rPr>
        <w:t xml:space="preserve">При этом в состав административного регламента включаются сведения о количестве, составе запросов, направляемых в рамках такого обмена, а также о сроках подготовки и направления ответов на такие запросы. </w:t>
      </w:r>
    </w:p>
    <w:p w14:paraId="24D7C250" w14:textId="77777777" w:rsidR="00F40A5A" w:rsidRDefault="00F40A5A" w:rsidP="007D7152">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132CD57F" w14:textId="77777777" w:rsidR="00F40A5A" w:rsidRDefault="007D7152" w:rsidP="007D715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D7152">
        <w:rPr>
          <w:rFonts w:ascii="Times New Roman" w:hAnsi="Times New Roman" w:cs="Times New Roman"/>
          <w:sz w:val="28"/>
          <w:szCs w:val="28"/>
        </w:rPr>
        <w:lastRenderedPageBreak/>
        <w:t xml:space="preserve">24. В описание административной процедуры приостановления предоставления муниципальной услуги включаются следующие положения: </w:t>
      </w:r>
    </w:p>
    <w:p w14:paraId="2865CCC1" w14:textId="77777777" w:rsidR="00F40A5A" w:rsidRDefault="007D7152" w:rsidP="007D715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D7152">
        <w:rPr>
          <w:rFonts w:ascii="Times New Roman" w:hAnsi="Times New Roman" w:cs="Times New Roman"/>
          <w:sz w:val="28"/>
          <w:szCs w:val="28"/>
        </w:rPr>
        <w:t xml:space="preserve">а) перечень оснований для приостановления предоставления муниципальной услуги, а в случае отсутствия таких оснований – указание на их отсутствие; </w:t>
      </w:r>
    </w:p>
    <w:p w14:paraId="5B057816" w14:textId="77777777" w:rsidR="00F40A5A" w:rsidRDefault="007D7152" w:rsidP="007D715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D7152">
        <w:rPr>
          <w:rFonts w:ascii="Times New Roman" w:hAnsi="Times New Roman" w:cs="Times New Roman"/>
          <w:sz w:val="28"/>
          <w:szCs w:val="28"/>
        </w:rPr>
        <w:t xml:space="preserve">б) состав и содержание осуществляемых при приостановлении предоставления муниципальной услуги административных действий; </w:t>
      </w:r>
    </w:p>
    <w:p w14:paraId="35AD45E8" w14:textId="77777777" w:rsidR="00F40A5A" w:rsidRDefault="007D7152" w:rsidP="007D715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D7152">
        <w:rPr>
          <w:rFonts w:ascii="Times New Roman" w:hAnsi="Times New Roman" w:cs="Times New Roman"/>
          <w:sz w:val="28"/>
          <w:szCs w:val="28"/>
        </w:rPr>
        <w:t xml:space="preserve">в) перечень оснований для возобновления предоставления муниципальной услуги. </w:t>
      </w:r>
    </w:p>
    <w:p w14:paraId="3A5596A7" w14:textId="77777777" w:rsidR="00F40A5A" w:rsidRDefault="00F40A5A" w:rsidP="007D7152">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27137361" w14:textId="77777777" w:rsidR="00F40A5A" w:rsidRDefault="007D7152" w:rsidP="007D715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D7152">
        <w:rPr>
          <w:rFonts w:ascii="Times New Roman" w:hAnsi="Times New Roman" w:cs="Times New Roman"/>
          <w:sz w:val="28"/>
          <w:szCs w:val="28"/>
        </w:rPr>
        <w:t xml:space="preserve">25. В описание административной процедуры принятия решения о предоставлении (об отказе в предоставлении) муниципальной услуги включаются следующие положения: </w:t>
      </w:r>
    </w:p>
    <w:p w14:paraId="3183ED5C" w14:textId="77777777" w:rsidR="00F40A5A" w:rsidRDefault="007D7152" w:rsidP="007D715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D7152">
        <w:rPr>
          <w:rFonts w:ascii="Times New Roman" w:hAnsi="Times New Roman" w:cs="Times New Roman"/>
          <w:sz w:val="28"/>
          <w:szCs w:val="28"/>
        </w:rPr>
        <w:t>а) критерии принятия решения о предоставлении (об отказе в предоставлении) муниципальной услуги;</w:t>
      </w:r>
    </w:p>
    <w:p w14:paraId="22D89E4B" w14:textId="77777777" w:rsidR="00F40A5A" w:rsidRDefault="007D7152" w:rsidP="007D715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D7152">
        <w:rPr>
          <w:rFonts w:ascii="Times New Roman" w:hAnsi="Times New Roman" w:cs="Times New Roman"/>
          <w:sz w:val="28"/>
          <w:szCs w:val="28"/>
        </w:rPr>
        <w:t xml:space="preserve"> б) срок принятия решения о предоставлении (об отказе в предоставлении) муниципальной услуги, исчисляемый с даты получения органом, предоставляющим муниципальные услуги, всех сведений, необходимых для принятия решения.</w:t>
      </w:r>
    </w:p>
    <w:p w14:paraId="7233A8D5" w14:textId="77777777" w:rsidR="00F40A5A" w:rsidRDefault="00F40A5A" w:rsidP="007D7152">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159FE2A2" w14:textId="77777777" w:rsidR="00F40A5A" w:rsidRDefault="007D7152" w:rsidP="007D715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D7152">
        <w:rPr>
          <w:rFonts w:ascii="Times New Roman" w:hAnsi="Times New Roman" w:cs="Times New Roman"/>
          <w:sz w:val="28"/>
          <w:szCs w:val="28"/>
        </w:rPr>
        <w:t xml:space="preserve"> 26. В описание административной процедуры предоставления результата муниципальной услуги включаются следующие положения: </w:t>
      </w:r>
    </w:p>
    <w:p w14:paraId="02131514" w14:textId="77777777" w:rsidR="00F40A5A" w:rsidRDefault="007D7152" w:rsidP="007D715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D7152">
        <w:rPr>
          <w:rFonts w:ascii="Times New Roman" w:hAnsi="Times New Roman" w:cs="Times New Roman"/>
          <w:sz w:val="28"/>
          <w:szCs w:val="28"/>
        </w:rPr>
        <w:t>а) способы предоставления результата муниципальной услуги;</w:t>
      </w:r>
    </w:p>
    <w:p w14:paraId="4FA4044B" w14:textId="090AE580" w:rsidR="007D7152" w:rsidRPr="007D7152" w:rsidRDefault="007D7152" w:rsidP="007D715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D7152">
        <w:rPr>
          <w:rFonts w:ascii="Times New Roman" w:hAnsi="Times New Roman" w:cs="Times New Roman"/>
          <w:sz w:val="28"/>
          <w:szCs w:val="28"/>
        </w:rPr>
        <w:t xml:space="preserve"> б) срок предоставления заявителю результата муниципальной услуги, исчисляемый со дня принятия решения о предоставлении муниципальной услуги;</w:t>
      </w:r>
    </w:p>
    <w:p w14:paraId="265E7EE9" w14:textId="77777777" w:rsidR="00F40A5A" w:rsidRDefault="007D7152" w:rsidP="007D715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D7152">
        <w:rPr>
          <w:rFonts w:ascii="Times New Roman" w:hAnsi="Times New Roman" w:cs="Times New Roman"/>
          <w:sz w:val="28"/>
          <w:szCs w:val="28"/>
        </w:rPr>
        <w:t xml:space="preserve">в) возможность (невозможность) предоставления органом, предоставляющим муниципальные услуги,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w:t>
      </w:r>
    </w:p>
    <w:p w14:paraId="339AFFB9" w14:textId="77777777" w:rsidR="00F40A5A" w:rsidRDefault="00F40A5A" w:rsidP="007D7152">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6398A5F7" w14:textId="77777777" w:rsidR="00F40A5A" w:rsidRDefault="007D7152" w:rsidP="007D715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D7152">
        <w:rPr>
          <w:rFonts w:ascii="Times New Roman" w:hAnsi="Times New Roman" w:cs="Times New Roman"/>
          <w:sz w:val="28"/>
          <w:szCs w:val="28"/>
        </w:rPr>
        <w:t xml:space="preserve">27. В описание административной процедуры получения дополнительных сведений от заявителя включаются следующие положения: </w:t>
      </w:r>
    </w:p>
    <w:p w14:paraId="6AE2A010" w14:textId="77777777" w:rsidR="00F40A5A" w:rsidRDefault="007D7152" w:rsidP="007D715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D7152">
        <w:rPr>
          <w:rFonts w:ascii="Times New Roman" w:hAnsi="Times New Roman" w:cs="Times New Roman"/>
          <w:sz w:val="28"/>
          <w:szCs w:val="28"/>
        </w:rPr>
        <w:t xml:space="preserve">а) основания для получения от заявителя дополнительных документов и (или) информации в процессе предоставления муниципальной услуги; </w:t>
      </w:r>
    </w:p>
    <w:p w14:paraId="6CEF2114" w14:textId="77777777" w:rsidR="00F40A5A" w:rsidRDefault="007D7152" w:rsidP="007D715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D7152">
        <w:rPr>
          <w:rFonts w:ascii="Times New Roman" w:hAnsi="Times New Roman" w:cs="Times New Roman"/>
          <w:sz w:val="28"/>
          <w:szCs w:val="28"/>
        </w:rPr>
        <w:t xml:space="preserve">б) срок, необходимый для получения таких документов и (или) информации; </w:t>
      </w:r>
    </w:p>
    <w:p w14:paraId="609B9E91" w14:textId="77777777" w:rsidR="00F40A5A" w:rsidRDefault="007D7152" w:rsidP="007D715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D7152">
        <w:rPr>
          <w:rFonts w:ascii="Times New Roman" w:hAnsi="Times New Roman" w:cs="Times New Roman"/>
          <w:sz w:val="28"/>
          <w:szCs w:val="28"/>
        </w:rPr>
        <w:t xml:space="preserve">в) указание на необходимость (отсутствие необходимости) для приостановления предоставления муниципальной услуги при необходимости получения от заявителя дополнительных сведений; </w:t>
      </w:r>
    </w:p>
    <w:p w14:paraId="1F5E4E27" w14:textId="77777777" w:rsidR="00F40A5A" w:rsidRDefault="007D7152" w:rsidP="007D715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D7152">
        <w:rPr>
          <w:rFonts w:ascii="Times New Roman" w:hAnsi="Times New Roman" w:cs="Times New Roman"/>
          <w:sz w:val="28"/>
          <w:szCs w:val="28"/>
        </w:rPr>
        <w:t xml:space="preserve">г) перечень федеральных органов исполнительной власти, органов государственных внебюджетных фондов, исполнительных органов Донецкой </w:t>
      </w:r>
      <w:r w:rsidRPr="007D7152">
        <w:rPr>
          <w:rFonts w:ascii="Times New Roman" w:hAnsi="Times New Roman" w:cs="Times New Roman"/>
          <w:sz w:val="28"/>
          <w:szCs w:val="28"/>
        </w:rPr>
        <w:lastRenderedPageBreak/>
        <w:t xml:space="preserve">Народной Республики и органов местного самоуправления, участвующих в административной процедуре, в случае если они известны (при необходимости). </w:t>
      </w:r>
    </w:p>
    <w:p w14:paraId="5334C6A7" w14:textId="77777777" w:rsidR="00F40A5A" w:rsidRDefault="00F40A5A" w:rsidP="007D7152">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4C47FB73" w14:textId="77777777" w:rsidR="00F40A5A" w:rsidRDefault="007D7152" w:rsidP="007D715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D7152">
        <w:rPr>
          <w:rFonts w:ascii="Times New Roman" w:hAnsi="Times New Roman" w:cs="Times New Roman"/>
          <w:sz w:val="28"/>
          <w:szCs w:val="28"/>
        </w:rPr>
        <w:t>28. В случае если вариант предоставления муниципальной услуги предполагает предоставление муниципальной услуги в упреждающем (</w:t>
      </w:r>
      <w:proofErr w:type="spellStart"/>
      <w:r w:rsidRPr="007D7152">
        <w:rPr>
          <w:rFonts w:ascii="Times New Roman" w:hAnsi="Times New Roman" w:cs="Times New Roman"/>
          <w:sz w:val="28"/>
          <w:szCs w:val="28"/>
        </w:rPr>
        <w:t>проактивном</w:t>
      </w:r>
      <w:proofErr w:type="spellEnd"/>
      <w:r w:rsidRPr="007D7152">
        <w:rPr>
          <w:rFonts w:ascii="Times New Roman" w:hAnsi="Times New Roman" w:cs="Times New Roman"/>
          <w:sz w:val="28"/>
          <w:szCs w:val="28"/>
        </w:rPr>
        <w:t xml:space="preserve">) режиме, в состав подраздела, содержащего описание варианта предоставления муниципальной услуги, включаются следующие положения: </w:t>
      </w:r>
    </w:p>
    <w:p w14:paraId="32400B68" w14:textId="77777777" w:rsidR="00F40A5A" w:rsidRDefault="007D7152" w:rsidP="007D715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D7152">
        <w:rPr>
          <w:rFonts w:ascii="Times New Roman" w:hAnsi="Times New Roman" w:cs="Times New Roman"/>
          <w:sz w:val="28"/>
          <w:szCs w:val="28"/>
        </w:rPr>
        <w:t>а) указание на необходимость предварительной подачи заявителем запроса о предоставлении ему данной муниципальной услуги в упреждающем (</w:t>
      </w:r>
      <w:proofErr w:type="spellStart"/>
      <w:r w:rsidRPr="007D7152">
        <w:rPr>
          <w:rFonts w:ascii="Times New Roman" w:hAnsi="Times New Roman" w:cs="Times New Roman"/>
          <w:sz w:val="28"/>
          <w:szCs w:val="28"/>
        </w:rPr>
        <w:t>проактивном</w:t>
      </w:r>
      <w:proofErr w:type="spellEnd"/>
      <w:r w:rsidRPr="007D7152">
        <w:rPr>
          <w:rFonts w:ascii="Times New Roman" w:hAnsi="Times New Roman" w:cs="Times New Roman"/>
          <w:sz w:val="28"/>
          <w:szCs w:val="28"/>
        </w:rPr>
        <w:t>) режиме или подачи заявителем запроса о предоставлении данной муниципальной услуги после осуществления органом, предоставляющим муниципальные услуги, мероприятий в соответствии с пунктом 1 части 1 статьи 7.3 Федерального закона от 07</w:t>
      </w:r>
      <w:r w:rsidR="00F40A5A">
        <w:rPr>
          <w:rFonts w:ascii="Times New Roman" w:hAnsi="Times New Roman" w:cs="Times New Roman"/>
          <w:sz w:val="28"/>
          <w:szCs w:val="28"/>
        </w:rPr>
        <w:t xml:space="preserve"> июля </w:t>
      </w:r>
      <w:r w:rsidRPr="007D7152">
        <w:rPr>
          <w:rFonts w:ascii="Times New Roman" w:hAnsi="Times New Roman" w:cs="Times New Roman"/>
          <w:sz w:val="28"/>
          <w:szCs w:val="28"/>
        </w:rPr>
        <w:t xml:space="preserve">2010 года </w:t>
      </w:r>
      <w:r w:rsidR="00F40A5A">
        <w:rPr>
          <w:rFonts w:ascii="Times New Roman" w:hAnsi="Times New Roman" w:cs="Times New Roman"/>
          <w:sz w:val="28"/>
          <w:szCs w:val="28"/>
        </w:rPr>
        <w:t xml:space="preserve">             </w:t>
      </w:r>
      <w:r w:rsidRPr="007D7152">
        <w:rPr>
          <w:rFonts w:ascii="Times New Roman" w:hAnsi="Times New Roman" w:cs="Times New Roman"/>
          <w:sz w:val="28"/>
          <w:szCs w:val="28"/>
        </w:rPr>
        <w:t xml:space="preserve">№ 210-ФЗ «Об организации предоставления государственных и муниципальных услуг»; </w:t>
      </w:r>
    </w:p>
    <w:p w14:paraId="44583B77" w14:textId="77777777" w:rsidR="00F40A5A" w:rsidRDefault="007D7152" w:rsidP="007D715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D7152">
        <w:rPr>
          <w:rFonts w:ascii="Times New Roman" w:hAnsi="Times New Roman" w:cs="Times New Roman"/>
          <w:sz w:val="28"/>
          <w:szCs w:val="28"/>
        </w:rPr>
        <w:t>б) сведения о юридическом факте, поступление которых в информационную систему органа, предоставляющего муниципальные услуги, является основанием для предоставления заявителю данной муниципальной услуги в упреждающем (</w:t>
      </w:r>
      <w:proofErr w:type="spellStart"/>
      <w:r w:rsidRPr="007D7152">
        <w:rPr>
          <w:rFonts w:ascii="Times New Roman" w:hAnsi="Times New Roman" w:cs="Times New Roman"/>
          <w:sz w:val="28"/>
          <w:szCs w:val="28"/>
        </w:rPr>
        <w:t>проактивном</w:t>
      </w:r>
      <w:proofErr w:type="spellEnd"/>
      <w:r w:rsidRPr="007D7152">
        <w:rPr>
          <w:rFonts w:ascii="Times New Roman" w:hAnsi="Times New Roman" w:cs="Times New Roman"/>
          <w:sz w:val="28"/>
          <w:szCs w:val="28"/>
        </w:rPr>
        <w:t xml:space="preserve">) режиме; </w:t>
      </w:r>
    </w:p>
    <w:p w14:paraId="1141AA69" w14:textId="77777777" w:rsidR="00F40A5A" w:rsidRDefault="007D7152" w:rsidP="007D715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D7152">
        <w:rPr>
          <w:rFonts w:ascii="Times New Roman" w:hAnsi="Times New Roman" w:cs="Times New Roman"/>
          <w:sz w:val="28"/>
          <w:szCs w:val="28"/>
        </w:rPr>
        <w:t xml:space="preserve">в) наименование информационной системы, из которой должны поступить сведения, указанные в подпункте «б» настоящего пункта, а также информационной системы органа, предоставляющего муниципальные услуги, в которую должны поступить данные сведения; </w:t>
      </w:r>
    </w:p>
    <w:p w14:paraId="705CA878" w14:textId="77777777" w:rsidR="00F40A5A" w:rsidRDefault="007D7152" w:rsidP="007D715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D7152">
        <w:rPr>
          <w:rFonts w:ascii="Times New Roman" w:hAnsi="Times New Roman" w:cs="Times New Roman"/>
          <w:sz w:val="28"/>
          <w:szCs w:val="28"/>
        </w:rPr>
        <w:t xml:space="preserve">г) состав, последовательность и сроки выполнения административных процедур, осуществляемых органом, предоставляющим муниципальные услуги, после поступления в информационную систему данного органа сведений, указанных в подпункте «б» настоящего пункта. </w:t>
      </w:r>
    </w:p>
    <w:p w14:paraId="1CDA64A3" w14:textId="77777777" w:rsidR="00F40A5A" w:rsidRDefault="00F40A5A" w:rsidP="007D7152">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2B39B68C" w14:textId="3BB3C776" w:rsidR="007D7152" w:rsidRPr="007D7152" w:rsidRDefault="007D7152" w:rsidP="007D715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D7152">
        <w:rPr>
          <w:rFonts w:ascii="Times New Roman" w:hAnsi="Times New Roman" w:cs="Times New Roman"/>
          <w:sz w:val="28"/>
          <w:szCs w:val="28"/>
        </w:rPr>
        <w:t xml:space="preserve">29. Раздел </w:t>
      </w:r>
      <w:r w:rsidR="00AD71F3" w:rsidRPr="007D7152">
        <w:rPr>
          <w:rFonts w:ascii="Times New Roman" w:hAnsi="Times New Roman" w:cs="Times New Roman"/>
          <w:sz w:val="28"/>
          <w:szCs w:val="28"/>
        </w:rPr>
        <w:t xml:space="preserve">административного регламента </w:t>
      </w:r>
      <w:r w:rsidRPr="007D7152">
        <w:rPr>
          <w:rFonts w:ascii="Times New Roman" w:hAnsi="Times New Roman" w:cs="Times New Roman"/>
          <w:sz w:val="28"/>
          <w:szCs w:val="28"/>
        </w:rPr>
        <w:t>«Формы контроля за исполнением административного регламента» состоит из следующих подразделов:</w:t>
      </w:r>
    </w:p>
    <w:p w14:paraId="79DC7A0A" w14:textId="77777777" w:rsidR="00F40A5A" w:rsidRDefault="007D7152" w:rsidP="007D715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D7152">
        <w:rPr>
          <w:rFonts w:ascii="Times New Roman" w:hAnsi="Times New Roman" w:cs="Times New Roman"/>
          <w:sz w:val="28"/>
          <w:szCs w:val="28"/>
        </w:rPr>
        <w:t xml:space="preserve">а)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w:t>
      </w:r>
    </w:p>
    <w:p w14:paraId="2D1432CA" w14:textId="77777777" w:rsidR="00F40A5A" w:rsidRDefault="007D7152" w:rsidP="007D715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D7152">
        <w:rPr>
          <w:rFonts w:ascii="Times New Roman" w:hAnsi="Times New Roman" w:cs="Times New Roman"/>
          <w:sz w:val="28"/>
          <w:szCs w:val="28"/>
        </w:rPr>
        <w:t xml:space="preserve">б)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 </w:t>
      </w:r>
    </w:p>
    <w:p w14:paraId="49E9ED88" w14:textId="77777777" w:rsidR="00F40A5A" w:rsidRDefault="007D7152" w:rsidP="007D715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D7152">
        <w:rPr>
          <w:rFonts w:ascii="Times New Roman" w:hAnsi="Times New Roman" w:cs="Times New Roman"/>
          <w:sz w:val="28"/>
          <w:szCs w:val="28"/>
        </w:rPr>
        <w:t>в) ответственность должностных лиц органа, предоставляющего муниципальные услуги, за решения и действия (бездействие), принимаемые (осуществляемые) ими в ходе предоставления муниципальной услуги;</w:t>
      </w:r>
    </w:p>
    <w:p w14:paraId="595ED885" w14:textId="77777777" w:rsidR="00F40A5A" w:rsidRDefault="007D7152" w:rsidP="007D715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D7152">
        <w:rPr>
          <w:rFonts w:ascii="Times New Roman" w:hAnsi="Times New Roman" w:cs="Times New Roman"/>
          <w:sz w:val="28"/>
          <w:szCs w:val="28"/>
        </w:rPr>
        <w:lastRenderedPageBreak/>
        <w:t xml:space="preserve"> г)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 </w:t>
      </w:r>
    </w:p>
    <w:p w14:paraId="14006266" w14:textId="77777777" w:rsidR="00F40A5A" w:rsidRDefault="00F40A5A" w:rsidP="007D7152">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4027DDA9" w14:textId="7C4BD34A" w:rsidR="00F40A5A" w:rsidRDefault="007D7152" w:rsidP="007D715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D7152">
        <w:rPr>
          <w:rFonts w:ascii="Times New Roman" w:hAnsi="Times New Roman" w:cs="Times New Roman"/>
          <w:sz w:val="28"/>
          <w:szCs w:val="28"/>
        </w:rPr>
        <w:t xml:space="preserve">30. Раздел </w:t>
      </w:r>
      <w:r w:rsidR="00AD71F3" w:rsidRPr="007D7152">
        <w:rPr>
          <w:rFonts w:ascii="Times New Roman" w:hAnsi="Times New Roman" w:cs="Times New Roman"/>
          <w:sz w:val="28"/>
          <w:szCs w:val="28"/>
        </w:rPr>
        <w:t xml:space="preserve">административного регламента </w:t>
      </w:r>
      <w:r w:rsidRPr="007D7152">
        <w:rPr>
          <w:rFonts w:ascii="Times New Roman" w:hAnsi="Times New Roman" w:cs="Times New Roman"/>
          <w:sz w:val="28"/>
          <w:szCs w:val="28"/>
        </w:rPr>
        <w:t>«Досудебный (внесудебный) порядок обжалования решений и действий (бездействия) органа, предоставляющего муниципальные услуги, многофункционального центра предоставления государственных и муниципальных услуг (далее – многофункциональный центр), организаций, указанных в части 1.1 статьи 16 Федерального закона от 07</w:t>
      </w:r>
      <w:r w:rsidR="00F40A5A">
        <w:rPr>
          <w:rFonts w:ascii="Times New Roman" w:hAnsi="Times New Roman" w:cs="Times New Roman"/>
          <w:sz w:val="28"/>
          <w:szCs w:val="28"/>
        </w:rPr>
        <w:t xml:space="preserve"> июля </w:t>
      </w:r>
      <w:r w:rsidRPr="007D7152">
        <w:rPr>
          <w:rFonts w:ascii="Times New Roman" w:hAnsi="Times New Roman" w:cs="Times New Roman"/>
          <w:sz w:val="28"/>
          <w:szCs w:val="28"/>
        </w:rPr>
        <w:t>2010</w:t>
      </w:r>
      <w:r w:rsidR="00F40A5A">
        <w:rPr>
          <w:rFonts w:ascii="Times New Roman" w:hAnsi="Times New Roman" w:cs="Times New Roman"/>
          <w:sz w:val="28"/>
          <w:szCs w:val="28"/>
        </w:rPr>
        <w:t xml:space="preserve"> года </w:t>
      </w:r>
      <w:r w:rsidRPr="007D7152">
        <w:rPr>
          <w:rFonts w:ascii="Times New Roman" w:hAnsi="Times New Roman" w:cs="Times New Roman"/>
          <w:sz w:val="28"/>
          <w:szCs w:val="28"/>
        </w:rPr>
        <w:t>№ 210-ФЗ «Об организации предоставления государственных и муниципальных услуг», а также их должностных лиц, муниципальных служащих, работников» должен содержать:</w:t>
      </w:r>
    </w:p>
    <w:p w14:paraId="1FEF3965" w14:textId="77777777" w:rsidR="00F40A5A" w:rsidRDefault="007D7152" w:rsidP="007D715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D7152">
        <w:rPr>
          <w:rFonts w:ascii="Times New Roman" w:hAnsi="Times New Roman" w:cs="Times New Roman"/>
          <w:sz w:val="28"/>
          <w:szCs w:val="28"/>
        </w:rPr>
        <w:t xml:space="preserve"> а) способы информирования заявителей о порядке досудебного (внесудебного) обжалования; </w:t>
      </w:r>
    </w:p>
    <w:p w14:paraId="3B9B62A6" w14:textId="77777777" w:rsidR="00F40A5A" w:rsidRDefault="007D7152" w:rsidP="007D715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D7152">
        <w:rPr>
          <w:rFonts w:ascii="Times New Roman" w:hAnsi="Times New Roman" w:cs="Times New Roman"/>
          <w:sz w:val="28"/>
          <w:szCs w:val="28"/>
        </w:rPr>
        <w:t xml:space="preserve">б) формы и способы подачи заявителями жалобы. </w:t>
      </w:r>
    </w:p>
    <w:p w14:paraId="6CBDC2FA" w14:textId="77777777" w:rsidR="00F40A5A" w:rsidRDefault="00F40A5A" w:rsidP="007D7152">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1D9558CB" w14:textId="409742DB" w:rsidR="00F40A5A" w:rsidRPr="00F40A5A" w:rsidRDefault="00AD71F3" w:rsidP="007D7152">
      <w:pPr>
        <w:widowControl w:val="0"/>
        <w:autoSpaceDE w:val="0"/>
        <w:autoSpaceDN w:val="0"/>
        <w:adjustRightInd w:val="0"/>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3. </w:t>
      </w:r>
      <w:r w:rsidR="007D7152" w:rsidRPr="00F40A5A">
        <w:rPr>
          <w:rFonts w:ascii="Times New Roman" w:hAnsi="Times New Roman" w:cs="Times New Roman"/>
          <w:b/>
          <w:sz w:val="28"/>
          <w:szCs w:val="28"/>
        </w:rPr>
        <w:t>Порядок согласования и утверждения административных регламентов</w:t>
      </w:r>
    </w:p>
    <w:p w14:paraId="39AF833D" w14:textId="77777777" w:rsidR="00F40A5A" w:rsidRDefault="00F40A5A" w:rsidP="007D7152">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255F0A54" w14:textId="77777777" w:rsidR="00F40A5A" w:rsidRDefault="007D7152" w:rsidP="007D715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D7152">
        <w:rPr>
          <w:rFonts w:ascii="Times New Roman" w:hAnsi="Times New Roman" w:cs="Times New Roman"/>
          <w:sz w:val="28"/>
          <w:szCs w:val="28"/>
        </w:rPr>
        <w:t xml:space="preserve">31. Проект административного регламента формируется органом, являющимся разработчиком административного регламента, в машиночитаемом формате в электронном виде в реестре услуг. </w:t>
      </w:r>
    </w:p>
    <w:p w14:paraId="4F57AE28" w14:textId="77777777" w:rsidR="00F40A5A" w:rsidRDefault="00F40A5A" w:rsidP="007D7152">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5C9106DD" w14:textId="77777777" w:rsidR="00F40A5A" w:rsidRDefault="007D7152" w:rsidP="007D715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D7152">
        <w:rPr>
          <w:rFonts w:ascii="Times New Roman" w:hAnsi="Times New Roman" w:cs="Times New Roman"/>
          <w:sz w:val="28"/>
          <w:szCs w:val="28"/>
        </w:rPr>
        <w:t xml:space="preserve">32. Проект административного регламента подлежит согласованию с Министерством связи Донецкой Народной Республики, заинтересованными исполнительными органами, а в случае необходимости – с территориальными органами федеральных органов исполнительной власти, органами местного самоуправления, организациями (далее – органы, участвующие в согласовании). </w:t>
      </w:r>
    </w:p>
    <w:p w14:paraId="23E47498" w14:textId="77777777" w:rsidR="00F40A5A" w:rsidRDefault="00F40A5A" w:rsidP="007D7152">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460D6522" w14:textId="77777777" w:rsidR="00F40A5A" w:rsidRDefault="007D7152" w:rsidP="007D715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D7152">
        <w:rPr>
          <w:rFonts w:ascii="Times New Roman" w:hAnsi="Times New Roman" w:cs="Times New Roman"/>
          <w:sz w:val="28"/>
          <w:szCs w:val="28"/>
        </w:rPr>
        <w:t xml:space="preserve">33. Органы, участвующие в согласовании, а также орган, уполномоченный на проведение экспертизы, автоматически вносятся в формируемый после подготовки проекта административного регламента лист согласования проекта административного регламента (далее – лист согласования). </w:t>
      </w:r>
    </w:p>
    <w:p w14:paraId="0DDEF57E" w14:textId="77777777" w:rsidR="00F40A5A" w:rsidRDefault="00F40A5A" w:rsidP="007D7152">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6A438332" w14:textId="77777777" w:rsidR="00F40A5A" w:rsidRDefault="007D7152" w:rsidP="007D715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D7152">
        <w:rPr>
          <w:rFonts w:ascii="Times New Roman" w:hAnsi="Times New Roman" w:cs="Times New Roman"/>
          <w:sz w:val="28"/>
          <w:szCs w:val="28"/>
        </w:rPr>
        <w:t>34. Проект административного регламента рассматривается органами, участвующими в согласовании, в части, отнесенной к компетенции таких органов, в срок, не превышающий 5 рабочих дней с даты поступления его на согласование в реестре услуг.</w:t>
      </w:r>
    </w:p>
    <w:p w14:paraId="0AC76542" w14:textId="77777777" w:rsidR="00F40A5A" w:rsidRDefault="00F40A5A" w:rsidP="007D7152">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4D5F10CE" w14:textId="77777777" w:rsidR="00F40A5A" w:rsidRDefault="007D7152" w:rsidP="007D715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D7152">
        <w:rPr>
          <w:rFonts w:ascii="Times New Roman" w:hAnsi="Times New Roman" w:cs="Times New Roman"/>
          <w:sz w:val="28"/>
          <w:szCs w:val="28"/>
        </w:rPr>
        <w:t xml:space="preserve"> 35.Одновременно с началом процедуры согласования в целях проведения антикоррупционной экспертизы проект административного </w:t>
      </w:r>
      <w:r w:rsidRPr="007D7152">
        <w:rPr>
          <w:rFonts w:ascii="Times New Roman" w:hAnsi="Times New Roman" w:cs="Times New Roman"/>
          <w:sz w:val="28"/>
          <w:szCs w:val="28"/>
        </w:rPr>
        <w:lastRenderedPageBreak/>
        <w:t xml:space="preserve">регламента размещается на официальном сайте муниципального образования </w:t>
      </w:r>
      <w:r w:rsidR="00F40A5A">
        <w:rPr>
          <w:rFonts w:ascii="Times New Roman" w:hAnsi="Times New Roman" w:cs="Times New Roman"/>
          <w:sz w:val="28"/>
          <w:szCs w:val="28"/>
        </w:rPr>
        <w:t>городского округа Горловка</w:t>
      </w:r>
      <w:r w:rsidR="00F40A5A" w:rsidRPr="007D7152">
        <w:rPr>
          <w:rFonts w:ascii="Times New Roman" w:hAnsi="Times New Roman" w:cs="Times New Roman"/>
          <w:sz w:val="28"/>
          <w:szCs w:val="28"/>
        </w:rPr>
        <w:t xml:space="preserve"> </w:t>
      </w:r>
      <w:r w:rsidRPr="007D7152">
        <w:rPr>
          <w:rFonts w:ascii="Times New Roman" w:hAnsi="Times New Roman" w:cs="Times New Roman"/>
          <w:sz w:val="28"/>
          <w:szCs w:val="28"/>
        </w:rPr>
        <w:t xml:space="preserve">Донецкой Народной Республики. </w:t>
      </w:r>
    </w:p>
    <w:p w14:paraId="515E9EEB" w14:textId="77777777" w:rsidR="00F40A5A" w:rsidRDefault="00F40A5A" w:rsidP="007D7152">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2384F002" w14:textId="77777777" w:rsidR="00F40A5A" w:rsidRDefault="007D7152" w:rsidP="007D715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D7152">
        <w:rPr>
          <w:rFonts w:ascii="Times New Roman" w:hAnsi="Times New Roman" w:cs="Times New Roman"/>
          <w:sz w:val="28"/>
          <w:szCs w:val="28"/>
        </w:rPr>
        <w:t xml:space="preserve">36. Результатом рассмотрения проекта административного регламента органом, участвующим в согласовании, является принятие таким органом решения о согласовании или несогласовании проекта административного регламента. </w:t>
      </w:r>
    </w:p>
    <w:p w14:paraId="5B84AA69" w14:textId="77777777" w:rsidR="00F40A5A" w:rsidRDefault="007D7152" w:rsidP="007D715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D7152">
        <w:rPr>
          <w:rFonts w:ascii="Times New Roman" w:hAnsi="Times New Roman" w:cs="Times New Roman"/>
          <w:sz w:val="28"/>
          <w:szCs w:val="28"/>
        </w:rPr>
        <w:t xml:space="preserve">При принятии решения о согласовании проекта административного регламента орган, участвующий в согласовании, проставляет отметку о согласовании проекта в листе согласования. </w:t>
      </w:r>
    </w:p>
    <w:p w14:paraId="4498601E" w14:textId="77777777" w:rsidR="00F40A5A" w:rsidRDefault="007D7152" w:rsidP="007D715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D7152">
        <w:rPr>
          <w:rFonts w:ascii="Times New Roman" w:hAnsi="Times New Roman" w:cs="Times New Roman"/>
          <w:sz w:val="28"/>
          <w:szCs w:val="28"/>
        </w:rPr>
        <w:t xml:space="preserve">При принятии решения о несогласовании проекта административного регламента орган, участвующий в согласовании, вносит имеющиеся замечания в проект протокола разногласий, формируемый в реестре услуг и являющийся приложением к листу согласования. </w:t>
      </w:r>
    </w:p>
    <w:p w14:paraId="33BC80B9" w14:textId="77777777" w:rsidR="00F40A5A" w:rsidRDefault="00F40A5A" w:rsidP="007D7152">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308398F3" w14:textId="77777777" w:rsidR="00F40A5A" w:rsidRDefault="007D7152" w:rsidP="007D715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D7152">
        <w:rPr>
          <w:rFonts w:ascii="Times New Roman" w:hAnsi="Times New Roman" w:cs="Times New Roman"/>
          <w:sz w:val="28"/>
          <w:szCs w:val="28"/>
        </w:rPr>
        <w:t xml:space="preserve">37. После рассмотрения проекта административного регламента всеми органами, участвующими в согласовании, а также поступления протоколов разногласий (при наличии) орган, являющийся разработчиком административного регламента, рассматривает поступившие замечания. </w:t>
      </w:r>
    </w:p>
    <w:p w14:paraId="32FA336D" w14:textId="77777777" w:rsidR="00F40A5A" w:rsidRDefault="007D7152" w:rsidP="007D715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D7152">
        <w:rPr>
          <w:rFonts w:ascii="Times New Roman" w:hAnsi="Times New Roman" w:cs="Times New Roman"/>
          <w:sz w:val="28"/>
          <w:szCs w:val="28"/>
        </w:rPr>
        <w:t>В случае согласия с замечаниями, представленными органами, участвующими в согласовании, орган, являющийся разработчиком административного регламента, в срок, не превышающий 5 рабочих дней, вносит с учетом полученных замечаний изменения в сведения о муниципальной услуге, указанные в подпункте «а» пункта 7 настоящего</w:t>
      </w:r>
      <w:r w:rsidR="00F40A5A">
        <w:rPr>
          <w:rFonts w:ascii="Times New Roman" w:hAnsi="Times New Roman" w:cs="Times New Roman"/>
          <w:sz w:val="28"/>
          <w:szCs w:val="28"/>
        </w:rPr>
        <w:t xml:space="preserve"> </w:t>
      </w:r>
      <w:r w:rsidRPr="007D7152">
        <w:rPr>
          <w:rFonts w:ascii="Times New Roman" w:hAnsi="Times New Roman" w:cs="Times New Roman"/>
          <w:sz w:val="28"/>
          <w:szCs w:val="28"/>
        </w:rPr>
        <w:t xml:space="preserve">Порядка, и после их преобразования в машиночитаемый вид, а также формирования проекта административного регламента направляет указанный проект административного регламента на повторное согласование органам, участвующим в согласовании. </w:t>
      </w:r>
    </w:p>
    <w:p w14:paraId="38B6676E" w14:textId="77777777" w:rsidR="00F40A5A" w:rsidRDefault="007D7152" w:rsidP="007D715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D7152">
        <w:rPr>
          <w:rFonts w:ascii="Times New Roman" w:hAnsi="Times New Roman" w:cs="Times New Roman"/>
          <w:sz w:val="28"/>
          <w:szCs w:val="28"/>
        </w:rPr>
        <w:t xml:space="preserve">При наличии возражений к замечаниям орган, являющийся разработчиком административного регламента, инициирует процедуру урегулирования разногласий путем внесения в проект протокола разногласий возражений на замечания органа, участвующего в согласовании (органов, участвующих в согласовании), и направления такого протокола указанному органу (указанным органам). </w:t>
      </w:r>
    </w:p>
    <w:p w14:paraId="3C0207C6" w14:textId="77777777" w:rsidR="00F40A5A" w:rsidRDefault="00F40A5A" w:rsidP="007D7152">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304B265F" w14:textId="77777777" w:rsidR="00F40A5A" w:rsidRDefault="007D7152" w:rsidP="007D715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D7152">
        <w:rPr>
          <w:rFonts w:ascii="Times New Roman" w:hAnsi="Times New Roman" w:cs="Times New Roman"/>
          <w:sz w:val="28"/>
          <w:szCs w:val="28"/>
        </w:rPr>
        <w:t>38. В случае согласия с возражениями, представленными органом, являющимся разработчиком административного регламента, орган, участвующий в согласовании (органы, участвующие в согласовании), проставляет (проставляют) отметку об урегулировании разногласий в проекте протокола разногласий, подписывает протокол разногласий и согласовывает проект административного регламента, проставляя соответствующую отметку в листе согласования.</w:t>
      </w:r>
    </w:p>
    <w:p w14:paraId="385E500B" w14:textId="77777777" w:rsidR="00F40A5A" w:rsidRDefault="00F40A5A" w:rsidP="007D7152">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5A936435" w14:textId="77777777" w:rsidR="00F40A5A" w:rsidRDefault="007D7152" w:rsidP="007D715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D7152">
        <w:rPr>
          <w:rFonts w:ascii="Times New Roman" w:hAnsi="Times New Roman" w:cs="Times New Roman"/>
          <w:sz w:val="28"/>
          <w:szCs w:val="28"/>
        </w:rPr>
        <w:t xml:space="preserve"> 39. В случае несогласия с возражениями, представленными органом, </w:t>
      </w:r>
      <w:r w:rsidRPr="007D7152">
        <w:rPr>
          <w:rFonts w:ascii="Times New Roman" w:hAnsi="Times New Roman" w:cs="Times New Roman"/>
          <w:sz w:val="28"/>
          <w:szCs w:val="28"/>
        </w:rPr>
        <w:lastRenderedPageBreak/>
        <w:t xml:space="preserve">являющимся разработчиком административного регламента, орган, участвующий в согласовании (органы, участвующие в согласовании), проставляет (проставляют) в проекте протокола разногласий отметку о повторном отказе в согласовании проекта административного регламента и подписывает протокол разногласий. </w:t>
      </w:r>
    </w:p>
    <w:p w14:paraId="5E794039" w14:textId="77777777" w:rsidR="00F40A5A" w:rsidRDefault="00F40A5A" w:rsidP="007D7152">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0E13B158" w14:textId="77777777" w:rsidR="00F40A5A" w:rsidRDefault="007D7152" w:rsidP="007D715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D7152">
        <w:rPr>
          <w:rFonts w:ascii="Times New Roman" w:hAnsi="Times New Roman" w:cs="Times New Roman"/>
          <w:sz w:val="28"/>
          <w:szCs w:val="28"/>
        </w:rPr>
        <w:t xml:space="preserve">40. Орган, являющийся разработчиком административного регламента после повторного отказа органа, участвующего в согласовании (органов, участвующих в согласовании) проекта административного регламента, принимает решение о внесении изменений в проект административного регламента и направлении его на повторное согласование всем органам, участвующим в согласовании. </w:t>
      </w:r>
    </w:p>
    <w:p w14:paraId="43173E2F" w14:textId="77777777" w:rsidR="00F40A5A" w:rsidRDefault="00F40A5A" w:rsidP="007D7152">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7CA0FB5E" w14:textId="1D995D07" w:rsidR="00F40A5A" w:rsidRDefault="007D7152" w:rsidP="007D715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D7152">
        <w:rPr>
          <w:rFonts w:ascii="Times New Roman" w:hAnsi="Times New Roman" w:cs="Times New Roman"/>
          <w:sz w:val="28"/>
          <w:szCs w:val="28"/>
        </w:rPr>
        <w:t>41. После согласования проекта административного регламента со всеми органами, участвующими в согласовании, или при разрешении разногласий по проекту административного регламента орган, являющийся разработчиком административного регламента, направляет проект административного регламента на эксперт</w:t>
      </w:r>
      <w:r w:rsidR="00AD71F3">
        <w:rPr>
          <w:rFonts w:ascii="Times New Roman" w:hAnsi="Times New Roman" w:cs="Times New Roman"/>
          <w:sz w:val="28"/>
          <w:szCs w:val="28"/>
        </w:rPr>
        <w:t>изу в соответствии с разделом 4</w:t>
      </w:r>
      <w:r w:rsidRPr="007D7152">
        <w:rPr>
          <w:rFonts w:ascii="Times New Roman" w:hAnsi="Times New Roman" w:cs="Times New Roman"/>
          <w:sz w:val="28"/>
          <w:szCs w:val="28"/>
        </w:rPr>
        <w:t xml:space="preserve"> настоящего Порядка. </w:t>
      </w:r>
    </w:p>
    <w:p w14:paraId="24BFFA29" w14:textId="77777777" w:rsidR="00F40A5A" w:rsidRDefault="00F40A5A" w:rsidP="007D7152">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6F11CFD4" w14:textId="77777777" w:rsidR="00F40A5A" w:rsidRDefault="007D7152" w:rsidP="007D715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D7152">
        <w:rPr>
          <w:rFonts w:ascii="Times New Roman" w:hAnsi="Times New Roman" w:cs="Times New Roman"/>
          <w:sz w:val="28"/>
          <w:szCs w:val="28"/>
        </w:rPr>
        <w:t>42. До 1 января 2026 года согласование проектов административных регламентов по предоставлению муниципальных услуг может осуществляться в виде документов, оформленных на бумажных носителях, без размещения сведений в федеральных государственных информационных системах «Федеральный реестр государственных и муниципальных услуг (функций)» и «Единый портал государственных и муниципальных услуг» согласно требованиям, изложенным в данном разделе настоящего Порядка.</w:t>
      </w:r>
    </w:p>
    <w:p w14:paraId="0F32BB08" w14:textId="77777777" w:rsidR="00F40A5A" w:rsidRDefault="00F40A5A" w:rsidP="007D7152">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37E16A21" w14:textId="4C225E67" w:rsidR="00F40A5A" w:rsidRPr="00F40A5A" w:rsidRDefault="00AD71F3" w:rsidP="007D7152">
      <w:pPr>
        <w:widowControl w:val="0"/>
        <w:autoSpaceDE w:val="0"/>
        <w:autoSpaceDN w:val="0"/>
        <w:adjustRightInd w:val="0"/>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4</w:t>
      </w:r>
      <w:r w:rsidR="007D7152" w:rsidRPr="00F40A5A">
        <w:rPr>
          <w:rFonts w:ascii="Times New Roman" w:hAnsi="Times New Roman" w:cs="Times New Roman"/>
          <w:b/>
          <w:sz w:val="28"/>
          <w:szCs w:val="28"/>
        </w:rPr>
        <w:t xml:space="preserve">. Проведение экспертизы проектов административных регламентов </w:t>
      </w:r>
    </w:p>
    <w:p w14:paraId="67687451" w14:textId="77777777" w:rsidR="00F40A5A" w:rsidRDefault="00F40A5A" w:rsidP="007D7152">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35D7293E" w14:textId="77777777" w:rsidR="00F40A5A" w:rsidRDefault="007D7152" w:rsidP="007D715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D7152">
        <w:rPr>
          <w:rFonts w:ascii="Times New Roman" w:hAnsi="Times New Roman" w:cs="Times New Roman"/>
          <w:sz w:val="28"/>
          <w:szCs w:val="28"/>
        </w:rPr>
        <w:t xml:space="preserve">43. Проекты административных регламентов подлежат независимой экспертизе и экспертизе, проводимой юридическим отделом Администрации (далее - орган, уполномоченным на проведение экспертизы). </w:t>
      </w:r>
    </w:p>
    <w:p w14:paraId="00F4BA53" w14:textId="77777777" w:rsidR="00F40A5A" w:rsidRDefault="00F40A5A" w:rsidP="007D7152">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48AED4F5" w14:textId="77777777" w:rsidR="00F40A5A" w:rsidRDefault="007D7152" w:rsidP="007D715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D7152">
        <w:rPr>
          <w:rFonts w:ascii="Times New Roman" w:hAnsi="Times New Roman" w:cs="Times New Roman"/>
          <w:sz w:val="28"/>
          <w:szCs w:val="28"/>
        </w:rPr>
        <w:t xml:space="preserve">44. Предметом независимой экспертизы является оценка возможного положительного эффекта, а также возможных негативных последствий реализации положений проекта административного регламента предоставления муниципальной услуги для граждан и организаций. </w:t>
      </w:r>
    </w:p>
    <w:p w14:paraId="6D1AC903" w14:textId="77777777" w:rsidR="00F40A5A" w:rsidRDefault="00F40A5A" w:rsidP="007D7152">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553F373F" w14:textId="77777777" w:rsidR="00F40A5A" w:rsidRDefault="007D7152" w:rsidP="007D715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D7152">
        <w:rPr>
          <w:rFonts w:ascii="Times New Roman" w:hAnsi="Times New Roman" w:cs="Times New Roman"/>
          <w:sz w:val="28"/>
          <w:szCs w:val="28"/>
        </w:rPr>
        <w:t xml:space="preserve">45. Для проведения независимой экспертизы проектов административных регламентов орган, предоставляющий муниципальную услугу, публикует на официальном сайте муниципального образования </w:t>
      </w:r>
      <w:r w:rsidR="00F40A5A">
        <w:rPr>
          <w:rFonts w:ascii="Times New Roman" w:hAnsi="Times New Roman" w:cs="Times New Roman"/>
          <w:sz w:val="28"/>
          <w:szCs w:val="28"/>
        </w:rPr>
        <w:t>городского округа Горловка</w:t>
      </w:r>
      <w:r w:rsidR="00F40A5A" w:rsidRPr="007D7152">
        <w:rPr>
          <w:rFonts w:ascii="Times New Roman" w:hAnsi="Times New Roman" w:cs="Times New Roman"/>
          <w:sz w:val="28"/>
          <w:szCs w:val="28"/>
        </w:rPr>
        <w:t xml:space="preserve"> </w:t>
      </w:r>
      <w:r w:rsidRPr="007D7152">
        <w:rPr>
          <w:rFonts w:ascii="Times New Roman" w:hAnsi="Times New Roman" w:cs="Times New Roman"/>
          <w:sz w:val="28"/>
          <w:szCs w:val="28"/>
        </w:rPr>
        <w:t xml:space="preserve">Донецкой Народной Республики уведомление о разработке проекта административного регламента и проект </w:t>
      </w:r>
      <w:r w:rsidRPr="007D7152">
        <w:rPr>
          <w:rFonts w:ascii="Times New Roman" w:hAnsi="Times New Roman" w:cs="Times New Roman"/>
          <w:sz w:val="28"/>
          <w:szCs w:val="28"/>
        </w:rPr>
        <w:lastRenderedPageBreak/>
        <w:t xml:space="preserve">административного регламента. </w:t>
      </w:r>
    </w:p>
    <w:p w14:paraId="1AF9BB01" w14:textId="77777777" w:rsidR="00F40A5A" w:rsidRDefault="00F40A5A" w:rsidP="007D7152">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3D33C986" w14:textId="77777777" w:rsidR="00F40A5A" w:rsidRDefault="007D7152" w:rsidP="007D715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D7152">
        <w:rPr>
          <w:rFonts w:ascii="Times New Roman" w:hAnsi="Times New Roman" w:cs="Times New Roman"/>
          <w:sz w:val="28"/>
          <w:szCs w:val="28"/>
        </w:rPr>
        <w:t>46. Уведомление о разработке проекта административного регламента содержит следующую информацию:</w:t>
      </w:r>
    </w:p>
    <w:p w14:paraId="05C52350" w14:textId="77777777" w:rsidR="00F40A5A" w:rsidRDefault="007D7152" w:rsidP="007D715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D7152">
        <w:rPr>
          <w:rFonts w:ascii="Times New Roman" w:hAnsi="Times New Roman" w:cs="Times New Roman"/>
          <w:sz w:val="28"/>
          <w:szCs w:val="28"/>
        </w:rPr>
        <w:t xml:space="preserve"> а) наименование административного регламента; </w:t>
      </w:r>
    </w:p>
    <w:p w14:paraId="65F07686" w14:textId="77777777" w:rsidR="00F40A5A" w:rsidRDefault="007D7152" w:rsidP="007D715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D7152">
        <w:rPr>
          <w:rFonts w:ascii="Times New Roman" w:hAnsi="Times New Roman" w:cs="Times New Roman"/>
          <w:sz w:val="28"/>
          <w:szCs w:val="28"/>
        </w:rPr>
        <w:t xml:space="preserve">б) наименование органа, предоставляющего муниципальную услугу, который разрабатывает проект административного регламента; </w:t>
      </w:r>
    </w:p>
    <w:p w14:paraId="2A8DA8D8" w14:textId="77777777" w:rsidR="00F40A5A" w:rsidRDefault="007D7152" w:rsidP="007D715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D7152">
        <w:rPr>
          <w:rFonts w:ascii="Times New Roman" w:hAnsi="Times New Roman" w:cs="Times New Roman"/>
          <w:sz w:val="28"/>
          <w:szCs w:val="28"/>
        </w:rPr>
        <w:t xml:space="preserve">в) проект административного регламента; </w:t>
      </w:r>
    </w:p>
    <w:p w14:paraId="32F5D652" w14:textId="77777777" w:rsidR="00F40A5A" w:rsidRDefault="007D7152" w:rsidP="007D715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D7152">
        <w:rPr>
          <w:rFonts w:ascii="Times New Roman" w:hAnsi="Times New Roman" w:cs="Times New Roman"/>
          <w:sz w:val="28"/>
          <w:szCs w:val="28"/>
        </w:rPr>
        <w:t xml:space="preserve">г) почтовый адрес и адрес электронной почты, по которым могут быть направлены замечания и предложения к проекту административного регламента. </w:t>
      </w:r>
    </w:p>
    <w:p w14:paraId="74040D54" w14:textId="77777777" w:rsidR="00F40A5A" w:rsidRDefault="00F40A5A" w:rsidP="007D7152">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7D36257E" w14:textId="77777777" w:rsidR="00F40A5A" w:rsidRDefault="007D7152" w:rsidP="007D715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D7152">
        <w:rPr>
          <w:rFonts w:ascii="Times New Roman" w:hAnsi="Times New Roman" w:cs="Times New Roman"/>
          <w:sz w:val="28"/>
          <w:szCs w:val="28"/>
        </w:rPr>
        <w:t xml:space="preserve">47. Срок проведения независимой экспертизы составляет 15 календарных дней со дня публикации уведомления о разработке проекта административного регламента и проекта административного регламента на официальном сайте муниципального образования </w:t>
      </w:r>
      <w:r w:rsidR="00F40A5A">
        <w:rPr>
          <w:rFonts w:ascii="Times New Roman" w:hAnsi="Times New Roman" w:cs="Times New Roman"/>
          <w:sz w:val="28"/>
          <w:szCs w:val="28"/>
        </w:rPr>
        <w:t>городского округа Горловка</w:t>
      </w:r>
      <w:r w:rsidRPr="007D7152">
        <w:rPr>
          <w:rFonts w:ascii="Times New Roman" w:hAnsi="Times New Roman" w:cs="Times New Roman"/>
          <w:sz w:val="28"/>
          <w:szCs w:val="28"/>
        </w:rPr>
        <w:t xml:space="preserve"> Донецкой Народной Республики.</w:t>
      </w:r>
    </w:p>
    <w:p w14:paraId="4BFD0B66" w14:textId="77777777" w:rsidR="00F40A5A" w:rsidRDefault="00F40A5A" w:rsidP="007D7152">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6464CA20" w14:textId="77777777" w:rsidR="00F40A5A" w:rsidRDefault="007D7152" w:rsidP="007D715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D7152">
        <w:rPr>
          <w:rFonts w:ascii="Times New Roman" w:hAnsi="Times New Roman" w:cs="Times New Roman"/>
          <w:sz w:val="28"/>
          <w:szCs w:val="28"/>
        </w:rPr>
        <w:t xml:space="preserve"> 48. Орган, предоставляющий муниципальную услугу, обязан рассмотреть все замечания, предложения, поступившие к проекту административного регламента в установленный срок и предоставить информацию об учете замечаний и предложений к проекту административного регламента или о причинах их отклонения. </w:t>
      </w:r>
    </w:p>
    <w:p w14:paraId="551264FC" w14:textId="77777777" w:rsidR="00F40A5A" w:rsidRDefault="00F40A5A" w:rsidP="007D7152">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29C7D379" w14:textId="77777777" w:rsidR="00F40A5A" w:rsidRDefault="007D7152" w:rsidP="007D715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D7152">
        <w:rPr>
          <w:rFonts w:ascii="Times New Roman" w:hAnsi="Times New Roman" w:cs="Times New Roman"/>
          <w:sz w:val="28"/>
          <w:szCs w:val="28"/>
        </w:rPr>
        <w:t xml:space="preserve">49. Экспертиза проектов административных регламентов проводится органом, уполномоченным на проведение экспертизы, в реестре услуг. </w:t>
      </w:r>
    </w:p>
    <w:p w14:paraId="3648B815" w14:textId="77777777" w:rsidR="00F40A5A" w:rsidRDefault="00F40A5A" w:rsidP="007D7152">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5CAB3A34" w14:textId="484FBE6A" w:rsidR="00F40A5A" w:rsidRDefault="007D7152" w:rsidP="007D715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D7152">
        <w:rPr>
          <w:rFonts w:ascii="Times New Roman" w:hAnsi="Times New Roman" w:cs="Times New Roman"/>
          <w:sz w:val="28"/>
          <w:szCs w:val="28"/>
        </w:rPr>
        <w:t xml:space="preserve">50. Предметом экспертизы являются: </w:t>
      </w:r>
    </w:p>
    <w:p w14:paraId="62912044" w14:textId="77777777" w:rsidR="00F40A5A" w:rsidRDefault="007D7152" w:rsidP="007D715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D7152">
        <w:rPr>
          <w:rFonts w:ascii="Times New Roman" w:hAnsi="Times New Roman" w:cs="Times New Roman"/>
          <w:sz w:val="28"/>
          <w:szCs w:val="28"/>
        </w:rPr>
        <w:t xml:space="preserve">а) соответствие проектов административных регламентов требованиям пунктов 5 и 9 настоящего Порядка; </w:t>
      </w:r>
    </w:p>
    <w:p w14:paraId="360E528D" w14:textId="77777777" w:rsidR="00F40A5A" w:rsidRDefault="007D7152" w:rsidP="007D715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D7152">
        <w:rPr>
          <w:rFonts w:ascii="Times New Roman" w:hAnsi="Times New Roman" w:cs="Times New Roman"/>
          <w:sz w:val="28"/>
          <w:szCs w:val="28"/>
        </w:rPr>
        <w:t xml:space="preserve">б) соответствие критериев принятия решения требованиям, предусмотренным абзацем пятым подпункта «з» пункта 18 настоящего Порядка; </w:t>
      </w:r>
    </w:p>
    <w:p w14:paraId="49971F35" w14:textId="77777777" w:rsidR="00F40A5A" w:rsidRDefault="007D7152" w:rsidP="007D715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D7152">
        <w:rPr>
          <w:rFonts w:ascii="Times New Roman" w:hAnsi="Times New Roman" w:cs="Times New Roman"/>
          <w:sz w:val="28"/>
          <w:szCs w:val="28"/>
        </w:rPr>
        <w:t xml:space="preserve">в) отсутствие в проекте требований об обязательном предоставлении заявителями документов и (или) информации, которые могут быть получены в рамках межведомственного запроса. </w:t>
      </w:r>
    </w:p>
    <w:p w14:paraId="0F07C127" w14:textId="77777777" w:rsidR="00F40A5A" w:rsidRDefault="00F40A5A" w:rsidP="007D7152">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7326F0BD" w14:textId="77777777" w:rsidR="00F40A5A" w:rsidRDefault="007D7152" w:rsidP="007D715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D7152">
        <w:rPr>
          <w:rFonts w:ascii="Times New Roman" w:hAnsi="Times New Roman" w:cs="Times New Roman"/>
          <w:sz w:val="28"/>
          <w:szCs w:val="28"/>
        </w:rPr>
        <w:t xml:space="preserve">51. По результатам рассмотрения проекта административного регламента орган, уполномоченный на проведение экспертизы, в течение 10 рабочих дней принимает решение о представлении положительного или отрицательного заключения на проект административного регламента. </w:t>
      </w:r>
    </w:p>
    <w:p w14:paraId="25F4D82A" w14:textId="77777777" w:rsidR="00F40A5A" w:rsidRDefault="00F40A5A" w:rsidP="007D7152">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5BA65A09" w14:textId="77777777" w:rsidR="00F40A5A" w:rsidRDefault="007D7152" w:rsidP="007D715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D7152">
        <w:rPr>
          <w:rFonts w:ascii="Times New Roman" w:hAnsi="Times New Roman" w:cs="Times New Roman"/>
          <w:sz w:val="28"/>
          <w:szCs w:val="28"/>
        </w:rPr>
        <w:t xml:space="preserve">52. При принятии решения о представлении положительного заключения на проект административного регламента орган, уполномоченный </w:t>
      </w:r>
      <w:r w:rsidRPr="007D7152">
        <w:rPr>
          <w:rFonts w:ascii="Times New Roman" w:hAnsi="Times New Roman" w:cs="Times New Roman"/>
          <w:sz w:val="28"/>
          <w:szCs w:val="28"/>
        </w:rPr>
        <w:lastRenderedPageBreak/>
        <w:t xml:space="preserve">на проведение экспертизы, проставляет соответствующую отметку в листе согласования. </w:t>
      </w:r>
    </w:p>
    <w:p w14:paraId="4C3EEFDA" w14:textId="77777777" w:rsidR="00F40A5A" w:rsidRDefault="00F40A5A" w:rsidP="007D7152">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2DDD27B4" w14:textId="77777777" w:rsidR="00F40A5A" w:rsidRDefault="007D7152" w:rsidP="007D715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D7152">
        <w:rPr>
          <w:rFonts w:ascii="Times New Roman" w:hAnsi="Times New Roman" w:cs="Times New Roman"/>
          <w:sz w:val="28"/>
          <w:szCs w:val="28"/>
        </w:rPr>
        <w:t xml:space="preserve">53. При принятии решения о представлении отрицательного заключения на проект административного регламента орган, уполномоченный на проведение экспертизы, проставляет соответствующую отметку в листе согласования и вносит замечания в протокол разногласий. </w:t>
      </w:r>
    </w:p>
    <w:p w14:paraId="1FBA8015" w14:textId="77777777" w:rsidR="00F40A5A" w:rsidRDefault="00F40A5A" w:rsidP="007D7152">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049B7E87" w14:textId="77777777" w:rsidR="00F40A5A" w:rsidRDefault="007D7152" w:rsidP="007D715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D7152">
        <w:rPr>
          <w:rFonts w:ascii="Times New Roman" w:hAnsi="Times New Roman" w:cs="Times New Roman"/>
          <w:sz w:val="28"/>
          <w:szCs w:val="28"/>
        </w:rPr>
        <w:t xml:space="preserve">54. При наличии в заключении органа, уполномоченного на проведение экспертизы, замечаний и предложений к проекту административного регламента орган, являющийся разработчиком административного регламента, обеспечивает учет таких замечаний и предложений. </w:t>
      </w:r>
    </w:p>
    <w:p w14:paraId="276C65B4" w14:textId="77777777" w:rsidR="00F40A5A" w:rsidRDefault="007D7152" w:rsidP="007D715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D7152">
        <w:rPr>
          <w:rFonts w:ascii="Times New Roman" w:hAnsi="Times New Roman" w:cs="Times New Roman"/>
          <w:sz w:val="28"/>
          <w:szCs w:val="28"/>
        </w:rPr>
        <w:t xml:space="preserve">При наличии разногласий орган, являющийся разработчиком административного регламента, вносит в протокол разногласий возражения на замечания органа, уполномоченного на проведение экспертизы. </w:t>
      </w:r>
    </w:p>
    <w:p w14:paraId="0017573A" w14:textId="77777777" w:rsidR="00F40A5A" w:rsidRDefault="007D7152" w:rsidP="007D715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D7152">
        <w:rPr>
          <w:rFonts w:ascii="Times New Roman" w:hAnsi="Times New Roman" w:cs="Times New Roman"/>
          <w:sz w:val="28"/>
          <w:szCs w:val="28"/>
        </w:rPr>
        <w:t xml:space="preserve">Орган, уполномоченный на проведение экспертизы, рассматривает возражения, представленные органом, являющимся разработчиком административного регламента, в срок, не превышающий 5 рабочих дней с даты внесения органом, предоставляющим муниципальные услуги, таких возражений в протокол разногласий. </w:t>
      </w:r>
    </w:p>
    <w:p w14:paraId="1D7BC86D" w14:textId="77777777" w:rsidR="00F40A5A" w:rsidRDefault="007D7152" w:rsidP="007D715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D7152">
        <w:rPr>
          <w:rFonts w:ascii="Times New Roman" w:hAnsi="Times New Roman" w:cs="Times New Roman"/>
          <w:sz w:val="28"/>
          <w:szCs w:val="28"/>
        </w:rPr>
        <w:t xml:space="preserve">В случае несогласия с возражениями, представленными органом, являющимся разработчиком административного регламента, орган, уполномоченный на проведение экспертизы, проставляет соответствующую отметку в протоколе разногласий. </w:t>
      </w:r>
    </w:p>
    <w:p w14:paraId="6998D47A" w14:textId="77777777" w:rsidR="00F40A5A" w:rsidRDefault="00F40A5A" w:rsidP="007D7152">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53A36FB0" w14:textId="77777777" w:rsidR="00F40A5A" w:rsidRDefault="007D7152" w:rsidP="007D715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D7152">
        <w:rPr>
          <w:rFonts w:ascii="Times New Roman" w:hAnsi="Times New Roman" w:cs="Times New Roman"/>
          <w:sz w:val="28"/>
          <w:szCs w:val="28"/>
        </w:rPr>
        <w:t xml:space="preserve">55. При наличии неурегулированных разногласий орган, являющийся разработчиком административного регламента, с целью поиска взаимоприемлемого решения обеспечивает проведение согласительного совещания с органом, уполномоченным на проведение экспертизы по обсуждению указанного проекта административного регламента и выявленных разногласий. </w:t>
      </w:r>
    </w:p>
    <w:p w14:paraId="33EA5B5E" w14:textId="77777777" w:rsidR="00F40A5A" w:rsidRDefault="007D7152" w:rsidP="007D715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D7152">
        <w:rPr>
          <w:rFonts w:ascii="Times New Roman" w:hAnsi="Times New Roman" w:cs="Times New Roman"/>
          <w:sz w:val="28"/>
          <w:szCs w:val="28"/>
        </w:rPr>
        <w:t xml:space="preserve">При </w:t>
      </w:r>
      <w:proofErr w:type="spellStart"/>
      <w:r w:rsidRPr="007D7152">
        <w:rPr>
          <w:rFonts w:ascii="Times New Roman" w:hAnsi="Times New Roman" w:cs="Times New Roman"/>
          <w:sz w:val="28"/>
          <w:szCs w:val="28"/>
        </w:rPr>
        <w:t>недостижении</w:t>
      </w:r>
      <w:proofErr w:type="spellEnd"/>
      <w:r w:rsidRPr="007D7152">
        <w:rPr>
          <w:rFonts w:ascii="Times New Roman" w:hAnsi="Times New Roman" w:cs="Times New Roman"/>
          <w:sz w:val="28"/>
          <w:szCs w:val="28"/>
        </w:rPr>
        <w:t xml:space="preserve"> согласия орган, являющийся разработчиком административного регламента, оформляет протокол согласительного совещания, который подписывается соответствующим руководителем имеющего разногласия органа, являющегося разработчиком административного регламента. Протокол согласительного совещания подписывается в течение 5 рабочих дней со дня его поступления в орган, уполномоченный на проведение экспертизы. </w:t>
      </w:r>
    </w:p>
    <w:p w14:paraId="5177295F" w14:textId="77777777" w:rsidR="00F40A5A" w:rsidRDefault="007D7152" w:rsidP="007D715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D7152">
        <w:rPr>
          <w:rFonts w:ascii="Times New Roman" w:hAnsi="Times New Roman" w:cs="Times New Roman"/>
          <w:sz w:val="28"/>
          <w:szCs w:val="28"/>
        </w:rPr>
        <w:t xml:space="preserve">В случае </w:t>
      </w:r>
      <w:proofErr w:type="spellStart"/>
      <w:r w:rsidRPr="007D7152">
        <w:rPr>
          <w:rFonts w:ascii="Times New Roman" w:hAnsi="Times New Roman" w:cs="Times New Roman"/>
          <w:sz w:val="28"/>
          <w:szCs w:val="28"/>
        </w:rPr>
        <w:t>неподписания</w:t>
      </w:r>
      <w:proofErr w:type="spellEnd"/>
      <w:r w:rsidRPr="007D7152">
        <w:rPr>
          <w:rFonts w:ascii="Times New Roman" w:hAnsi="Times New Roman" w:cs="Times New Roman"/>
          <w:sz w:val="28"/>
          <w:szCs w:val="28"/>
        </w:rPr>
        <w:t xml:space="preserve"> протокола или </w:t>
      </w:r>
      <w:proofErr w:type="spellStart"/>
      <w:r w:rsidRPr="007D7152">
        <w:rPr>
          <w:rFonts w:ascii="Times New Roman" w:hAnsi="Times New Roman" w:cs="Times New Roman"/>
          <w:sz w:val="28"/>
          <w:szCs w:val="28"/>
        </w:rPr>
        <w:t>ненаправления</w:t>
      </w:r>
      <w:proofErr w:type="spellEnd"/>
      <w:r w:rsidRPr="007D7152">
        <w:rPr>
          <w:rFonts w:ascii="Times New Roman" w:hAnsi="Times New Roman" w:cs="Times New Roman"/>
          <w:sz w:val="28"/>
          <w:szCs w:val="28"/>
        </w:rPr>
        <w:t xml:space="preserve"> замечаний по нему в течение указанного срока такой протокол считается подписанным. </w:t>
      </w:r>
    </w:p>
    <w:p w14:paraId="3161EBF5" w14:textId="77777777" w:rsidR="00F40A5A" w:rsidRDefault="00F40A5A" w:rsidP="007D7152">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0768BE67" w14:textId="77777777" w:rsidR="00F40A5A" w:rsidRDefault="007D7152" w:rsidP="007D715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D7152">
        <w:rPr>
          <w:rFonts w:ascii="Times New Roman" w:hAnsi="Times New Roman" w:cs="Times New Roman"/>
          <w:sz w:val="28"/>
          <w:szCs w:val="28"/>
        </w:rPr>
        <w:t xml:space="preserve">56. В случае утверждения административного регламента, по проекту которого остались не урегулированные по результатам проведенных согласительных совещаний разногласия, копии протоколов согласительных </w:t>
      </w:r>
      <w:r w:rsidRPr="007D7152">
        <w:rPr>
          <w:rFonts w:ascii="Times New Roman" w:hAnsi="Times New Roman" w:cs="Times New Roman"/>
          <w:sz w:val="28"/>
          <w:szCs w:val="28"/>
        </w:rPr>
        <w:lastRenderedPageBreak/>
        <w:t xml:space="preserve">совещаний прилагаются к нормативному правовому акту об его утверждении при направлении на государственную регистрацию. </w:t>
      </w:r>
    </w:p>
    <w:p w14:paraId="53EC144F" w14:textId="77777777" w:rsidR="00F40A5A" w:rsidRDefault="00F40A5A" w:rsidP="007D7152">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457BEF76" w14:textId="593EA927" w:rsidR="007D7152" w:rsidRPr="007D7152" w:rsidRDefault="007D7152" w:rsidP="007D715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7D7152">
        <w:rPr>
          <w:rFonts w:ascii="Times New Roman" w:hAnsi="Times New Roman" w:cs="Times New Roman"/>
          <w:sz w:val="28"/>
          <w:szCs w:val="28"/>
        </w:rPr>
        <w:t>57. До 1 января 2026 года проведение экспертизы проектов административных регламентов по предоставлению муниципальных услуг может осуществляться в виде документов, оформленных на бумажных носителях, без размещения сведений в федеральных государственных информационных системах «Федеральный реестр государственных и муниципальных услуг (функций)» и «Единый портал государственных и муниципальных услуг» согласно требованиям, изложенным в данном разделе настоящего Порядка.</w:t>
      </w:r>
    </w:p>
    <w:sectPr w:rsidR="007D7152" w:rsidRPr="007D7152" w:rsidSect="00934C75">
      <w:headerReference w:type="default" r:id="rId10"/>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3E7AC8" w14:textId="77777777" w:rsidR="007C1CD3" w:rsidRDefault="007C1CD3">
      <w:pPr>
        <w:spacing w:after="0" w:line="240" w:lineRule="auto"/>
      </w:pPr>
      <w:r>
        <w:separator/>
      </w:r>
    </w:p>
  </w:endnote>
  <w:endnote w:type="continuationSeparator" w:id="0">
    <w:p w14:paraId="5A8D09BE" w14:textId="77777777" w:rsidR="007C1CD3" w:rsidRDefault="007C1C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11BCD1" w14:textId="77777777" w:rsidR="007C1CD3" w:rsidRDefault="007C1CD3">
      <w:pPr>
        <w:spacing w:after="0" w:line="240" w:lineRule="auto"/>
      </w:pPr>
      <w:r>
        <w:separator/>
      </w:r>
    </w:p>
  </w:footnote>
  <w:footnote w:type="continuationSeparator" w:id="0">
    <w:p w14:paraId="463A9D7B" w14:textId="77777777" w:rsidR="007C1CD3" w:rsidRDefault="007C1C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007B45" w14:textId="2F5559D3" w:rsidR="00972E38" w:rsidRPr="009A4B78" w:rsidRDefault="00322F70">
    <w:pPr>
      <w:pStyle w:val="aa"/>
      <w:jc w:val="center"/>
      <w:rPr>
        <w:rFonts w:ascii="Times New Roman" w:hAnsi="Times New Roman" w:cs="Times New Roman"/>
        <w:sz w:val="28"/>
        <w:szCs w:val="28"/>
      </w:rPr>
    </w:pPr>
    <w:r w:rsidRPr="009A4B78">
      <w:rPr>
        <w:rFonts w:ascii="Times New Roman" w:hAnsi="Times New Roman" w:cs="Times New Roman"/>
        <w:sz w:val="28"/>
        <w:szCs w:val="28"/>
      </w:rPr>
      <w:fldChar w:fldCharType="begin"/>
    </w:r>
    <w:r w:rsidRPr="009A4B78">
      <w:rPr>
        <w:rFonts w:ascii="Times New Roman" w:hAnsi="Times New Roman" w:cs="Times New Roman"/>
        <w:sz w:val="28"/>
        <w:szCs w:val="28"/>
      </w:rPr>
      <w:instrText>PAGE \* MERGEFORMAT</w:instrText>
    </w:r>
    <w:r w:rsidRPr="009A4B78">
      <w:rPr>
        <w:rFonts w:ascii="Times New Roman" w:hAnsi="Times New Roman" w:cs="Times New Roman"/>
        <w:sz w:val="28"/>
        <w:szCs w:val="28"/>
      </w:rPr>
      <w:fldChar w:fldCharType="separate"/>
    </w:r>
    <w:r w:rsidR="00FE422A">
      <w:rPr>
        <w:rFonts w:ascii="Times New Roman" w:hAnsi="Times New Roman" w:cs="Times New Roman"/>
        <w:noProof/>
        <w:sz w:val="28"/>
        <w:szCs w:val="28"/>
      </w:rPr>
      <w:t>2</w:t>
    </w:r>
    <w:r w:rsidRPr="009A4B78">
      <w:rPr>
        <w:rFonts w:ascii="Times New Roman" w:hAnsi="Times New Roman" w:cs="Times New Roman"/>
        <w:sz w:val="28"/>
        <w:szCs w:val="28"/>
      </w:rPr>
      <w:fldChar w:fldCharType="end"/>
    </w:r>
  </w:p>
  <w:p w14:paraId="7E85C4C7" w14:textId="77777777" w:rsidR="00972E38" w:rsidRDefault="00972E38">
    <w:pPr>
      <w:pStyle w:val="a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8"/>
        <w:szCs w:val="28"/>
      </w:rPr>
      <w:id w:val="2105448691"/>
      <w:docPartObj>
        <w:docPartGallery w:val="Page Numbers (Top of Page)"/>
        <w:docPartUnique/>
      </w:docPartObj>
    </w:sdtPr>
    <w:sdtEndPr>
      <w:rPr>
        <w:rFonts w:ascii="Times New Roman" w:hAnsi="Times New Roman" w:cs="Times New Roman"/>
      </w:rPr>
    </w:sdtEndPr>
    <w:sdtContent>
      <w:p w14:paraId="75166C8B" w14:textId="4A1FBC04" w:rsidR="00934C75" w:rsidRPr="005900B1" w:rsidRDefault="00322F70">
        <w:pPr>
          <w:tabs>
            <w:tab w:val="center" w:pos="4677"/>
            <w:tab w:val="right" w:pos="9355"/>
          </w:tabs>
          <w:spacing w:after="0" w:line="240" w:lineRule="auto"/>
          <w:jc w:val="center"/>
          <w:rPr>
            <w:rFonts w:ascii="Times New Roman" w:eastAsia="Calibri" w:hAnsi="Times New Roman" w:cs="Times New Roman"/>
            <w:sz w:val="28"/>
            <w:szCs w:val="28"/>
          </w:rPr>
        </w:pPr>
        <w:r w:rsidRPr="005900B1">
          <w:rPr>
            <w:rFonts w:ascii="Times New Roman" w:hAnsi="Times New Roman" w:cs="Times New Roman"/>
            <w:sz w:val="28"/>
            <w:szCs w:val="28"/>
          </w:rPr>
          <w:fldChar w:fldCharType="begin"/>
        </w:r>
        <w:r w:rsidRPr="005900B1">
          <w:rPr>
            <w:rFonts w:ascii="Times New Roman" w:hAnsi="Times New Roman" w:cs="Times New Roman"/>
            <w:sz w:val="28"/>
            <w:szCs w:val="28"/>
          </w:rPr>
          <w:instrText>PAGE   \* MERGEFORMAT</w:instrText>
        </w:r>
        <w:r w:rsidRPr="005900B1">
          <w:rPr>
            <w:rFonts w:ascii="Times New Roman" w:hAnsi="Times New Roman" w:cs="Times New Roman"/>
            <w:sz w:val="28"/>
            <w:szCs w:val="28"/>
          </w:rPr>
          <w:fldChar w:fldCharType="separate"/>
        </w:r>
        <w:r w:rsidR="00FE422A">
          <w:rPr>
            <w:rFonts w:ascii="Times New Roman" w:hAnsi="Times New Roman" w:cs="Times New Roman"/>
            <w:noProof/>
            <w:sz w:val="28"/>
            <w:szCs w:val="28"/>
          </w:rPr>
          <w:t>19</w:t>
        </w:r>
        <w:r w:rsidRPr="005900B1">
          <w:rPr>
            <w:rFonts w:ascii="Times New Roman" w:hAnsi="Times New Roman" w:cs="Times New Roman"/>
            <w:sz w:val="28"/>
            <w:szCs w:val="28"/>
          </w:rPr>
          <w:fldChar w:fldCharType="end"/>
        </w:r>
      </w:p>
    </w:sdtContent>
  </w:sdt>
  <w:p w14:paraId="784EFE30" w14:textId="77777777" w:rsidR="00934C75" w:rsidRDefault="00934C75">
    <w:pPr>
      <w:tabs>
        <w:tab w:val="center" w:pos="4677"/>
        <w:tab w:val="right" w:pos="9355"/>
      </w:tabs>
      <w:spacing w:after="0" w:line="240" w:lineRule="auto"/>
      <w:rPr>
        <w:rFonts w:ascii="Calibri" w:eastAsia="Calibri" w:hAnsi="Calibri" w:cs="Times New Roman"/>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9D5157"/>
    <w:multiLevelType w:val="hybridMultilevel"/>
    <w:tmpl w:val="97F2A808"/>
    <w:lvl w:ilvl="0" w:tplc="8F505BA8">
      <w:start w:val="1"/>
      <w:numFmt w:val="decimal"/>
      <w:lvlText w:val="%1."/>
      <w:lvlJc w:val="left"/>
      <w:pPr>
        <w:ind w:left="708" w:hanging="360"/>
      </w:pPr>
    </w:lvl>
    <w:lvl w:ilvl="1" w:tplc="A88A4276">
      <w:start w:val="1"/>
      <w:numFmt w:val="lowerLetter"/>
      <w:lvlText w:val="%2."/>
      <w:lvlJc w:val="left"/>
      <w:pPr>
        <w:ind w:left="1428" w:hanging="360"/>
      </w:pPr>
    </w:lvl>
    <w:lvl w:ilvl="2" w:tplc="0C5EB43C">
      <w:start w:val="1"/>
      <w:numFmt w:val="lowerRoman"/>
      <w:lvlText w:val="%3."/>
      <w:lvlJc w:val="right"/>
      <w:pPr>
        <w:ind w:left="2148" w:hanging="180"/>
      </w:pPr>
    </w:lvl>
    <w:lvl w:ilvl="3" w:tplc="EB163C5C">
      <w:start w:val="1"/>
      <w:numFmt w:val="decimal"/>
      <w:lvlText w:val="%4."/>
      <w:lvlJc w:val="left"/>
      <w:pPr>
        <w:ind w:left="2868" w:hanging="360"/>
      </w:pPr>
    </w:lvl>
    <w:lvl w:ilvl="4" w:tplc="EB18B042">
      <w:start w:val="1"/>
      <w:numFmt w:val="lowerLetter"/>
      <w:lvlText w:val="%5."/>
      <w:lvlJc w:val="left"/>
      <w:pPr>
        <w:ind w:left="3588" w:hanging="360"/>
      </w:pPr>
    </w:lvl>
    <w:lvl w:ilvl="5" w:tplc="518A70EC">
      <w:start w:val="1"/>
      <w:numFmt w:val="lowerRoman"/>
      <w:lvlText w:val="%6."/>
      <w:lvlJc w:val="right"/>
      <w:pPr>
        <w:ind w:left="4308" w:hanging="180"/>
      </w:pPr>
    </w:lvl>
    <w:lvl w:ilvl="6" w:tplc="7B223F30">
      <w:start w:val="1"/>
      <w:numFmt w:val="decimal"/>
      <w:lvlText w:val="%7."/>
      <w:lvlJc w:val="left"/>
      <w:pPr>
        <w:ind w:left="5028" w:hanging="360"/>
      </w:pPr>
    </w:lvl>
    <w:lvl w:ilvl="7" w:tplc="8716BB36">
      <w:start w:val="1"/>
      <w:numFmt w:val="lowerLetter"/>
      <w:lvlText w:val="%8."/>
      <w:lvlJc w:val="left"/>
      <w:pPr>
        <w:ind w:left="5748" w:hanging="360"/>
      </w:pPr>
    </w:lvl>
    <w:lvl w:ilvl="8" w:tplc="92007B18">
      <w:start w:val="1"/>
      <w:numFmt w:val="lowerRoman"/>
      <w:lvlText w:val="%9."/>
      <w:lvlJc w:val="right"/>
      <w:pPr>
        <w:ind w:left="6468" w:hanging="180"/>
      </w:pPr>
    </w:lvl>
  </w:abstractNum>
  <w:abstractNum w:abstractNumId="1" w15:restartNumberingAfterBreak="0">
    <w:nsid w:val="16ED386A"/>
    <w:multiLevelType w:val="hybridMultilevel"/>
    <w:tmpl w:val="FBC0C27C"/>
    <w:lvl w:ilvl="0" w:tplc="74AC8AA2">
      <w:start w:val="1"/>
      <w:numFmt w:val="decimal"/>
      <w:lvlText w:val="%1."/>
      <w:lvlJc w:val="left"/>
      <w:pPr>
        <w:ind w:left="720" w:hanging="360"/>
      </w:pPr>
      <w:rPr>
        <w:rFonts w:hint="default"/>
      </w:rPr>
    </w:lvl>
    <w:lvl w:ilvl="1" w:tplc="0136D076">
      <w:start w:val="1"/>
      <w:numFmt w:val="lowerLetter"/>
      <w:lvlText w:val="%2."/>
      <w:lvlJc w:val="left"/>
      <w:pPr>
        <w:ind w:left="1440" w:hanging="360"/>
      </w:pPr>
    </w:lvl>
    <w:lvl w:ilvl="2" w:tplc="D85CF1C4">
      <w:start w:val="1"/>
      <w:numFmt w:val="lowerRoman"/>
      <w:lvlText w:val="%3."/>
      <w:lvlJc w:val="right"/>
      <w:pPr>
        <w:ind w:left="2160" w:hanging="180"/>
      </w:pPr>
    </w:lvl>
    <w:lvl w:ilvl="3" w:tplc="B59EE004">
      <w:start w:val="1"/>
      <w:numFmt w:val="decimal"/>
      <w:lvlText w:val="%4."/>
      <w:lvlJc w:val="left"/>
      <w:pPr>
        <w:ind w:left="2880" w:hanging="360"/>
      </w:pPr>
    </w:lvl>
    <w:lvl w:ilvl="4" w:tplc="751AE2D0">
      <w:start w:val="1"/>
      <w:numFmt w:val="lowerLetter"/>
      <w:lvlText w:val="%5."/>
      <w:lvlJc w:val="left"/>
      <w:pPr>
        <w:ind w:left="3600" w:hanging="360"/>
      </w:pPr>
    </w:lvl>
    <w:lvl w:ilvl="5" w:tplc="E306149C">
      <w:start w:val="1"/>
      <w:numFmt w:val="lowerRoman"/>
      <w:lvlText w:val="%6."/>
      <w:lvlJc w:val="right"/>
      <w:pPr>
        <w:ind w:left="4320" w:hanging="180"/>
      </w:pPr>
    </w:lvl>
    <w:lvl w:ilvl="6" w:tplc="FA4E1A6E">
      <w:start w:val="1"/>
      <w:numFmt w:val="decimal"/>
      <w:lvlText w:val="%7."/>
      <w:lvlJc w:val="left"/>
      <w:pPr>
        <w:ind w:left="5040" w:hanging="360"/>
      </w:pPr>
    </w:lvl>
    <w:lvl w:ilvl="7" w:tplc="3A6A56D2">
      <w:start w:val="1"/>
      <w:numFmt w:val="lowerLetter"/>
      <w:lvlText w:val="%8."/>
      <w:lvlJc w:val="left"/>
      <w:pPr>
        <w:ind w:left="5760" w:hanging="360"/>
      </w:pPr>
    </w:lvl>
    <w:lvl w:ilvl="8" w:tplc="3C9C8B1A">
      <w:start w:val="1"/>
      <w:numFmt w:val="lowerRoman"/>
      <w:lvlText w:val="%9."/>
      <w:lvlJc w:val="right"/>
      <w:pPr>
        <w:ind w:left="6480" w:hanging="180"/>
      </w:pPr>
    </w:lvl>
  </w:abstractNum>
  <w:abstractNum w:abstractNumId="2" w15:restartNumberingAfterBreak="0">
    <w:nsid w:val="23C45ADA"/>
    <w:multiLevelType w:val="hybridMultilevel"/>
    <w:tmpl w:val="56E65026"/>
    <w:lvl w:ilvl="0" w:tplc="A250657A">
      <w:start w:val="1"/>
      <w:numFmt w:val="decimal"/>
      <w:lvlText w:val="%1."/>
      <w:lvlJc w:val="left"/>
      <w:pPr>
        <w:ind w:left="1065" w:hanging="360"/>
      </w:pPr>
      <w:rPr>
        <w:rFonts w:hint="default"/>
      </w:rPr>
    </w:lvl>
    <w:lvl w:ilvl="1" w:tplc="88A497B0">
      <w:start w:val="1"/>
      <w:numFmt w:val="lowerLetter"/>
      <w:lvlText w:val="%2."/>
      <w:lvlJc w:val="left"/>
      <w:pPr>
        <w:ind w:left="1785" w:hanging="360"/>
      </w:pPr>
    </w:lvl>
    <w:lvl w:ilvl="2" w:tplc="BA0A832C">
      <w:start w:val="1"/>
      <w:numFmt w:val="lowerRoman"/>
      <w:lvlText w:val="%3."/>
      <w:lvlJc w:val="right"/>
      <w:pPr>
        <w:ind w:left="2505" w:hanging="180"/>
      </w:pPr>
    </w:lvl>
    <w:lvl w:ilvl="3" w:tplc="A46AE19A">
      <w:start w:val="1"/>
      <w:numFmt w:val="decimal"/>
      <w:lvlText w:val="%4."/>
      <w:lvlJc w:val="left"/>
      <w:pPr>
        <w:ind w:left="3225" w:hanging="360"/>
      </w:pPr>
    </w:lvl>
    <w:lvl w:ilvl="4" w:tplc="7A522F5E">
      <w:start w:val="1"/>
      <w:numFmt w:val="lowerLetter"/>
      <w:lvlText w:val="%5."/>
      <w:lvlJc w:val="left"/>
      <w:pPr>
        <w:ind w:left="3945" w:hanging="360"/>
      </w:pPr>
    </w:lvl>
    <w:lvl w:ilvl="5" w:tplc="6E8C7280">
      <w:start w:val="1"/>
      <w:numFmt w:val="lowerRoman"/>
      <w:lvlText w:val="%6."/>
      <w:lvlJc w:val="right"/>
      <w:pPr>
        <w:ind w:left="4665" w:hanging="180"/>
      </w:pPr>
    </w:lvl>
    <w:lvl w:ilvl="6" w:tplc="318AE9E2">
      <w:start w:val="1"/>
      <w:numFmt w:val="decimal"/>
      <w:lvlText w:val="%7."/>
      <w:lvlJc w:val="left"/>
      <w:pPr>
        <w:ind w:left="5385" w:hanging="360"/>
      </w:pPr>
    </w:lvl>
    <w:lvl w:ilvl="7" w:tplc="02C22A2C">
      <w:start w:val="1"/>
      <w:numFmt w:val="lowerLetter"/>
      <w:lvlText w:val="%8."/>
      <w:lvlJc w:val="left"/>
      <w:pPr>
        <w:ind w:left="6105" w:hanging="360"/>
      </w:pPr>
    </w:lvl>
    <w:lvl w:ilvl="8" w:tplc="5162B666">
      <w:start w:val="1"/>
      <w:numFmt w:val="lowerRoman"/>
      <w:lvlText w:val="%9."/>
      <w:lvlJc w:val="right"/>
      <w:pPr>
        <w:ind w:left="6825" w:hanging="180"/>
      </w:pPr>
    </w:lvl>
  </w:abstractNum>
  <w:abstractNum w:abstractNumId="3" w15:restartNumberingAfterBreak="0">
    <w:nsid w:val="2A3E4FC8"/>
    <w:multiLevelType w:val="hybridMultilevel"/>
    <w:tmpl w:val="DD78E414"/>
    <w:lvl w:ilvl="0" w:tplc="E74AC51C">
      <w:start w:val="1"/>
      <w:numFmt w:val="decimal"/>
      <w:lvlText w:val="%1."/>
      <w:lvlJc w:val="left"/>
      <w:pPr>
        <w:ind w:left="1068" w:hanging="360"/>
      </w:pPr>
      <w:rPr>
        <w:rFonts w:eastAsia="Times New Roman" w:hint="default"/>
        <w:b w:val="0"/>
      </w:rPr>
    </w:lvl>
    <w:lvl w:ilvl="1" w:tplc="51F44FAC" w:tentative="1">
      <w:start w:val="1"/>
      <w:numFmt w:val="lowerLetter"/>
      <w:lvlText w:val="%2."/>
      <w:lvlJc w:val="left"/>
      <w:pPr>
        <w:ind w:left="1788" w:hanging="360"/>
      </w:pPr>
    </w:lvl>
    <w:lvl w:ilvl="2" w:tplc="0C8A76F8" w:tentative="1">
      <w:start w:val="1"/>
      <w:numFmt w:val="lowerRoman"/>
      <w:lvlText w:val="%3."/>
      <w:lvlJc w:val="right"/>
      <w:pPr>
        <w:ind w:left="2508" w:hanging="180"/>
      </w:pPr>
    </w:lvl>
    <w:lvl w:ilvl="3" w:tplc="9D429826" w:tentative="1">
      <w:start w:val="1"/>
      <w:numFmt w:val="decimal"/>
      <w:lvlText w:val="%4."/>
      <w:lvlJc w:val="left"/>
      <w:pPr>
        <w:ind w:left="3228" w:hanging="360"/>
      </w:pPr>
    </w:lvl>
    <w:lvl w:ilvl="4" w:tplc="9836D1CA" w:tentative="1">
      <w:start w:val="1"/>
      <w:numFmt w:val="lowerLetter"/>
      <w:lvlText w:val="%5."/>
      <w:lvlJc w:val="left"/>
      <w:pPr>
        <w:ind w:left="3948" w:hanging="360"/>
      </w:pPr>
    </w:lvl>
    <w:lvl w:ilvl="5" w:tplc="DF5C8C66" w:tentative="1">
      <w:start w:val="1"/>
      <w:numFmt w:val="lowerRoman"/>
      <w:lvlText w:val="%6."/>
      <w:lvlJc w:val="right"/>
      <w:pPr>
        <w:ind w:left="4668" w:hanging="180"/>
      </w:pPr>
    </w:lvl>
    <w:lvl w:ilvl="6" w:tplc="95F45EAE" w:tentative="1">
      <w:start w:val="1"/>
      <w:numFmt w:val="decimal"/>
      <w:lvlText w:val="%7."/>
      <w:lvlJc w:val="left"/>
      <w:pPr>
        <w:ind w:left="5388" w:hanging="360"/>
      </w:pPr>
    </w:lvl>
    <w:lvl w:ilvl="7" w:tplc="9D124A4E" w:tentative="1">
      <w:start w:val="1"/>
      <w:numFmt w:val="lowerLetter"/>
      <w:lvlText w:val="%8."/>
      <w:lvlJc w:val="left"/>
      <w:pPr>
        <w:ind w:left="6108" w:hanging="360"/>
      </w:pPr>
    </w:lvl>
    <w:lvl w:ilvl="8" w:tplc="FF2E524A" w:tentative="1">
      <w:start w:val="1"/>
      <w:numFmt w:val="lowerRoman"/>
      <w:lvlText w:val="%9."/>
      <w:lvlJc w:val="right"/>
      <w:pPr>
        <w:ind w:left="6828" w:hanging="180"/>
      </w:pPr>
    </w:lvl>
  </w:abstractNum>
  <w:abstractNum w:abstractNumId="4" w15:restartNumberingAfterBreak="0">
    <w:nsid w:val="748324F0"/>
    <w:multiLevelType w:val="hybridMultilevel"/>
    <w:tmpl w:val="A7BC8116"/>
    <w:lvl w:ilvl="0" w:tplc="BF2EFA6A">
      <w:start w:val="1"/>
      <w:numFmt w:val="decimal"/>
      <w:lvlText w:val="%1."/>
      <w:lvlJc w:val="left"/>
      <w:pPr>
        <w:ind w:left="1417" w:hanging="360"/>
      </w:pPr>
    </w:lvl>
    <w:lvl w:ilvl="1" w:tplc="81703782">
      <w:start w:val="1"/>
      <w:numFmt w:val="lowerLetter"/>
      <w:lvlText w:val="%2."/>
      <w:lvlJc w:val="left"/>
      <w:pPr>
        <w:ind w:left="2137" w:hanging="360"/>
      </w:pPr>
    </w:lvl>
    <w:lvl w:ilvl="2" w:tplc="D17ABF32">
      <w:start w:val="1"/>
      <w:numFmt w:val="lowerRoman"/>
      <w:lvlText w:val="%3."/>
      <w:lvlJc w:val="right"/>
      <w:pPr>
        <w:ind w:left="2857" w:hanging="180"/>
      </w:pPr>
    </w:lvl>
    <w:lvl w:ilvl="3" w:tplc="9D2C2404">
      <w:start w:val="1"/>
      <w:numFmt w:val="decimal"/>
      <w:lvlText w:val="%4."/>
      <w:lvlJc w:val="left"/>
      <w:pPr>
        <w:ind w:left="3577" w:hanging="360"/>
      </w:pPr>
    </w:lvl>
    <w:lvl w:ilvl="4" w:tplc="F2B48498">
      <w:start w:val="1"/>
      <w:numFmt w:val="lowerLetter"/>
      <w:lvlText w:val="%5."/>
      <w:lvlJc w:val="left"/>
      <w:pPr>
        <w:ind w:left="4297" w:hanging="360"/>
      </w:pPr>
    </w:lvl>
    <w:lvl w:ilvl="5" w:tplc="478402EC">
      <w:start w:val="1"/>
      <w:numFmt w:val="lowerRoman"/>
      <w:lvlText w:val="%6."/>
      <w:lvlJc w:val="right"/>
      <w:pPr>
        <w:ind w:left="5017" w:hanging="180"/>
      </w:pPr>
    </w:lvl>
    <w:lvl w:ilvl="6" w:tplc="801061C6">
      <w:start w:val="1"/>
      <w:numFmt w:val="decimal"/>
      <w:lvlText w:val="%7."/>
      <w:lvlJc w:val="left"/>
      <w:pPr>
        <w:ind w:left="5737" w:hanging="360"/>
      </w:pPr>
    </w:lvl>
    <w:lvl w:ilvl="7" w:tplc="4E66F14C">
      <w:start w:val="1"/>
      <w:numFmt w:val="lowerLetter"/>
      <w:lvlText w:val="%8."/>
      <w:lvlJc w:val="left"/>
      <w:pPr>
        <w:ind w:left="6457" w:hanging="360"/>
      </w:pPr>
    </w:lvl>
    <w:lvl w:ilvl="8" w:tplc="B818F7EC">
      <w:start w:val="1"/>
      <w:numFmt w:val="lowerRoman"/>
      <w:lvlText w:val="%9."/>
      <w:lvlJc w:val="right"/>
      <w:pPr>
        <w:ind w:left="7177" w:hanging="18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E38"/>
    <w:rsid w:val="000261F8"/>
    <w:rsid w:val="00027D94"/>
    <w:rsid w:val="00045811"/>
    <w:rsid w:val="000670BA"/>
    <w:rsid w:val="00070D8D"/>
    <w:rsid w:val="000A3B89"/>
    <w:rsid w:val="000C10E1"/>
    <w:rsid w:val="000F4D96"/>
    <w:rsid w:val="000F64BE"/>
    <w:rsid w:val="00150BDC"/>
    <w:rsid w:val="001D58FC"/>
    <w:rsid w:val="001F6BE9"/>
    <w:rsid w:val="001F776E"/>
    <w:rsid w:val="00235F48"/>
    <w:rsid w:val="00294599"/>
    <w:rsid w:val="00296ABB"/>
    <w:rsid w:val="00297E04"/>
    <w:rsid w:val="002A4387"/>
    <w:rsid w:val="002A6CBB"/>
    <w:rsid w:val="002A7ED1"/>
    <w:rsid w:val="002B68BA"/>
    <w:rsid w:val="002C42E6"/>
    <w:rsid w:val="002F5A11"/>
    <w:rsid w:val="002F770C"/>
    <w:rsid w:val="00322F70"/>
    <w:rsid w:val="003323F2"/>
    <w:rsid w:val="00380618"/>
    <w:rsid w:val="00396E05"/>
    <w:rsid w:val="003B22CD"/>
    <w:rsid w:val="003E6E0B"/>
    <w:rsid w:val="00415F1B"/>
    <w:rsid w:val="00422882"/>
    <w:rsid w:val="00433680"/>
    <w:rsid w:val="004761ED"/>
    <w:rsid w:val="004A41C5"/>
    <w:rsid w:val="004B1E4E"/>
    <w:rsid w:val="004D2C53"/>
    <w:rsid w:val="00530BE2"/>
    <w:rsid w:val="005356B1"/>
    <w:rsid w:val="0054037F"/>
    <w:rsid w:val="005622A6"/>
    <w:rsid w:val="005645C5"/>
    <w:rsid w:val="005649AA"/>
    <w:rsid w:val="00565D1E"/>
    <w:rsid w:val="00571D60"/>
    <w:rsid w:val="00574AB2"/>
    <w:rsid w:val="00585C98"/>
    <w:rsid w:val="005900B1"/>
    <w:rsid w:val="005965FC"/>
    <w:rsid w:val="005B5DF2"/>
    <w:rsid w:val="005E61B8"/>
    <w:rsid w:val="005F4460"/>
    <w:rsid w:val="00602501"/>
    <w:rsid w:val="0064510D"/>
    <w:rsid w:val="006541C8"/>
    <w:rsid w:val="006E715D"/>
    <w:rsid w:val="006E7366"/>
    <w:rsid w:val="00714CFD"/>
    <w:rsid w:val="007367E7"/>
    <w:rsid w:val="00755A54"/>
    <w:rsid w:val="00757CFC"/>
    <w:rsid w:val="00781899"/>
    <w:rsid w:val="00781F94"/>
    <w:rsid w:val="007B2492"/>
    <w:rsid w:val="007C1CD3"/>
    <w:rsid w:val="007D3113"/>
    <w:rsid w:val="007D7152"/>
    <w:rsid w:val="0081034B"/>
    <w:rsid w:val="00864DD5"/>
    <w:rsid w:val="00884FA0"/>
    <w:rsid w:val="008978F6"/>
    <w:rsid w:val="008C1079"/>
    <w:rsid w:val="008F21E7"/>
    <w:rsid w:val="008F4D3D"/>
    <w:rsid w:val="00934C75"/>
    <w:rsid w:val="00935BFC"/>
    <w:rsid w:val="00935E86"/>
    <w:rsid w:val="00945198"/>
    <w:rsid w:val="009627B4"/>
    <w:rsid w:val="00963E25"/>
    <w:rsid w:val="009646AA"/>
    <w:rsid w:val="00972E38"/>
    <w:rsid w:val="00981F25"/>
    <w:rsid w:val="009A4B78"/>
    <w:rsid w:val="009F77C8"/>
    <w:rsid w:val="00A3375D"/>
    <w:rsid w:val="00A4637C"/>
    <w:rsid w:val="00A56A85"/>
    <w:rsid w:val="00AD71F3"/>
    <w:rsid w:val="00AE000B"/>
    <w:rsid w:val="00AF2EB5"/>
    <w:rsid w:val="00B171A2"/>
    <w:rsid w:val="00B2066A"/>
    <w:rsid w:val="00B2280D"/>
    <w:rsid w:val="00B37D54"/>
    <w:rsid w:val="00BC6A32"/>
    <w:rsid w:val="00BD50E9"/>
    <w:rsid w:val="00C00D7A"/>
    <w:rsid w:val="00C04AEA"/>
    <w:rsid w:val="00C35901"/>
    <w:rsid w:val="00C370DB"/>
    <w:rsid w:val="00C46CB0"/>
    <w:rsid w:val="00C47669"/>
    <w:rsid w:val="00C51A2F"/>
    <w:rsid w:val="00C8362B"/>
    <w:rsid w:val="00D52F10"/>
    <w:rsid w:val="00D64C73"/>
    <w:rsid w:val="00D70D00"/>
    <w:rsid w:val="00D71293"/>
    <w:rsid w:val="00D82A5A"/>
    <w:rsid w:val="00D851B8"/>
    <w:rsid w:val="00D95B51"/>
    <w:rsid w:val="00DA539D"/>
    <w:rsid w:val="00DB68A9"/>
    <w:rsid w:val="00DC5C70"/>
    <w:rsid w:val="00DD5BF2"/>
    <w:rsid w:val="00DF1D4C"/>
    <w:rsid w:val="00E266CE"/>
    <w:rsid w:val="00E55A09"/>
    <w:rsid w:val="00E82382"/>
    <w:rsid w:val="00E9358D"/>
    <w:rsid w:val="00EC6548"/>
    <w:rsid w:val="00ED61D7"/>
    <w:rsid w:val="00F40A5A"/>
    <w:rsid w:val="00F5573E"/>
    <w:rsid w:val="00F62917"/>
    <w:rsid w:val="00F96C70"/>
    <w:rsid w:val="00FD206F"/>
    <w:rsid w:val="00FE422A"/>
    <w:rsid w:val="00FE4C17"/>
    <w:rsid w:val="00FF0CC6"/>
    <w:rsid w:val="00FF73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F9395"/>
  <w15:docId w15:val="{DDF8BE82-2104-4E77-876F-B01B1CAB5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after="0" w:line="240" w:lineRule="auto"/>
    </w:pPr>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Заголовок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paragraph" w:styleId="aa">
    <w:name w:val="header"/>
    <w:basedOn w:val="a"/>
    <w:link w:val="ab"/>
    <w:uiPriority w:val="99"/>
    <w:unhideWhenUsed/>
    <w:pPr>
      <w:tabs>
        <w:tab w:val="center" w:pos="7143"/>
        <w:tab w:val="right" w:pos="14287"/>
      </w:tabs>
      <w:spacing w:after="0" w:line="240" w:lineRule="auto"/>
    </w:pPr>
  </w:style>
  <w:style w:type="character" w:customStyle="1" w:styleId="ab">
    <w:name w:val="Верхний колонтитул Знак"/>
    <w:basedOn w:val="a0"/>
    <w:link w:val="aa"/>
    <w:uiPriority w:val="99"/>
  </w:style>
  <w:style w:type="paragraph" w:styleId="ac">
    <w:name w:val="footer"/>
    <w:basedOn w:val="a"/>
    <w:link w:val="ad"/>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paragraph" w:styleId="ae">
    <w:name w:val="caption"/>
    <w:basedOn w:val="a"/>
    <w:next w:val="a"/>
    <w:uiPriority w:val="35"/>
    <w:semiHidden/>
    <w:unhideWhenUsed/>
    <w:qFormat/>
    <w:pPr>
      <w:spacing w:line="276" w:lineRule="auto"/>
    </w:pPr>
    <w:rPr>
      <w:b/>
      <w:bCs/>
      <w:color w:val="5B9BD5" w:themeColor="accent1"/>
      <w:sz w:val="18"/>
      <w:szCs w:val="18"/>
    </w:rPr>
  </w:style>
  <w:style w:type="character" w:customStyle="1" w:styleId="ad">
    <w:name w:val="Нижний колонтитул Знак"/>
    <w:link w:val="ac"/>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pPr>
      <w:spacing w:after="0" w:line="240" w:lineRule="auto"/>
    </w:pPr>
    <w:tblPr>
      <w:tblBorders>
        <w:top w:val="single" w:sz="4" w:space="0" w:color="000000" w:themeColor="text1"/>
        <w:left w:val="nil"/>
        <w:bottom w:val="single" w:sz="4" w:space="0" w:color="000000" w:themeColor="text1"/>
        <w:right w:val="nil"/>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pPr>
      <w:spacing w:after="0" w:line="240" w:lineRule="auto"/>
    </w:pPr>
    <w:tblPr>
      <w:tblStyleRowBandSize w:val="1"/>
      <w:tblStyleColBandSize w:val="1"/>
    </w:tblPr>
    <w:tblStylePr w:type="firstRow">
      <w:rPr>
        <w:b/>
        <w:caps/>
        <w:color w:val="404040"/>
      </w:rPr>
      <w:tblPr/>
      <w:tcPr>
        <w:tcBorders>
          <w:top w:val="nil"/>
          <w:left w:val="nil"/>
          <w:bottom w:val="single" w:sz="4" w:space="0" w:color="404040"/>
          <w:right w:val="nil"/>
        </w:tcBorders>
      </w:tcPr>
    </w:tblStylePr>
    <w:tblStylePr w:type="lastRow">
      <w:rPr>
        <w:b/>
        <w:caps/>
        <w:color w:val="404040"/>
      </w:rPr>
    </w:tblStylePr>
    <w:tblStylePr w:type="firstCol">
      <w:rPr>
        <w:b/>
        <w:caps/>
        <w:color w:val="404040"/>
      </w:rPr>
      <w:tblPr/>
      <w:tcPr>
        <w:tcBorders>
          <w:top w:val="nil"/>
          <w:left w:val="nil"/>
          <w:bottom w:val="nil"/>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pPr>
      <w:spacing w:after="0" w:line="240" w:lineRule="auto"/>
    </w:pPr>
    <w:tblPr>
      <w:tblStyleRowBandSize w:val="1"/>
      <w:tblStyleColBandSize w:val="1"/>
    </w:tblPr>
    <w:tblStylePr w:type="firstRow">
      <w:rPr>
        <w:i/>
        <w:color w:val="404040"/>
      </w:rPr>
      <w:tblPr/>
      <w:tcPr>
        <w:tcBorders>
          <w:left w:val="nil"/>
          <w:bottom w:val="single" w:sz="4" w:space="0" w:color="404040"/>
          <w:right w:val="nil"/>
        </w:tcBorders>
        <w:shd w:val="clear" w:color="FFFFFF" w:fill="auto"/>
      </w:tcPr>
    </w:tblStylePr>
    <w:tblStylePr w:type="lastRow">
      <w:rPr>
        <w:i/>
        <w:color w:val="404040"/>
      </w:rPr>
      <w:tblPr/>
      <w:tcPr>
        <w:tcBorders>
          <w:top w:val="single" w:sz="4" w:space="0" w:color="404040"/>
          <w:left w:val="nil"/>
          <w:right w:val="nil"/>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il"/>
          <w:left w:val="nil"/>
          <w:bottom w:val="single" w:sz="12" w:space="0" w:color="6A6A6A" w:themeColor="text1" w:themeTint="95"/>
          <w:right w:val="nil"/>
        </w:tcBorders>
        <w:shd w:val="clear" w:color="FFFFFF" w:fill="auto"/>
      </w:tcPr>
    </w:tblStylePr>
    <w:tblStylePr w:type="lastRow">
      <w:rPr>
        <w:b/>
        <w:color w:val="404040"/>
      </w:rPr>
      <w:tblPr/>
      <w:tcPr>
        <w:tcBorders>
          <w:top w:val="single" w:sz="4" w:space="0" w:color="6A6A6A" w:themeColor="text1" w:themeTint="95"/>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il"/>
          <w:left w:val="nil"/>
          <w:bottom w:val="single" w:sz="12" w:space="0" w:color="68A2D8" w:themeColor="accent1" w:themeTint="EA"/>
          <w:right w:val="nil"/>
        </w:tcBorders>
        <w:shd w:val="clear" w:color="FFFFFF" w:fill="auto"/>
      </w:tcPr>
    </w:tblStylePr>
    <w:tblStylePr w:type="lastRow">
      <w:rPr>
        <w:b/>
        <w:color w:val="404040"/>
      </w:rPr>
      <w:tblPr/>
      <w:tcPr>
        <w:tcBorders>
          <w:top w:val="single" w:sz="4" w:space="0" w:color="68A2D8" w:themeColor="accent1" w:themeTint="EA"/>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il"/>
          <w:left w:val="nil"/>
          <w:bottom w:val="single" w:sz="12" w:space="0" w:color="F4B184" w:themeColor="accent2" w:themeTint="97"/>
          <w:right w:val="nil"/>
        </w:tcBorders>
        <w:shd w:val="clear" w:color="FFFFFF" w:fill="auto"/>
      </w:tcPr>
    </w:tblStylePr>
    <w:tblStylePr w:type="lastRow">
      <w:rPr>
        <w:b/>
        <w:color w:val="404040"/>
      </w:rPr>
      <w:tblPr/>
      <w:tcPr>
        <w:tcBorders>
          <w:top w:val="single" w:sz="4" w:space="0" w:color="F4B184" w:themeColor="accent2" w:themeTint="97"/>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il"/>
          <w:left w:val="nil"/>
          <w:bottom w:val="single" w:sz="12" w:space="0" w:color="A5A5A5" w:themeColor="accent3" w:themeTint="FE"/>
          <w:right w:val="nil"/>
        </w:tcBorders>
        <w:shd w:val="clear" w:color="FFFFFF" w:fill="auto"/>
      </w:tcPr>
    </w:tblStylePr>
    <w:tblStylePr w:type="lastRow">
      <w:rPr>
        <w:b/>
        <w:color w:val="404040"/>
      </w:rPr>
      <w:tblPr/>
      <w:tcPr>
        <w:tcBorders>
          <w:top w:val="single" w:sz="4" w:space="0" w:color="A5A5A5" w:themeColor="accent3" w:themeTint="FE"/>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il"/>
          <w:left w:val="nil"/>
          <w:bottom w:val="single" w:sz="12" w:space="0" w:color="FFD865" w:themeColor="accent4" w:themeTint="9A"/>
          <w:right w:val="nil"/>
        </w:tcBorders>
        <w:shd w:val="clear" w:color="FFFFFF" w:fill="auto"/>
      </w:tcPr>
    </w:tblStylePr>
    <w:tblStylePr w:type="lastRow">
      <w:rPr>
        <w:b/>
        <w:color w:val="404040"/>
      </w:rPr>
      <w:tblPr/>
      <w:tcPr>
        <w:tcBorders>
          <w:top w:val="single" w:sz="4" w:space="0" w:color="FFD865" w:themeColor="accent4" w:themeTint="9A"/>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il"/>
          <w:left w:val="nil"/>
          <w:bottom w:val="single" w:sz="12" w:space="0" w:color="4472C4" w:themeColor="accent5"/>
          <w:right w:val="nil"/>
        </w:tcBorders>
        <w:shd w:val="clear" w:color="FFFFFF" w:fill="auto"/>
      </w:tcPr>
    </w:tblStylePr>
    <w:tblStylePr w:type="lastRow">
      <w:rPr>
        <w:b/>
        <w:color w:val="404040"/>
      </w:rPr>
      <w:tblPr/>
      <w:tcPr>
        <w:tcBorders>
          <w:top w:val="single" w:sz="4" w:space="0" w:color="4472C4" w:themeColor="accent5"/>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il"/>
          <w:left w:val="nil"/>
          <w:bottom w:val="single" w:sz="12" w:space="0" w:color="70AD47" w:themeColor="accent6"/>
          <w:right w:val="nil"/>
        </w:tcBorders>
        <w:shd w:val="clear" w:color="FFFFFF" w:fill="auto"/>
      </w:tcPr>
    </w:tblStylePr>
    <w:tblStylePr w:type="lastRow">
      <w:rPr>
        <w:b/>
        <w:color w:val="404040"/>
      </w:rPr>
      <w:tblPr/>
      <w:tcPr>
        <w:tcBorders>
          <w:top w:val="single" w:sz="4" w:space="0" w:color="70AD47" w:themeColor="accent6"/>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il"/>
          <w:left w:val="nil"/>
          <w:bottom w:val="single" w:sz="4" w:space="0" w:color="7F7F7F" w:themeColor="text1" w:themeTint="80"/>
          <w:right w:val="nil"/>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il"/>
          <w:bottom w:val="nil"/>
          <w:right w:val="nil"/>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il"/>
          <w:left w:val="nil"/>
          <w:bottom w:val="nil"/>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il"/>
          <w:left w:val="single" w:sz="4" w:space="0" w:color="7F7F7F" w:themeColor="text1" w:themeTint="80"/>
          <w:bottom w:val="nil"/>
          <w:right w:val="nil"/>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il"/>
          <w:left w:val="nil"/>
          <w:bottom w:val="single" w:sz="4" w:space="0" w:color="ACCCEA" w:themeColor="accent1" w:themeTint="80"/>
          <w:right w:val="nil"/>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il"/>
          <w:bottom w:val="nil"/>
          <w:right w:val="nil"/>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il"/>
          <w:left w:val="nil"/>
          <w:bottom w:val="nil"/>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il"/>
          <w:left w:val="single" w:sz="4" w:space="0" w:color="ACCCEA" w:themeColor="accent1" w:themeTint="80"/>
          <w:bottom w:val="nil"/>
          <w:right w:val="nil"/>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il"/>
          <w:left w:val="nil"/>
          <w:bottom w:val="single" w:sz="4" w:space="0" w:color="F4B184" w:themeColor="accent2" w:themeTint="97"/>
          <w:right w:val="nil"/>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il"/>
          <w:bottom w:val="nil"/>
          <w:right w:val="nil"/>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il"/>
          <w:left w:val="nil"/>
          <w:bottom w:val="nil"/>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il"/>
          <w:left w:val="single" w:sz="4" w:space="0" w:color="F4B184" w:themeColor="accent2" w:themeTint="97"/>
          <w:bottom w:val="nil"/>
          <w:right w:val="nil"/>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il"/>
          <w:left w:val="nil"/>
          <w:bottom w:val="single" w:sz="4" w:space="0" w:color="A5A5A5" w:themeColor="accent3" w:themeTint="FE"/>
          <w:right w:val="nil"/>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il"/>
          <w:bottom w:val="nil"/>
          <w:right w:val="nil"/>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il"/>
          <w:left w:val="nil"/>
          <w:bottom w:val="nil"/>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il"/>
          <w:left w:val="single" w:sz="4" w:space="0" w:color="A5A5A5" w:themeColor="accent3" w:themeTint="FE"/>
          <w:bottom w:val="nil"/>
          <w:right w:val="nil"/>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il"/>
          <w:left w:val="nil"/>
          <w:bottom w:val="single" w:sz="4" w:space="0" w:color="FFD865" w:themeColor="accent4" w:themeTint="9A"/>
          <w:right w:val="nil"/>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il"/>
          <w:bottom w:val="nil"/>
          <w:right w:val="nil"/>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il"/>
          <w:left w:val="nil"/>
          <w:bottom w:val="nil"/>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il"/>
          <w:left w:val="single" w:sz="4" w:space="0" w:color="FFD865" w:themeColor="accent4" w:themeTint="9A"/>
          <w:bottom w:val="nil"/>
          <w:right w:val="nil"/>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il"/>
          <w:left w:val="nil"/>
          <w:bottom w:val="single" w:sz="4" w:space="0" w:color="95AFDD" w:themeColor="accent5" w:themeTint="90"/>
          <w:right w:val="nil"/>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il"/>
          <w:bottom w:val="nil"/>
          <w:right w:val="nil"/>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il"/>
          <w:left w:val="nil"/>
          <w:bottom w:val="nil"/>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il"/>
          <w:left w:val="single" w:sz="4" w:space="0" w:color="95AFDD" w:themeColor="accent5" w:themeTint="90"/>
          <w:bottom w:val="nil"/>
          <w:right w:val="nil"/>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il"/>
          <w:left w:val="nil"/>
          <w:bottom w:val="single" w:sz="4" w:space="0" w:color="ADD394" w:themeColor="accent6" w:themeTint="90"/>
          <w:right w:val="nil"/>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il"/>
          <w:bottom w:val="nil"/>
          <w:right w:val="nil"/>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il"/>
          <w:left w:val="nil"/>
          <w:bottom w:val="nil"/>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il"/>
          <w:left w:val="single" w:sz="4" w:space="0" w:color="ADD394" w:themeColor="accent6" w:themeTint="90"/>
          <w:bottom w:val="nil"/>
          <w:right w:val="nil"/>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pPr>
      <w:spacing w:after="0" w:line="240" w:lineRule="auto"/>
    </w:pPr>
    <w:tblPr>
      <w:tblStyleRowBandSize w:val="1"/>
      <w:tblStyleColBandSize w:val="1"/>
    </w:tblPr>
    <w:tblStylePr w:type="firstRow">
      <w:rPr>
        <w:b/>
        <w:color w:val="404040"/>
      </w:rPr>
      <w:tblPr/>
      <w:tcPr>
        <w:tcBorders>
          <w:top w:val="nil"/>
          <w:left w:val="nil"/>
          <w:bottom w:val="single" w:sz="4" w:space="0" w:color="000000" w:themeColor="text1"/>
          <w:right w:val="nil"/>
        </w:tcBorders>
      </w:tcPr>
    </w:tblStylePr>
    <w:tblStylePr w:type="lastRow">
      <w:rPr>
        <w:b/>
        <w:color w:val="404040"/>
      </w:rPr>
      <w:tblPr/>
      <w:tcPr>
        <w:tcBorders>
          <w:top w:val="single" w:sz="4" w:space="0" w:color="000000" w:themeColor="text1"/>
          <w:left w:val="nil"/>
          <w:bottom w:val="nil"/>
          <w:right w:val="nil"/>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il"/>
          <w:left w:val="nil"/>
          <w:bottom w:val="single" w:sz="4" w:space="0" w:color="5B9BD5" w:themeColor="accent1"/>
          <w:right w:val="nil"/>
        </w:tcBorders>
      </w:tcPr>
    </w:tblStylePr>
    <w:tblStylePr w:type="lastRow">
      <w:rPr>
        <w:b/>
        <w:color w:val="404040"/>
      </w:rPr>
      <w:tblPr/>
      <w:tcPr>
        <w:tcBorders>
          <w:top w:val="single" w:sz="4" w:space="0" w:color="5B9BD5" w:themeColor="accent1"/>
          <w:left w:val="nil"/>
          <w:bottom w:val="nil"/>
          <w:right w:val="nil"/>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il"/>
          <w:left w:val="nil"/>
          <w:bottom w:val="single" w:sz="4" w:space="0" w:color="ED7D31" w:themeColor="accent2"/>
          <w:right w:val="nil"/>
        </w:tcBorders>
      </w:tcPr>
    </w:tblStylePr>
    <w:tblStylePr w:type="lastRow">
      <w:rPr>
        <w:b/>
        <w:color w:val="404040"/>
      </w:rPr>
      <w:tblPr/>
      <w:tcPr>
        <w:tcBorders>
          <w:top w:val="single" w:sz="4" w:space="0" w:color="ED7D31" w:themeColor="accent2"/>
          <w:left w:val="nil"/>
          <w:bottom w:val="nil"/>
          <w:right w:val="nil"/>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il"/>
          <w:left w:val="nil"/>
          <w:bottom w:val="single" w:sz="4" w:space="0" w:color="A5A5A5" w:themeColor="accent3"/>
          <w:right w:val="nil"/>
        </w:tcBorders>
      </w:tcPr>
    </w:tblStylePr>
    <w:tblStylePr w:type="lastRow">
      <w:rPr>
        <w:b/>
        <w:color w:val="404040"/>
      </w:rPr>
      <w:tblPr/>
      <w:tcPr>
        <w:tcBorders>
          <w:top w:val="single" w:sz="4" w:space="0" w:color="A5A5A5" w:themeColor="accent3"/>
          <w:left w:val="nil"/>
          <w:bottom w:val="nil"/>
          <w:right w:val="nil"/>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il"/>
          <w:left w:val="nil"/>
          <w:bottom w:val="single" w:sz="4" w:space="0" w:color="FFC000" w:themeColor="accent4"/>
          <w:right w:val="nil"/>
        </w:tcBorders>
      </w:tcPr>
    </w:tblStylePr>
    <w:tblStylePr w:type="lastRow">
      <w:rPr>
        <w:b/>
        <w:color w:val="404040"/>
      </w:rPr>
      <w:tblPr/>
      <w:tcPr>
        <w:tcBorders>
          <w:top w:val="single" w:sz="4" w:space="0" w:color="FFC000" w:themeColor="accent4"/>
          <w:left w:val="nil"/>
          <w:bottom w:val="nil"/>
          <w:right w:val="nil"/>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il"/>
          <w:left w:val="nil"/>
          <w:bottom w:val="single" w:sz="4" w:space="0" w:color="4472C4" w:themeColor="accent5"/>
          <w:right w:val="nil"/>
        </w:tcBorders>
      </w:tcPr>
    </w:tblStylePr>
    <w:tblStylePr w:type="lastRow">
      <w:rPr>
        <w:b/>
        <w:color w:val="404040"/>
      </w:rPr>
      <w:tblPr/>
      <w:tcPr>
        <w:tcBorders>
          <w:top w:val="single" w:sz="4" w:space="0" w:color="4472C4" w:themeColor="accent5"/>
          <w:left w:val="nil"/>
          <w:bottom w:val="nil"/>
          <w:right w:val="nil"/>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il"/>
          <w:left w:val="nil"/>
          <w:bottom w:val="single" w:sz="4" w:space="0" w:color="70AD47" w:themeColor="accent6"/>
          <w:right w:val="nil"/>
        </w:tcBorders>
      </w:tcPr>
    </w:tblStylePr>
    <w:tblStylePr w:type="lastRow">
      <w:rPr>
        <w:b/>
        <w:color w:val="404040"/>
      </w:rPr>
      <w:tblPr/>
      <w:tcPr>
        <w:tcBorders>
          <w:top w:val="single" w:sz="4" w:space="0" w:color="70AD47" w:themeColor="accent6"/>
          <w:left w:val="nil"/>
          <w:bottom w:val="nil"/>
          <w:right w:val="nil"/>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la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il"/>
          <w:bottom w:val="single" w:sz="4" w:space="0" w:color="A2C6E7" w:themeColor="accent1" w:themeTint="90"/>
          <w:right w:val="nil"/>
        </w:tcBorders>
      </w:tcPr>
    </w:tblStylePr>
    <w:tblStylePr w:type="lastRow">
      <w:rPr>
        <w:rFonts w:ascii="Arial" w:hAnsi="Arial"/>
        <w:b/>
        <w:color w:val="404040"/>
        <w:sz w:val="22"/>
      </w:rPr>
      <w:tblPr/>
      <w:tcPr>
        <w:tcBorders>
          <w:top w:val="single" w:sz="4" w:space="0" w:color="A2C6E7" w:themeColor="accent1" w:themeTint="90"/>
          <w:left w:val="nil"/>
          <w:bottom w:val="single" w:sz="4" w:space="0" w:color="A2C6E7" w:themeColor="accen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il"/>
          <w:bottom w:val="single" w:sz="4" w:space="0" w:color="F4B58A" w:themeColor="accent2" w:themeTint="90"/>
          <w:right w:val="nil"/>
        </w:tcBorders>
      </w:tcPr>
    </w:tblStylePr>
    <w:tblStylePr w:type="lastRow">
      <w:rPr>
        <w:rFonts w:ascii="Arial" w:hAnsi="Arial"/>
        <w:b/>
        <w:color w:val="404040"/>
        <w:sz w:val="22"/>
      </w:rPr>
      <w:tblPr/>
      <w:tcPr>
        <w:tcBorders>
          <w:top w:val="single" w:sz="4" w:space="0" w:color="F4B58A" w:themeColor="accent2" w:themeTint="90"/>
          <w:left w:val="nil"/>
          <w:bottom w:val="single" w:sz="4" w:space="0" w:color="F4B58A" w:themeColor="accent2"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il"/>
          <w:bottom w:val="single" w:sz="4" w:space="0" w:color="CCCCCC" w:themeColor="accent3" w:themeTint="90"/>
          <w:right w:val="nil"/>
        </w:tcBorders>
      </w:tcPr>
    </w:tblStylePr>
    <w:tblStylePr w:type="lastRow">
      <w:rPr>
        <w:rFonts w:ascii="Arial" w:hAnsi="Arial"/>
        <w:b/>
        <w:color w:val="404040"/>
        <w:sz w:val="22"/>
      </w:rPr>
      <w:tblPr/>
      <w:tcPr>
        <w:tcBorders>
          <w:top w:val="single" w:sz="4" w:space="0" w:color="CCCCCC" w:themeColor="accent3" w:themeTint="90"/>
          <w:left w:val="nil"/>
          <w:bottom w:val="single" w:sz="4" w:space="0" w:color="CCCCCC" w:themeColor="accent3"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il"/>
          <w:bottom w:val="single" w:sz="4" w:space="0" w:color="FFDB6F" w:themeColor="accent4" w:themeTint="90"/>
          <w:right w:val="nil"/>
        </w:tcBorders>
      </w:tcPr>
    </w:tblStylePr>
    <w:tblStylePr w:type="lastRow">
      <w:rPr>
        <w:rFonts w:ascii="Arial" w:hAnsi="Arial"/>
        <w:b/>
        <w:color w:val="404040"/>
        <w:sz w:val="22"/>
      </w:rPr>
      <w:tblPr/>
      <w:tcPr>
        <w:tcBorders>
          <w:top w:val="single" w:sz="4" w:space="0" w:color="FFDB6F" w:themeColor="accent4" w:themeTint="90"/>
          <w:left w:val="nil"/>
          <w:bottom w:val="single" w:sz="4" w:space="0" w:color="FFDB6F" w:themeColor="accent4"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il"/>
          <w:bottom w:val="single" w:sz="4" w:space="0" w:color="95AFDD" w:themeColor="accent5" w:themeTint="90"/>
          <w:right w:val="nil"/>
        </w:tcBorders>
      </w:tcPr>
    </w:tblStylePr>
    <w:tblStylePr w:type="lastRow">
      <w:rPr>
        <w:rFonts w:ascii="Arial" w:hAnsi="Arial"/>
        <w:b/>
        <w:color w:val="404040"/>
        <w:sz w:val="22"/>
      </w:rPr>
      <w:tblPr/>
      <w:tcPr>
        <w:tcBorders>
          <w:top w:val="single" w:sz="4" w:space="0" w:color="95AFDD" w:themeColor="accent5" w:themeTint="90"/>
          <w:left w:val="nil"/>
          <w:bottom w:val="single" w:sz="4" w:space="0" w:color="95AFDD" w:themeColor="accent5"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il"/>
          <w:bottom w:val="single" w:sz="4" w:space="0" w:color="ADD394" w:themeColor="accent6" w:themeTint="90"/>
          <w:right w:val="nil"/>
        </w:tcBorders>
      </w:tcPr>
    </w:tblStylePr>
    <w:tblStylePr w:type="lastRow">
      <w:rPr>
        <w:rFonts w:ascii="Arial" w:hAnsi="Arial"/>
        <w:b/>
        <w:color w:val="404040"/>
        <w:sz w:val="22"/>
      </w:rPr>
      <w:tblPr/>
      <w:tcPr>
        <w:tcBorders>
          <w:top w:val="single" w:sz="4" w:space="0" w:color="ADD394" w:themeColor="accent6" w:themeTint="90"/>
          <w:left w:val="nil"/>
          <w:bottom w:val="single" w:sz="4" w:space="0" w:color="ADD394" w:themeColor="accent6"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il"/>
          <w:left w:val="nil"/>
          <w:bottom w:val="single" w:sz="4" w:space="0" w:color="7F7F7F" w:themeColor="text1" w:themeTint="80"/>
          <w:right w:val="nil"/>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il"/>
          <w:bottom w:val="nil"/>
          <w:right w:val="nil"/>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il"/>
          <w:left w:val="nil"/>
          <w:bottom w:val="nil"/>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il"/>
          <w:left w:val="single" w:sz="4" w:space="0" w:color="7F7F7F" w:themeColor="text1" w:themeTint="80"/>
          <w:bottom w:val="nil"/>
          <w:right w:val="nil"/>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il"/>
          <w:left w:val="nil"/>
          <w:bottom w:val="single" w:sz="4" w:space="0" w:color="5B9BD5" w:themeColor="accent1"/>
          <w:right w:val="nil"/>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il"/>
          <w:bottom w:val="nil"/>
          <w:right w:val="nil"/>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il"/>
          <w:left w:val="nil"/>
          <w:bottom w:val="nil"/>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il"/>
          <w:left w:val="single" w:sz="4" w:space="0" w:color="5B9BD5" w:themeColor="accent1"/>
          <w:bottom w:val="nil"/>
          <w:right w:val="nil"/>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il"/>
          <w:left w:val="nil"/>
          <w:bottom w:val="single" w:sz="4" w:space="0" w:color="F4B184" w:themeColor="accent2" w:themeTint="97"/>
          <w:right w:val="nil"/>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il"/>
          <w:bottom w:val="nil"/>
          <w:right w:val="nil"/>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il"/>
          <w:left w:val="nil"/>
          <w:bottom w:val="nil"/>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il"/>
          <w:left w:val="single" w:sz="4" w:space="0" w:color="F4B184" w:themeColor="accent2" w:themeTint="97"/>
          <w:bottom w:val="nil"/>
          <w:right w:val="nil"/>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il"/>
          <w:left w:val="nil"/>
          <w:bottom w:val="single" w:sz="4" w:space="0" w:color="C9C9C9" w:themeColor="accent3" w:themeTint="98"/>
          <w:right w:val="nil"/>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il"/>
          <w:bottom w:val="nil"/>
          <w:right w:val="nil"/>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il"/>
          <w:left w:val="nil"/>
          <w:bottom w:val="nil"/>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il"/>
          <w:left w:val="single" w:sz="4" w:space="0" w:color="C9C9C9" w:themeColor="accent3" w:themeTint="98"/>
          <w:bottom w:val="nil"/>
          <w:right w:val="nil"/>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il"/>
          <w:left w:val="nil"/>
          <w:bottom w:val="single" w:sz="4" w:space="0" w:color="FFD865" w:themeColor="accent4" w:themeTint="9A"/>
          <w:right w:val="nil"/>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il"/>
          <w:bottom w:val="nil"/>
          <w:right w:val="nil"/>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il"/>
          <w:left w:val="nil"/>
          <w:bottom w:val="nil"/>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il"/>
          <w:left w:val="single" w:sz="4" w:space="0" w:color="FFD865" w:themeColor="accent4" w:themeTint="9A"/>
          <w:bottom w:val="nil"/>
          <w:right w:val="nil"/>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il"/>
          <w:left w:val="nil"/>
          <w:bottom w:val="single" w:sz="4" w:space="0" w:color="8DA9DB" w:themeColor="accent5" w:themeTint="9A"/>
          <w:right w:val="nil"/>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il"/>
          <w:bottom w:val="nil"/>
          <w:right w:val="nil"/>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il"/>
          <w:left w:val="nil"/>
          <w:bottom w:val="nil"/>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il"/>
          <w:left w:val="single" w:sz="4" w:space="0" w:color="8DA9DB" w:themeColor="accent5" w:themeTint="9A"/>
          <w:bottom w:val="nil"/>
          <w:right w:val="nil"/>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il"/>
          <w:left w:val="nil"/>
          <w:bottom w:val="single" w:sz="4" w:space="0" w:color="A9D08E" w:themeColor="accent6" w:themeTint="98"/>
          <w:right w:val="nil"/>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il"/>
          <w:bottom w:val="nil"/>
          <w:right w:val="nil"/>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il"/>
          <w:left w:val="nil"/>
          <w:bottom w:val="nil"/>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il"/>
          <w:left w:val="single" w:sz="4" w:space="0" w:color="A9D08E" w:themeColor="accent6" w:themeTint="98"/>
          <w:bottom w:val="nil"/>
          <w:right w:val="nil"/>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f">
    <w:name w:val="Hyperlink"/>
    <w:uiPriority w:val="99"/>
    <w:unhideWhenUsed/>
    <w:rPr>
      <w:color w:val="0563C1" w:themeColor="hyperlink"/>
      <w:u w:val="single"/>
    </w:rPr>
  </w:style>
  <w:style w:type="paragraph" w:styleId="af0">
    <w:name w:val="footnote text"/>
    <w:basedOn w:val="a"/>
    <w:link w:val="af1"/>
    <w:uiPriority w:val="99"/>
    <w:semiHidden/>
    <w:unhideWhenUsed/>
    <w:pPr>
      <w:spacing w:after="40" w:line="240" w:lineRule="auto"/>
    </w:pPr>
    <w:rPr>
      <w:sz w:val="18"/>
    </w:rPr>
  </w:style>
  <w:style w:type="character" w:customStyle="1" w:styleId="af1">
    <w:name w:val="Текст сноски Знак"/>
    <w:link w:val="af0"/>
    <w:uiPriority w:val="99"/>
    <w:rPr>
      <w:sz w:val="18"/>
    </w:rPr>
  </w:style>
  <w:style w:type="character" w:styleId="af2">
    <w:name w:val="footnote reference"/>
    <w:basedOn w:val="a0"/>
    <w:uiPriority w:val="99"/>
    <w:unhideWhenUsed/>
    <w:rPr>
      <w:vertAlign w:val="superscript"/>
    </w:rPr>
  </w:style>
  <w:style w:type="paragraph" w:styleId="af3">
    <w:name w:val="endnote text"/>
    <w:basedOn w:val="a"/>
    <w:link w:val="af4"/>
    <w:uiPriority w:val="99"/>
    <w:semiHidden/>
    <w:unhideWhenUsed/>
    <w:pPr>
      <w:spacing w:after="0" w:line="240" w:lineRule="auto"/>
    </w:pPr>
    <w:rPr>
      <w:sz w:val="20"/>
    </w:rPr>
  </w:style>
  <w:style w:type="character" w:customStyle="1" w:styleId="af4">
    <w:name w:val="Текст концевой сноски Знак"/>
    <w:link w:val="af3"/>
    <w:uiPriority w:val="99"/>
    <w:rPr>
      <w:sz w:val="20"/>
    </w:rPr>
  </w:style>
  <w:style w:type="character" w:styleId="af5">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6">
    <w:name w:val="TOC Heading"/>
    <w:uiPriority w:val="39"/>
    <w:unhideWhenUsed/>
  </w:style>
  <w:style w:type="paragraph" w:styleId="af7">
    <w:name w:val="table of figures"/>
    <w:basedOn w:val="a"/>
    <w:next w:val="a"/>
    <w:uiPriority w:val="99"/>
    <w:unhideWhenUsed/>
    <w:pPr>
      <w:spacing w:after="0"/>
    </w:pPr>
  </w:style>
  <w:style w:type="table" w:styleId="af8">
    <w:name w:val="Table Grid"/>
    <w:basedOn w:val="a1"/>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9">
    <w:name w:val="List Paragraph"/>
    <w:basedOn w:val="a"/>
    <w:uiPriority w:val="34"/>
    <w:qFormat/>
    <w:pPr>
      <w:ind w:left="720"/>
      <w:contextualSpacing/>
    </w:pPr>
  </w:style>
  <w:style w:type="paragraph" w:customStyle="1" w:styleId="Standard">
    <w:name w:val="Standard"/>
    <w:qFormat/>
    <w:pPr>
      <w:pBdr>
        <w:top w:val="nil"/>
        <w:left w:val="nil"/>
        <w:bottom w:val="nil"/>
        <w:right w:val="nil"/>
        <w:between w:val="nil"/>
      </w:pBdr>
      <w:spacing w:after="0" w:line="240" w:lineRule="auto"/>
    </w:pPr>
    <w:rPr>
      <w:rFonts w:ascii="Times New Roman" w:eastAsia="Times New Roman" w:hAnsi="Times New Roman" w:cs="Times New Roman"/>
      <w:color w:val="000000"/>
      <w:sz w:val="24"/>
      <w:szCs w:val="20"/>
      <w:lang w:eastAsia="zh-CN"/>
    </w:rPr>
  </w:style>
  <w:style w:type="character" w:customStyle="1" w:styleId="13">
    <w:name w:val="Основной шрифт абзаца1"/>
    <w:basedOn w:val="30"/>
    <w:qFormat/>
    <w:rPr>
      <w:rFonts w:ascii="Arial" w:eastAsia="Arial" w:hAnsi="Arial" w:cs="Arial"/>
      <w:sz w:val="20"/>
      <w:szCs w:val="30"/>
    </w:rPr>
  </w:style>
  <w:style w:type="character" w:customStyle="1" w:styleId="100">
    <w:name w:val="Основной шрифт абзаца1_0"/>
    <w:qFormat/>
    <w:rPr>
      <w:rFonts w:ascii="Arial" w:eastAsia="Arial" w:hAnsi="Arial" w:cs="Arial"/>
      <w:sz w:val="20"/>
      <w:szCs w:val="30"/>
    </w:rPr>
  </w:style>
  <w:style w:type="paragraph" w:customStyle="1" w:styleId="14">
    <w:name w:val="Обычный1"/>
    <w:basedOn w:val="6"/>
    <w:qFormat/>
    <w:pPr>
      <w:keepNext w:val="0"/>
      <w:keepLines w:val="0"/>
      <w:pBdr>
        <w:top w:val="nil"/>
        <w:left w:val="nil"/>
        <w:bottom w:val="nil"/>
        <w:right w:val="nil"/>
        <w:between w:val="nil"/>
      </w:pBdr>
      <w:spacing w:before="0" w:after="0" w:line="240" w:lineRule="auto"/>
    </w:pPr>
    <w:rPr>
      <w:rFonts w:ascii="Calibri" w:eastAsia="Times New Roman" w:hAnsi="Calibri" w:cs="Calibri"/>
      <w:b w:val="0"/>
      <w:bCs w:val="0"/>
      <w:color w:val="000000"/>
      <w:sz w:val="20"/>
      <w:szCs w:val="20"/>
      <w:lang w:eastAsia="zh-CN"/>
    </w:rPr>
  </w:style>
  <w:style w:type="paragraph" w:styleId="afa">
    <w:name w:val="Balloon Text"/>
    <w:basedOn w:val="a"/>
    <w:link w:val="afb"/>
    <w:uiPriority w:val="99"/>
    <w:semiHidden/>
    <w:unhideWhenUsed/>
    <w:rsid w:val="00AE000B"/>
    <w:pPr>
      <w:spacing w:after="0" w:line="240" w:lineRule="auto"/>
    </w:pPr>
    <w:rPr>
      <w:rFonts w:ascii="Segoe UI" w:hAnsi="Segoe UI" w:cs="Segoe UI"/>
      <w:sz w:val="18"/>
      <w:szCs w:val="18"/>
    </w:rPr>
  </w:style>
  <w:style w:type="character" w:customStyle="1" w:styleId="afb">
    <w:name w:val="Текст выноски Знак"/>
    <w:basedOn w:val="a0"/>
    <w:link w:val="afa"/>
    <w:uiPriority w:val="99"/>
    <w:semiHidden/>
    <w:rsid w:val="00AE000B"/>
    <w:rPr>
      <w:rFonts w:ascii="Segoe UI" w:hAnsi="Segoe UI" w:cs="Segoe UI"/>
      <w:sz w:val="18"/>
      <w:szCs w:val="18"/>
    </w:rPr>
  </w:style>
  <w:style w:type="paragraph" w:customStyle="1" w:styleId="ConsPlusNormal">
    <w:name w:val="ConsPlusNormal"/>
    <w:qFormat/>
    <w:rsid w:val="00F5573E"/>
    <w:pPr>
      <w:widowControl w:val="0"/>
      <w:spacing w:after="0" w:line="240" w:lineRule="auto"/>
    </w:pPr>
    <w:rPr>
      <w:rFonts w:ascii="Calibri" w:eastAsiaTheme="minorEastAsia" w:hAnsi="Calibri" w:cs="Calibri"/>
      <w:lang w:eastAsia="ru-RU"/>
    </w:rPr>
  </w:style>
  <w:style w:type="paragraph" w:customStyle="1" w:styleId="15">
    <w:name w:val="Верхний колонтитул1"/>
    <w:basedOn w:val="a"/>
    <w:next w:val="aa"/>
    <w:uiPriority w:val="99"/>
    <w:unhideWhenUsed/>
    <w:rsid w:val="00070D8D"/>
    <w:pPr>
      <w:tabs>
        <w:tab w:val="center" w:pos="4677"/>
        <w:tab w:val="right" w:pos="9355"/>
      </w:tabs>
      <w:spacing w:after="0" w:line="240" w:lineRule="auto"/>
    </w:pPr>
    <w:rPr>
      <w:rFonts w:ascii="Calibri" w:eastAsia="Calibri" w:hAnsi="Calibri" w:cs="Times New Roman"/>
    </w:rPr>
  </w:style>
  <w:style w:type="paragraph" w:customStyle="1" w:styleId="ConsPlusTitle">
    <w:name w:val="ConsPlusTitle"/>
    <w:uiPriority w:val="99"/>
    <w:rsid w:val="00602501"/>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5E853E-0247-4B0C-8EF1-0C8C27DD1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21</Pages>
  <Words>6830</Words>
  <Characters>38933</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Protokol</cp:lastModifiedBy>
  <cp:revision>4</cp:revision>
  <cp:lastPrinted>2024-05-21T07:33:00Z</cp:lastPrinted>
  <dcterms:created xsi:type="dcterms:W3CDTF">2024-05-30T07:26:00Z</dcterms:created>
  <dcterms:modified xsi:type="dcterms:W3CDTF">2024-05-31T12:41:00Z</dcterms:modified>
</cp:coreProperties>
</file>