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9B77D8" w:rsidP="000043A5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3A5">
        <w:rPr>
          <w:rFonts w:ascii="Times New Roman" w:hAnsi="Times New Roman"/>
          <w:sz w:val="28"/>
          <w:szCs w:val="28"/>
          <w:lang w:val="uk-UA"/>
        </w:rPr>
        <w:t xml:space="preserve"> 2024 г.</w:t>
      </w:r>
      <w:r w:rsidR="000043A5">
        <w:rPr>
          <w:rFonts w:ascii="Times New Roman" w:hAnsi="Times New Roman"/>
          <w:sz w:val="28"/>
          <w:szCs w:val="28"/>
          <w:lang w:val="uk-UA"/>
        </w:rPr>
        <w:tab/>
      </w:r>
      <w:r w:rsidR="000043A5">
        <w:rPr>
          <w:rFonts w:ascii="Times New Roman" w:hAnsi="Times New Roman"/>
          <w:sz w:val="28"/>
          <w:szCs w:val="28"/>
          <w:lang w:val="uk-UA"/>
        </w:rPr>
        <w:tab/>
      </w:r>
      <w:r w:rsidR="000043A5">
        <w:rPr>
          <w:rFonts w:ascii="Times New Roman" w:hAnsi="Times New Roman"/>
          <w:sz w:val="28"/>
          <w:szCs w:val="28"/>
          <w:lang w:val="uk-UA"/>
        </w:rPr>
        <w:tab/>
        <w:t>№ 501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0356F" w:rsidRDefault="000A3E0A" w:rsidP="006872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муниципального бюджетного учреждения городского округа Горловка </w:t>
      </w:r>
      <w:r w:rsidR="00F807FD" w:rsidRPr="00ED12E7">
        <w:rPr>
          <w:rFonts w:ascii="Times New Roman" w:hAnsi="Times New Roman"/>
          <w:b/>
          <w:sz w:val="28"/>
          <w:szCs w:val="28"/>
        </w:rPr>
        <w:t>«</w:t>
      </w:r>
      <w:r w:rsidR="00575DE7" w:rsidRPr="00ED12E7">
        <w:rPr>
          <w:rFonts w:ascii="Times New Roman" w:hAnsi="Times New Roman"/>
          <w:b/>
          <w:sz w:val="28"/>
          <w:szCs w:val="28"/>
        </w:rPr>
        <w:t>Централизованная библиотечная система города Горловка</w:t>
      </w:r>
      <w:r w:rsidR="00F807FD" w:rsidRPr="00ED12E7">
        <w:rPr>
          <w:rFonts w:ascii="Times New Roman" w:hAnsi="Times New Roman"/>
          <w:b/>
          <w:sz w:val="28"/>
        </w:rPr>
        <w:t>»</w:t>
      </w:r>
      <w:r w:rsidR="00AC0900">
        <w:rPr>
          <w:rFonts w:ascii="Times New Roman" w:hAnsi="Times New Roman"/>
          <w:b/>
          <w:sz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0356F" w:rsidRPr="0030356F" w:rsidRDefault="0030356F" w:rsidP="0030356F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</w:t>
      </w:r>
      <w:r w:rsidRPr="0030356F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30356F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Централизованная библиотечная система города Горловка»</w:t>
      </w:r>
      <w:r w:rsidRPr="0030356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 соответстви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е с законодательством Российской Федерации, в соответствии с Федеральным законом  от  06 октября 2003 года № 131-ФЗ </w:t>
      </w:r>
      <w:r w:rsidR="008A2F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Федеральным законом от 12 января 1996 года № 7-ФЗ </w:t>
      </w:r>
      <w:r w:rsidR="008A2F7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«О некоммерческих организациях»,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30356F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A2F7A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 осуществлении полномочий учредителя муниципальных предприятий и учреждений, расположенных на территории</w:t>
      </w:r>
      <w:r w:rsidRPr="0030356F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30356F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30356F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 Народной Республики»,</w:t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8A2F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</w:t>
      </w:r>
      <w:r w:rsidR="009E002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ублики от 25 октября 2023 года </w:t>
      </w:r>
      <w:r w:rsidR="008A2F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Республики от 10 ноября 2023 года 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30356F" w:rsidRDefault="0030356F" w:rsidP="0030356F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0356F" w:rsidRPr="0030356F" w:rsidRDefault="0030356F" w:rsidP="009035D6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0356F">
        <w:rPr>
          <w:rFonts w:ascii="Times New Roman" w:eastAsia="Calibri" w:hAnsi="Times New Roman"/>
          <w:sz w:val="28"/>
          <w:szCs w:val="28"/>
        </w:rPr>
        <w:t xml:space="preserve">ПОСТАНОВЛЯЕТ:  </w:t>
      </w:r>
    </w:p>
    <w:p w:rsidR="004476AE" w:rsidRDefault="0044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8A697E" w:rsidRDefault="001C7744" w:rsidP="008A69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687267" w:rsidRPr="008A697E">
        <w:rPr>
          <w:rFonts w:ascii="Times New Roman" w:hAnsi="Times New Roman"/>
          <w:sz w:val="28"/>
        </w:rPr>
        <w:t xml:space="preserve">муниципального бюджетного учреждения городского округа Горловка </w:t>
      </w:r>
      <w:r w:rsidR="00687267" w:rsidRPr="008A697E">
        <w:rPr>
          <w:rFonts w:ascii="Times New Roman" w:hAnsi="Times New Roman"/>
          <w:sz w:val="28"/>
          <w:szCs w:val="28"/>
        </w:rPr>
        <w:t>«Централизованная библиотечная система города Горловка</w:t>
      </w:r>
      <w:r w:rsidR="00687267" w:rsidRPr="008A697E">
        <w:rPr>
          <w:rFonts w:ascii="Times New Roman" w:hAnsi="Times New Roman"/>
          <w:sz w:val="28"/>
        </w:rPr>
        <w:t>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5E6AEB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10 октября 2024 г. № 474 </w:t>
      </w:r>
      <w:r w:rsidR="008A697E">
        <w:rPr>
          <w:rFonts w:ascii="Times New Roman" w:hAnsi="Times New Roman"/>
          <w:sz w:val="28"/>
        </w:rPr>
        <w:br/>
      </w:r>
      <w:r w:rsidR="00687267" w:rsidRPr="008A697E">
        <w:rPr>
          <w:rFonts w:ascii="Times New Roman" w:hAnsi="Times New Roman"/>
          <w:sz w:val="28"/>
        </w:rPr>
        <w:t>«</w:t>
      </w:r>
      <w:r w:rsidR="00687267" w:rsidRPr="008A697E">
        <w:rPr>
          <w:rFonts w:ascii="Times New Roman" w:eastAsia="Calibri" w:hAnsi="Times New Roman"/>
          <w:sz w:val="28"/>
          <w:szCs w:val="28"/>
        </w:rPr>
        <w:t xml:space="preserve">О смене учредителя, переименовании </w:t>
      </w:r>
      <w:r w:rsidR="00687267" w:rsidRPr="008A697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687267" w:rsidRPr="008A6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«Централизованная библиотечная система города Горловка»</w:t>
      </w:r>
      <w:r w:rsidR="00232D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утверждении Устава</w:t>
      </w:r>
      <w:r w:rsidR="00232DDA" w:rsidRPr="008A6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9E0025">
        <w:rPr>
          <w:rFonts w:ascii="Times New Roman" w:hAnsi="Times New Roman"/>
          <w:sz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1.5.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035D6" w:rsidRDefault="009035D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B1DBB" w:rsidRPr="00AB1DBB" w:rsidTr="00CF0AD9">
        <w:tc>
          <w:tcPr>
            <w:tcW w:w="2500" w:type="pct"/>
            <w:shd w:val="clear" w:color="auto" w:fill="auto"/>
          </w:tcPr>
          <w:p w:rsidR="00AB1DBB" w:rsidRPr="00AB1DBB" w:rsidRDefault="00AB1DBB" w:rsidP="00AB1DB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B1DBB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СОГЛАСОВАНЫ </w:t>
            </w:r>
          </w:p>
          <w:p w:rsidR="00AB1DBB" w:rsidRPr="00AB1DBB" w:rsidRDefault="00AB1DBB" w:rsidP="00AB1DB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B1DBB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AB1DBB" w:rsidRPr="00AB1DBB" w:rsidRDefault="00AB1DBB" w:rsidP="00AB1DB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B1DBB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AB1DBB" w:rsidRPr="00AB1DBB" w:rsidRDefault="00AB1DBB" w:rsidP="00AB1DB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B1DBB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AB1DBB" w:rsidRPr="00AB1DBB" w:rsidRDefault="00AB1DBB" w:rsidP="00AB1DB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B1DBB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AB1DBB" w:rsidRPr="00AB1DBB" w:rsidRDefault="00AB1DBB" w:rsidP="00AB1DBB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B1DBB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AB1DBB" w:rsidRPr="00AB1DBB" w:rsidRDefault="00AB1DBB" w:rsidP="00AB1D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AB1DBB" w:rsidRPr="00AB1DBB" w:rsidRDefault="00AB1DBB" w:rsidP="00AB1D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AB1DBB" w:rsidRPr="00AB1DBB" w:rsidRDefault="00AB1DBB" w:rsidP="00AB1D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AB1DBB" w:rsidRPr="00AB1DBB" w:rsidRDefault="004A60C3" w:rsidP="00AB1D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22 октября 2024 г. № 501</w:t>
            </w:r>
            <w:bookmarkStart w:id="0" w:name="_GoBack"/>
            <w:bookmarkEnd w:id="0"/>
          </w:p>
          <w:p w:rsidR="00AB1DBB" w:rsidRPr="00AB1DBB" w:rsidRDefault="00AB1DBB" w:rsidP="00AB1DB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B1DBB" w:rsidRPr="00AB1DBB" w:rsidRDefault="00AB1DBB" w:rsidP="00AB1DB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1DBB" w:rsidRPr="00AB1DBB" w:rsidRDefault="00AB1DBB" w:rsidP="00AB1DB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1DBB" w:rsidRPr="00AB1DBB" w:rsidRDefault="00AB1DBB" w:rsidP="00AB1DB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1DBB" w:rsidRPr="00AB1DBB" w:rsidRDefault="00AB1DBB" w:rsidP="00AB1DBB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1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B1D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AB1DBB" w:rsidRPr="00AB1DBB" w:rsidRDefault="00AB1DBB" w:rsidP="00AB1DBB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AB1DBB">
        <w:rPr>
          <w:rFonts w:ascii="Times New Roman" w:hAnsi="Times New Roman"/>
          <w:b/>
          <w:sz w:val="28"/>
          <w:szCs w:val="28"/>
        </w:rPr>
        <w:t xml:space="preserve">в Устав </w:t>
      </w:r>
      <w:r w:rsidRPr="00AB1DBB">
        <w:rPr>
          <w:rFonts w:ascii="Times New Roman" w:hAnsi="Times New Roman"/>
          <w:b/>
          <w:sz w:val="28"/>
        </w:rPr>
        <w:t xml:space="preserve">муниципального бюджетного учреждения городского округа Горловка </w:t>
      </w:r>
      <w:r w:rsidRPr="00AB1DBB">
        <w:rPr>
          <w:rFonts w:ascii="Times New Roman" w:hAnsi="Times New Roman"/>
          <w:b/>
          <w:sz w:val="28"/>
          <w:szCs w:val="28"/>
        </w:rPr>
        <w:t>«Централизованная библиотечная система города Горловка</w:t>
      </w:r>
      <w:r w:rsidRPr="00AB1DBB">
        <w:rPr>
          <w:rFonts w:ascii="Times New Roman" w:hAnsi="Times New Roman"/>
          <w:b/>
          <w:sz w:val="28"/>
        </w:rPr>
        <w:t xml:space="preserve">», утвержденный постановлением администрации городского округа Горловка Донецкой Народной Республики от 10 октября 2024 г. № 474 </w:t>
      </w:r>
      <w:r w:rsidRPr="00AB1DBB">
        <w:rPr>
          <w:rFonts w:ascii="Times New Roman" w:hAnsi="Times New Roman"/>
          <w:b/>
          <w:sz w:val="28"/>
        </w:rPr>
        <w:br/>
        <w:t>«</w:t>
      </w:r>
      <w:r w:rsidRPr="00AB1DBB">
        <w:rPr>
          <w:rFonts w:ascii="Times New Roman" w:eastAsia="Calibri" w:hAnsi="Times New Roman"/>
          <w:b/>
          <w:sz w:val="28"/>
          <w:szCs w:val="28"/>
        </w:rPr>
        <w:t xml:space="preserve">О смене учредителя, переименовании </w:t>
      </w:r>
      <w:r w:rsidRPr="00AB1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  <w:r w:rsidRPr="00AB1D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«Централизованная библиотечная система города Горловка»</w:t>
      </w:r>
      <w:r w:rsidRPr="00AB1DB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B1DBB">
        <w:rPr>
          <w:rFonts w:ascii="Times New Roman" w:eastAsia="Calibri" w:hAnsi="Times New Roman"/>
          <w:b/>
          <w:sz w:val="28"/>
          <w:szCs w:val="28"/>
        </w:rPr>
        <w:br/>
        <w:t>и утверждении Устава</w:t>
      </w:r>
      <w:r w:rsidRPr="00AB1DBB">
        <w:rPr>
          <w:rFonts w:ascii="Times New Roman" w:hAnsi="Times New Roman"/>
          <w:b/>
          <w:sz w:val="28"/>
        </w:rPr>
        <w:t>»</w:t>
      </w:r>
    </w:p>
    <w:p w:rsidR="00AB1DBB" w:rsidRPr="00AB1DBB" w:rsidRDefault="00AB1DBB" w:rsidP="00AB1DBB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B1DBB" w:rsidRPr="00AB1DBB" w:rsidRDefault="00AB1DBB" w:rsidP="00AB1DBB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B1DBB" w:rsidRPr="00AB1DBB" w:rsidRDefault="00AB1DBB" w:rsidP="00AB1DBB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B1DBB">
        <w:rPr>
          <w:rFonts w:ascii="Times New Roman" w:eastAsia="Times New Roman" w:hAnsi="Times New Roman"/>
          <w:sz w:val="28"/>
          <w:szCs w:val="20"/>
          <w:lang w:eastAsia="ru-RU"/>
        </w:rPr>
        <w:tab/>
        <w:t>Пункт 1.5 раздела 1 изложить в новой редакции:</w:t>
      </w:r>
    </w:p>
    <w:p w:rsidR="00AB1DBB" w:rsidRPr="00AB1DBB" w:rsidRDefault="00AB1DBB" w:rsidP="00AB1DB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1DBB" w:rsidRPr="00AB1DBB" w:rsidRDefault="00AB1DBB" w:rsidP="00AB1DB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B1DBB">
        <w:rPr>
          <w:rFonts w:ascii="Times New Roman" w:eastAsia="Times New Roman" w:hAnsi="Times New Roman"/>
          <w:sz w:val="28"/>
          <w:szCs w:val="20"/>
          <w:lang w:eastAsia="ru-RU"/>
        </w:rPr>
        <w:t xml:space="preserve">«1.5. </w:t>
      </w:r>
      <w:r w:rsidRPr="00AB1DBB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AB1DBB" w:rsidRPr="00AB1DBB" w:rsidRDefault="00AB1DBB" w:rsidP="00AB1DBB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B1DBB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Республики (далее – Администрация) в лице Отдела культуры администрации городского округа Горловка Донецкой Народной Республики.</w:t>
      </w:r>
      <w:r w:rsidRPr="00AB1D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AB1DB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B1DBB" w:rsidRPr="00AB1DBB" w:rsidRDefault="00AB1DBB" w:rsidP="00AB1DB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AB1DBB" w:rsidRPr="00AB1DBB" w:rsidRDefault="00AB1DBB" w:rsidP="00AB1DBB"/>
    <w:p w:rsidR="00AB1DBB" w:rsidRDefault="00AB1DB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AB1DBB" w:rsidSect="00AB1DBB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72" w:rsidRDefault="00C70272">
      <w:pPr>
        <w:spacing w:after="0" w:line="240" w:lineRule="auto"/>
      </w:pPr>
      <w:r>
        <w:separator/>
      </w:r>
    </w:p>
  </w:endnote>
  <w:endnote w:type="continuationSeparator" w:id="0">
    <w:p w:rsidR="00C70272" w:rsidRDefault="00C7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72" w:rsidRDefault="00C70272">
      <w:pPr>
        <w:spacing w:after="0" w:line="240" w:lineRule="auto"/>
      </w:pPr>
      <w:r>
        <w:separator/>
      </w:r>
    </w:p>
  </w:footnote>
  <w:footnote w:type="continuationSeparator" w:id="0">
    <w:p w:rsidR="00C70272" w:rsidRDefault="00C7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BB" w:rsidRPr="00AB1DBB" w:rsidRDefault="00AB1DBB" w:rsidP="00AB1DBB">
    <w:pPr>
      <w:pStyle w:val="a6"/>
      <w:jc w:val="center"/>
      <w:rPr>
        <w:rFonts w:ascii="Times New Roman" w:hAnsi="Times New Roman"/>
        <w:sz w:val="28"/>
        <w:szCs w:val="28"/>
      </w:rPr>
    </w:pPr>
    <w:r w:rsidRPr="00AB1DBB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43A5"/>
    <w:rsid w:val="000075B9"/>
    <w:rsid w:val="000421B9"/>
    <w:rsid w:val="000A3E0A"/>
    <w:rsid w:val="00134ED3"/>
    <w:rsid w:val="00140CAE"/>
    <w:rsid w:val="00155268"/>
    <w:rsid w:val="001C7744"/>
    <w:rsid w:val="001D4F31"/>
    <w:rsid w:val="00232DDA"/>
    <w:rsid w:val="0030356F"/>
    <w:rsid w:val="003661C2"/>
    <w:rsid w:val="003C30F8"/>
    <w:rsid w:val="003D35C8"/>
    <w:rsid w:val="00425757"/>
    <w:rsid w:val="004476AE"/>
    <w:rsid w:val="004609EC"/>
    <w:rsid w:val="004A60C3"/>
    <w:rsid w:val="005222FA"/>
    <w:rsid w:val="00566B77"/>
    <w:rsid w:val="00574D92"/>
    <w:rsid w:val="00575DE7"/>
    <w:rsid w:val="005A3C3F"/>
    <w:rsid w:val="005E15ED"/>
    <w:rsid w:val="005E6AEB"/>
    <w:rsid w:val="006166A1"/>
    <w:rsid w:val="00654837"/>
    <w:rsid w:val="00656388"/>
    <w:rsid w:val="00673AE0"/>
    <w:rsid w:val="00687267"/>
    <w:rsid w:val="006C3BC4"/>
    <w:rsid w:val="006C72E1"/>
    <w:rsid w:val="00716D48"/>
    <w:rsid w:val="00851494"/>
    <w:rsid w:val="008A2F7A"/>
    <w:rsid w:val="008A697E"/>
    <w:rsid w:val="008A6A78"/>
    <w:rsid w:val="009035D6"/>
    <w:rsid w:val="00994AE1"/>
    <w:rsid w:val="009B77D8"/>
    <w:rsid w:val="009E0025"/>
    <w:rsid w:val="00A43A2D"/>
    <w:rsid w:val="00A55ECE"/>
    <w:rsid w:val="00A73557"/>
    <w:rsid w:val="00A74A3C"/>
    <w:rsid w:val="00A8026E"/>
    <w:rsid w:val="00AB1DBB"/>
    <w:rsid w:val="00AB63C6"/>
    <w:rsid w:val="00AC0900"/>
    <w:rsid w:val="00B30291"/>
    <w:rsid w:val="00BA1D81"/>
    <w:rsid w:val="00BE4329"/>
    <w:rsid w:val="00C70272"/>
    <w:rsid w:val="00D1437E"/>
    <w:rsid w:val="00D21489"/>
    <w:rsid w:val="00D640CA"/>
    <w:rsid w:val="00D76765"/>
    <w:rsid w:val="00DA6392"/>
    <w:rsid w:val="00DB3F91"/>
    <w:rsid w:val="00ED12E7"/>
    <w:rsid w:val="00F33342"/>
    <w:rsid w:val="00F40719"/>
    <w:rsid w:val="00F807FD"/>
    <w:rsid w:val="00F90794"/>
    <w:rsid w:val="00FB14F7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C26D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32</cp:revision>
  <cp:lastPrinted>2024-10-21T07:07:00Z</cp:lastPrinted>
  <dcterms:created xsi:type="dcterms:W3CDTF">2024-10-17T07:40:00Z</dcterms:created>
  <dcterms:modified xsi:type="dcterms:W3CDTF">2024-10-23T08:16:00Z</dcterms:modified>
  <dc:language>ru-RU</dc:language>
</cp:coreProperties>
</file>