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059AA" w14:textId="77777777" w:rsidR="009229C5" w:rsidRDefault="00AE10C6">
      <w:pPr>
        <w:pStyle w:val="Standard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33086A40" wp14:editId="64E0EDFE">
                <wp:extent cx="1168400" cy="99949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168400" cy="999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92.00pt;height:78.70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</w:p>
    <w:p w14:paraId="22BC9EB5" w14:textId="77777777" w:rsidR="009229C5" w:rsidRDefault="009229C5">
      <w:pPr>
        <w:pStyle w:val="Standard"/>
        <w:jc w:val="center"/>
        <w:rPr>
          <w:sz w:val="28"/>
          <w:szCs w:val="28"/>
        </w:rPr>
      </w:pPr>
    </w:p>
    <w:p w14:paraId="39215853" w14:textId="77777777" w:rsidR="009229C5" w:rsidRDefault="00AE10C6">
      <w:pPr>
        <w:pStyle w:val="Standard"/>
        <w:jc w:val="center"/>
        <w:rPr>
          <w:sz w:val="28"/>
          <w:szCs w:val="28"/>
        </w:rPr>
      </w:pPr>
      <w:r>
        <w:rPr>
          <w:rStyle w:val="12"/>
          <w:rFonts w:ascii="Times New Roman" w:eastAsia="Times New Roman" w:hAnsi="Times New Roman" w:cs="Times New Roman"/>
          <w:sz w:val="28"/>
          <w:szCs w:val="28"/>
        </w:rPr>
        <w:t>ГОРЛОВСКИЙ ГОРОДСКОЙ СОВЕТ</w:t>
      </w:r>
    </w:p>
    <w:p w14:paraId="4F46486F" w14:textId="77777777" w:rsidR="009229C5" w:rsidRDefault="00AE10C6">
      <w:pPr>
        <w:pStyle w:val="Standard"/>
        <w:jc w:val="center"/>
        <w:rPr>
          <w:sz w:val="28"/>
          <w:szCs w:val="28"/>
        </w:rPr>
      </w:pPr>
      <w:r>
        <w:rPr>
          <w:rStyle w:val="12"/>
          <w:rFonts w:ascii="Times New Roman" w:eastAsia="Times New Roman" w:hAnsi="Times New Roman" w:cs="Times New Roman"/>
          <w:sz w:val="28"/>
          <w:szCs w:val="28"/>
        </w:rPr>
        <w:t>ДОНЕЦКОЙ НАРОДНОЙ РЕСПУБЛИКИ</w:t>
      </w:r>
    </w:p>
    <w:p w14:paraId="5655B3D2" w14:textId="77777777" w:rsidR="009229C5" w:rsidRDefault="009229C5">
      <w:pPr>
        <w:pStyle w:val="Standard"/>
        <w:jc w:val="center"/>
        <w:rPr>
          <w:sz w:val="28"/>
          <w:szCs w:val="28"/>
        </w:rPr>
      </w:pPr>
    </w:p>
    <w:p w14:paraId="30E075E7" w14:textId="77777777" w:rsidR="009229C5" w:rsidRDefault="009229C5">
      <w:pPr>
        <w:pStyle w:val="Standard"/>
        <w:jc w:val="center"/>
        <w:rPr>
          <w:b/>
          <w:sz w:val="28"/>
          <w:szCs w:val="28"/>
        </w:rPr>
      </w:pPr>
    </w:p>
    <w:p w14:paraId="2E17E700" w14:textId="77777777" w:rsidR="009229C5" w:rsidRDefault="00AE10C6">
      <w:pPr>
        <w:pStyle w:val="Standard"/>
        <w:jc w:val="center"/>
      </w:pPr>
      <w:r>
        <w:rPr>
          <w:rStyle w:val="23"/>
          <w:rFonts w:ascii="Times New Roman" w:eastAsia="Times New Roman" w:hAnsi="Times New Roman" w:cs="Times New Roman"/>
          <w:b/>
          <w:sz w:val="40"/>
        </w:rPr>
        <w:t>РЕШЕНИЕ</w:t>
      </w:r>
    </w:p>
    <w:p w14:paraId="6605BACC" w14:textId="77777777" w:rsidR="009229C5" w:rsidRDefault="00AE10C6">
      <w:pPr>
        <w:pStyle w:val="Standard"/>
        <w:jc w:val="center"/>
      </w:pPr>
      <w:r>
        <w:rPr>
          <w:sz w:val="28"/>
        </w:rPr>
        <w:t xml:space="preserve">   </w:t>
      </w:r>
    </w:p>
    <w:p w14:paraId="04DC0F1C" w14:textId="77777777" w:rsidR="009229C5" w:rsidRDefault="009229C5">
      <w:pPr>
        <w:pStyle w:val="Standard"/>
      </w:pPr>
    </w:p>
    <w:p w14:paraId="093C6756" w14:textId="312D2E1B" w:rsidR="009229C5" w:rsidRDefault="00AE10C6">
      <w:pPr>
        <w:pStyle w:val="Standard"/>
        <w:tabs>
          <w:tab w:val="left" w:pos="3060"/>
          <w:tab w:val="left" w:pos="4140"/>
        </w:tabs>
      </w:pPr>
      <w:r>
        <w:rPr>
          <w:rStyle w:val="12"/>
          <w:rFonts w:ascii="Times New Roman" w:eastAsia="Times New Roman" w:hAnsi="Times New Roman" w:cs="Times New Roman"/>
          <w:sz w:val="28"/>
        </w:rPr>
        <w:t>19 января 2024 г.</w:t>
      </w:r>
      <w:r>
        <w:rPr>
          <w:rStyle w:val="12"/>
          <w:rFonts w:ascii="Times New Roman" w:eastAsia="Times New Roman" w:hAnsi="Times New Roman" w:cs="Times New Roman"/>
          <w:sz w:val="28"/>
        </w:rPr>
        <w:tab/>
      </w:r>
      <w:r>
        <w:rPr>
          <w:rStyle w:val="12"/>
          <w:rFonts w:ascii="Times New Roman" w:eastAsia="Times New Roman" w:hAnsi="Times New Roman" w:cs="Times New Roman"/>
          <w:sz w:val="28"/>
        </w:rPr>
        <w:tab/>
        <w:t xml:space="preserve">                                                 № I/17-</w:t>
      </w:r>
      <w:r w:rsidR="008D2445">
        <w:rPr>
          <w:rStyle w:val="12"/>
          <w:rFonts w:ascii="Times New Roman" w:eastAsia="Times New Roman" w:hAnsi="Times New Roman" w:cs="Times New Roman"/>
          <w:sz w:val="28"/>
        </w:rPr>
        <w:t>6</w:t>
      </w:r>
    </w:p>
    <w:p w14:paraId="6D5510A0" w14:textId="77777777" w:rsidR="009229C5" w:rsidRDefault="00AE10C6">
      <w:pPr>
        <w:pStyle w:val="Standard"/>
      </w:pPr>
      <w:r>
        <w:rPr>
          <w:rStyle w:val="12"/>
          <w:rFonts w:ascii="Times New Roman" w:eastAsia="Times New Roman" w:hAnsi="Times New Roman" w:cs="Times New Roman"/>
          <w:sz w:val="28"/>
        </w:rPr>
        <w:t>г. Горловка</w:t>
      </w:r>
      <w:r>
        <w:rPr>
          <w:sz w:val="28"/>
        </w:rPr>
        <w:t xml:space="preserve">    </w:t>
      </w:r>
    </w:p>
    <w:p w14:paraId="736BC7C7" w14:textId="77777777" w:rsidR="009229C5" w:rsidRDefault="009229C5">
      <w:pPr>
        <w:pStyle w:val="Standard"/>
      </w:pPr>
    </w:p>
    <w:p w14:paraId="08DC0EAA" w14:textId="77777777" w:rsidR="009229C5" w:rsidRDefault="009229C5">
      <w:pPr>
        <w:ind w:firstLine="567"/>
        <w:jc w:val="center"/>
        <w:rPr>
          <w:rFonts w:ascii="Times New Roman" w:hAnsi="Times New Roman" w:cs="Times New Roman"/>
        </w:rPr>
      </w:pPr>
    </w:p>
    <w:p w14:paraId="7D2B3C7D" w14:textId="77777777" w:rsidR="009229C5" w:rsidRDefault="009229C5">
      <w:pPr>
        <w:ind w:firstLine="567"/>
        <w:jc w:val="center"/>
      </w:pPr>
    </w:p>
    <w:p w14:paraId="7EBC721B" w14:textId="77777777" w:rsidR="009229C5" w:rsidRDefault="00AE10C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 утверждении Положения об Аппарате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городского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совета  Донецкой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Народной Республики</w:t>
      </w:r>
    </w:p>
    <w:p w14:paraId="1E7268D3" w14:textId="77777777" w:rsidR="009229C5" w:rsidRDefault="009229C5">
      <w:pPr>
        <w:jc w:val="center"/>
      </w:pPr>
    </w:p>
    <w:p w14:paraId="262C399A" w14:textId="77777777" w:rsidR="009229C5" w:rsidRDefault="009229C5">
      <w:pPr>
        <w:jc w:val="center"/>
      </w:pPr>
    </w:p>
    <w:p w14:paraId="09AA7F59" w14:textId="77777777" w:rsidR="009229C5" w:rsidRDefault="009229C5">
      <w:pPr>
        <w:jc w:val="center"/>
      </w:pPr>
    </w:p>
    <w:p w14:paraId="6CE427DC" w14:textId="77777777" w:rsidR="009229C5" w:rsidRDefault="00AE10C6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законом от 6 октября 2003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Российской Федерации», </w:t>
      </w:r>
      <w:hyperlink r:id="rId9" w:tooltip="http://docs.cntd.ru/document/413901880" w:history="1">
        <w:r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Законом Донецкой Народной Республики </w:t>
        </w:r>
        <w:r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br/>
          <w:t xml:space="preserve">от 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августа 2023 года № 468-IIHC «О местном самоуправлении в Донецкой Народной Республике», Распоряжением Главы Донецкой Народной Республики от 1 декабря 2023 года № 419 «О вопросах организационно-штатного обеспечения органов местного самоуправления в Донецкой Народной Республике», Уставом муниципального образования городской округ Горловка Донецкой Народной Республики, принятым решением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Горловского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совета Донецкой Народной Республики от 25 октября 2023 года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/6-1,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Регламентом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Горловского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совета Донецкой Народной Республики, утвержденным решением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Горловского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совета Донецкой Народной Республики от 10 ноября 2023 года №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/8-1 (с изменениями от 24 ноября               2023 года 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/9-1)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Горловский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городской совет Донецкой Народной Республики</w:t>
      </w:r>
    </w:p>
    <w:p w14:paraId="07DA1B69" w14:textId="77777777" w:rsidR="009229C5" w:rsidRDefault="009229C5">
      <w:pPr>
        <w:ind w:firstLine="708"/>
        <w:jc w:val="both"/>
      </w:pPr>
    </w:p>
    <w:p w14:paraId="555A419E" w14:textId="77777777" w:rsidR="009229C5" w:rsidRDefault="009229C5">
      <w:pPr>
        <w:ind w:firstLine="708"/>
        <w:jc w:val="both"/>
      </w:pPr>
    </w:p>
    <w:p w14:paraId="02942644" w14:textId="77777777" w:rsidR="009229C5" w:rsidRDefault="009229C5">
      <w:pPr>
        <w:ind w:firstLine="708"/>
        <w:jc w:val="both"/>
      </w:pPr>
    </w:p>
    <w:p w14:paraId="088CA658" w14:textId="77777777" w:rsidR="009229C5" w:rsidRDefault="00AE10C6">
      <w:pPr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РЕШИЛ:</w:t>
      </w:r>
    </w:p>
    <w:p w14:paraId="16D634D2" w14:textId="77777777" w:rsidR="009229C5" w:rsidRDefault="009229C5">
      <w:pPr>
        <w:jc w:val="both"/>
      </w:pPr>
    </w:p>
    <w:p w14:paraId="32B52543" w14:textId="77777777" w:rsidR="009229C5" w:rsidRDefault="009229C5">
      <w:pPr>
        <w:jc w:val="both"/>
      </w:pPr>
    </w:p>
    <w:p w14:paraId="6A6342C8" w14:textId="77777777" w:rsidR="009229C5" w:rsidRDefault="009229C5">
      <w:pPr>
        <w:jc w:val="both"/>
      </w:pPr>
    </w:p>
    <w:p w14:paraId="7D05E721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Положение об Аппарате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городского совета Донецкой Народной Республики (прилагается).</w:t>
      </w:r>
    </w:p>
    <w:p w14:paraId="6680D7DE" w14:textId="77777777" w:rsidR="009229C5" w:rsidRDefault="009229C5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14:paraId="77E65BA7" w14:textId="77777777" w:rsidR="009229C5" w:rsidRDefault="00AE10C6">
      <w:pPr>
        <w:widowControl w:val="0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Решение вступает в силу со дня его принятия.</w:t>
      </w:r>
    </w:p>
    <w:p w14:paraId="5B57071C" w14:textId="77777777" w:rsidR="009229C5" w:rsidRDefault="009229C5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4B89750" w14:textId="77777777" w:rsidR="009229C5" w:rsidRDefault="009229C5">
      <w:pPr>
        <w:pStyle w:val="ConsPlusNormal"/>
        <w:widowControl/>
        <w:ind w:left="284" w:right="-284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8919F3F" w14:textId="77777777" w:rsidR="009229C5" w:rsidRDefault="00AE10C6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Председатель</w:t>
      </w:r>
    </w:p>
    <w:p w14:paraId="7596FCCA" w14:textId="77777777" w:rsidR="009229C5" w:rsidRDefault="00AE10C6">
      <w:pPr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городского совета </w:t>
      </w:r>
    </w:p>
    <w:p w14:paraId="3C6CC778" w14:textId="77777777" w:rsidR="009229C5" w:rsidRDefault="00AE10C6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Донецкой Народной Республики </w:t>
      </w:r>
    </w:p>
    <w:p w14:paraId="3AD44DB6" w14:textId="261DC9FF" w:rsidR="00333350" w:rsidRDefault="00AE10C6">
      <w:pPr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первого созыва                                                                                   Р.Г. КОНЕВ</w:t>
      </w:r>
    </w:p>
    <w:p w14:paraId="7B73D776" w14:textId="51A858C5" w:rsidR="00724BB1" w:rsidRDefault="00724BB1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 w:type="page"/>
      </w:r>
    </w:p>
    <w:p w14:paraId="42625981" w14:textId="77777777" w:rsidR="00333350" w:rsidRDefault="00333350">
      <w:pPr>
        <w:jc w:val="both"/>
        <w:rPr>
          <w:rFonts w:ascii="Times New Roman" w:eastAsia="Times New Roman" w:hAnsi="Times New Roman" w:cs="Times New Roman"/>
          <w:color w:val="000000"/>
          <w:sz w:val="28"/>
        </w:rPr>
        <w:sectPr w:rsidR="00333350" w:rsidSect="00724BB1">
          <w:headerReference w:type="default" r:id="rId10"/>
          <w:headerReference w:type="first" r:id="rId11"/>
          <w:pgSz w:w="11906" w:h="16838"/>
          <w:pgMar w:top="1134" w:right="567" w:bottom="1134" w:left="1701" w:header="0" w:footer="0" w:gutter="0"/>
          <w:cols w:space="1701"/>
          <w:titlePg/>
          <w:docGrid w:linePitch="360"/>
        </w:sectPr>
      </w:pPr>
    </w:p>
    <w:tbl>
      <w:tblPr>
        <w:tblW w:w="9887" w:type="dxa"/>
        <w:tblInd w:w="-104" w:type="dxa"/>
        <w:tblLayout w:type="fixed"/>
        <w:tblLook w:val="04A0" w:firstRow="1" w:lastRow="0" w:firstColumn="1" w:lastColumn="0" w:noHBand="0" w:noVBand="1"/>
      </w:tblPr>
      <w:tblGrid>
        <w:gridCol w:w="5776"/>
        <w:gridCol w:w="4111"/>
      </w:tblGrid>
      <w:tr w:rsidR="009229C5" w14:paraId="5FB1EC35" w14:textId="77777777" w:rsidTr="00333350">
        <w:tc>
          <w:tcPr>
            <w:tcW w:w="5776" w:type="dxa"/>
          </w:tcPr>
          <w:p w14:paraId="7972F85D" w14:textId="77777777" w:rsidR="009229C5" w:rsidRDefault="009229C5">
            <w:pPr>
              <w:pStyle w:val="14"/>
              <w:widowControl w:val="0"/>
              <w:jc w:val="both"/>
              <w:rPr>
                <w:rFonts w:ascii="Times New Roman" w:hAnsi="Times New Roman" w:cs="Times New Roman"/>
                <w:highlight w:val="white"/>
              </w:rPr>
            </w:pPr>
          </w:p>
          <w:p w14:paraId="4AAEEEE3" w14:textId="77777777" w:rsidR="009229C5" w:rsidRDefault="009229C5">
            <w:pPr>
              <w:pStyle w:val="14"/>
              <w:widowControl w:val="0"/>
              <w:jc w:val="both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4111" w:type="dxa"/>
          </w:tcPr>
          <w:p w14:paraId="340F51E8" w14:textId="77777777" w:rsidR="009229C5" w:rsidRDefault="00AE10C6">
            <w:pPr>
              <w:pStyle w:val="Standard"/>
              <w:widowControl w:val="0"/>
              <w:jc w:val="both"/>
              <w:rPr>
                <w:highlight w:val="white"/>
              </w:rPr>
            </w:pPr>
            <w:r>
              <w:rPr>
                <w:rStyle w:val="12"/>
                <w:rFonts w:ascii="Times New Roman" w:eastAsia="Times New Roman" w:hAnsi="Times New Roman" w:cs="Times New Roman"/>
                <w:sz w:val="28"/>
                <w:highlight w:val="white"/>
              </w:rPr>
              <w:t xml:space="preserve">УТВЕРЖДЕНО </w:t>
            </w:r>
          </w:p>
          <w:p w14:paraId="4AC60A25" w14:textId="77777777" w:rsidR="009229C5" w:rsidRDefault="00AE10C6">
            <w:pPr>
              <w:pStyle w:val="Standard"/>
              <w:widowControl w:val="0"/>
              <w:jc w:val="both"/>
              <w:rPr>
                <w:highlight w:val="white"/>
              </w:rPr>
            </w:pPr>
            <w:r>
              <w:rPr>
                <w:rStyle w:val="12"/>
                <w:rFonts w:ascii="Times New Roman" w:eastAsia="Times New Roman" w:hAnsi="Times New Roman" w:cs="Times New Roman"/>
                <w:sz w:val="28"/>
                <w:highlight w:val="white"/>
              </w:rPr>
              <w:t>Решением</w:t>
            </w:r>
          </w:p>
          <w:p w14:paraId="2A80179E" w14:textId="77777777" w:rsidR="009229C5" w:rsidRDefault="00AE10C6">
            <w:pPr>
              <w:pStyle w:val="Standard"/>
              <w:widowControl w:val="0"/>
              <w:jc w:val="both"/>
              <w:rPr>
                <w:highlight w:val="white"/>
              </w:rPr>
            </w:pPr>
            <w:proofErr w:type="spellStart"/>
            <w:r>
              <w:rPr>
                <w:rStyle w:val="12"/>
                <w:rFonts w:ascii="Times New Roman" w:eastAsia="Times New Roman" w:hAnsi="Times New Roman" w:cs="Times New Roman"/>
                <w:sz w:val="28"/>
                <w:highlight w:val="white"/>
              </w:rPr>
              <w:t>Горловского</w:t>
            </w:r>
            <w:proofErr w:type="spellEnd"/>
            <w:r>
              <w:rPr>
                <w:rStyle w:val="12"/>
                <w:rFonts w:ascii="Times New Roman" w:eastAsia="Times New Roman" w:hAnsi="Times New Roman" w:cs="Times New Roman"/>
                <w:sz w:val="28"/>
                <w:highlight w:val="white"/>
              </w:rPr>
              <w:t xml:space="preserve"> городского</w:t>
            </w:r>
          </w:p>
          <w:p w14:paraId="0F16CAA3" w14:textId="77777777" w:rsidR="009229C5" w:rsidRDefault="00AE10C6">
            <w:pPr>
              <w:pStyle w:val="Standard"/>
              <w:widowControl w:val="0"/>
              <w:jc w:val="both"/>
              <w:rPr>
                <w:highlight w:val="white"/>
              </w:rPr>
            </w:pPr>
            <w:r>
              <w:rPr>
                <w:rStyle w:val="12"/>
                <w:rFonts w:ascii="Times New Roman" w:eastAsia="Times New Roman" w:hAnsi="Times New Roman" w:cs="Times New Roman"/>
                <w:sz w:val="28"/>
                <w:highlight w:val="white"/>
              </w:rPr>
              <w:t>совета Донецкой Народной Республики первого созыва</w:t>
            </w:r>
          </w:p>
          <w:p w14:paraId="78689891" w14:textId="77777777" w:rsidR="009229C5" w:rsidRDefault="009229C5">
            <w:pPr>
              <w:pStyle w:val="14"/>
              <w:widowControl w:val="0"/>
              <w:jc w:val="both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9229C5" w14:paraId="3B19775F" w14:textId="77777777" w:rsidTr="00333350">
        <w:tc>
          <w:tcPr>
            <w:tcW w:w="5776" w:type="dxa"/>
          </w:tcPr>
          <w:p w14:paraId="47BF9F12" w14:textId="77777777" w:rsidR="009229C5" w:rsidRDefault="009229C5">
            <w:pPr>
              <w:pStyle w:val="Standard"/>
              <w:widowControl w:val="0"/>
              <w:jc w:val="both"/>
              <w:rPr>
                <w:highlight w:val="white"/>
              </w:rPr>
            </w:pPr>
          </w:p>
          <w:p w14:paraId="1D464C02" w14:textId="77777777" w:rsidR="009229C5" w:rsidRDefault="009229C5">
            <w:pPr>
              <w:pStyle w:val="14"/>
              <w:widowControl w:val="0"/>
              <w:jc w:val="both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4111" w:type="dxa"/>
          </w:tcPr>
          <w:p w14:paraId="2CDEB3BB" w14:textId="7C38D86E" w:rsidR="009229C5" w:rsidRDefault="00AE10C6">
            <w:pPr>
              <w:pStyle w:val="Standard"/>
              <w:widowControl w:val="0"/>
              <w:jc w:val="both"/>
              <w:rPr>
                <w:highlight w:val="white"/>
              </w:rPr>
            </w:pPr>
            <w:r>
              <w:rPr>
                <w:rStyle w:val="12"/>
                <w:rFonts w:ascii="Times New Roman" w:eastAsia="Times New Roman" w:hAnsi="Times New Roman" w:cs="Times New Roman"/>
                <w:sz w:val="28"/>
                <w:highlight w:val="white"/>
                <w:shd w:val="clear" w:color="auto" w:fill="FFFF00"/>
              </w:rPr>
              <w:t>от 19 января 2024 г. № I/17-</w:t>
            </w:r>
            <w:r w:rsidR="008D2445">
              <w:rPr>
                <w:rStyle w:val="12"/>
                <w:rFonts w:ascii="Times New Roman" w:eastAsia="Times New Roman" w:hAnsi="Times New Roman" w:cs="Times New Roman"/>
                <w:sz w:val="28"/>
                <w:highlight w:val="white"/>
                <w:shd w:val="clear" w:color="auto" w:fill="FFFF00"/>
              </w:rPr>
              <w:t>6</w:t>
            </w:r>
            <w:bookmarkStart w:id="0" w:name="_GoBack"/>
            <w:bookmarkEnd w:id="0"/>
          </w:p>
          <w:p w14:paraId="76A1DFF3" w14:textId="77777777" w:rsidR="009229C5" w:rsidRDefault="009229C5">
            <w:pPr>
              <w:pStyle w:val="14"/>
              <w:widowControl w:val="0"/>
              <w:jc w:val="both"/>
              <w:rPr>
                <w:rFonts w:ascii="Times New Roman" w:hAnsi="Times New Roman" w:cs="Times New Roman"/>
                <w:highlight w:val="white"/>
              </w:rPr>
            </w:pPr>
          </w:p>
        </w:tc>
      </w:tr>
    </w:tbl>
    <w:p w14:paraId="5B05485C" w14:textId="77777777" w:rsidR="009229C5" w:rsidRDefault="009229C5">
      <w:pPr>
        <w:pStyle w:val="Standard"/>
        <w:jc w:val="both"/>
        <w:rPr>
          <w:highlight w:val="white"/>
        </w:rPr>
      </w:pPr>
    </w:p>
    <w:p w14:paraId="74B5CAE2" w14:textId="77777777" w:rsidR="009229C5" w:rsidRDefault="009229C5">
      <w:pPr>
        <w:pStyle w:val="Standard"/>
        <w:jc w:val="both"/>
      </w:pPr>
    </w:p>
    <w:p w14:paraId="7D353BA8" w14:textId="77777777" w:rsidR="009229C5" w:rsidRDefault="00AE10C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14:paraId="7E3E8A19" w14:textId="77777777" w:rsidR="009229C5" w:rsidRDefault="00AE10C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 Аппарате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городского совета </w:t>
      </w:r>
    </w:p>
    <w:p w14:paraId="4044DAD7" w14:textId="77777777" w:rsidR="009229C5" w:rsidRDefault="00AE10C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Донецкой Народной Республики</w:t>
      </w:r>
    </w:p>
    <w:p w14:paraId="2C8C4A64" w14:textId="77777777" w:rsidR="009229C5" w:rsidRDefault="009229C5">
      <w:pPr>
        <w:pStyle w:val="Standard"/>
        <w:jc w:val="center"/>
        <w:rPr>
          <w:b/>
          <w:bCs/>
          <w:color w:val="auto"/>
        </w:rPr>
      </w:pPr>
    </w:p>
    <w:p w14:paraId="1D0EA177" w14:textId="77777777" w:rsidR="009229C5" w:rsidRDefault="00AE10C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5555227A" w14:textId="77777777" w:rsidR="009229C5" w:rsidRDefault="009229C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E1890C4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Аппарат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городского совета Донецкой Народной Республики (далее - Аппарат) является структурным подразделением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городского совета Донецкой Народной Республики (далее – городской Совет), осуществляющим правовое, организационное, документационное, аналитическое, информационное, кадровое, финансовое, материально-техническое обеспечение деятельности его депутатов, постоянных комитетов и других рабочих органов городского Совета.</w:t>
      </w:r>
    </w:p>
    <w:p w14:paraId="4F767F00" w14:textId="77777777" w:rsidR="009229C5" w:rsidRDefault="009229C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FF30E00" w14:textId="77777777" w:rsidR="009229C5" w:rsidRDefault="00AE10C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своей деятельности Аппарат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                 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и Правительства Российской Федерации, Конституцией Донецкой Народной Республики, законами Донецкой Народной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Республики и иными нормативными правовыми актами Донецкой Народной Республики, нормативными правовыми актами председателя Совета, Уставом муниципального образования городского округа Горловка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Донецкой Народной Республики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- Устав), Регламентом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Горловског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городского совета Донецкой Народной Республики                          (с изменениями) и иными правовыми актами Совета, настоящим Положением. </w:t>
      </w:r>
    </w:p>
    <w:p w14:paraId="7A6CD829" w14:textId="77777777" w:rsidR="009229C5" w:rsidRDefault="009229C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AD85A5" w14:textId="77777777" w:rsidR="009229C5" w:rsidRDefault="00AE10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Решением городского Совета образуется его Аппарат, утверждаются Положение об Аппарате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совета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Донецкой Народной Республики и </w:t>
      </w:r>
      <w:r>
        <w:rPr>
          <w:rFonts w:ascii="Times New Roman" w:hAnsi="Times New Roman" w:cs="Times New Roman"/>
          <w:sz w:val="28"/>
          <w:szCs w:val="28"/>
        </w:rPr>
        <w:t>его структура. Смета расходов на обеспечение деятельности Аппарата утверждается решением городского Совета по представлению руководителя Аппарата.</w:t>
      </w:r>
    </w:p>
    <w:p w14:paraId="67ECE261" w14:textId="77777777" w:rsidR="009229C5" w:rsidRDefault="009229C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B5A278" w14:textId="77777777" w:rsidR="009229C5" w:rsidRDefault="00AE10C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1.4. Аппарат не является юридическим лицом, </w:t>
      </w:r>
      <w:r>
        <w:rPr>
          <w:rFonts w:ascii="Times New Roman" w:hAnsi="Times New Roman" w:cs="Times New Roman"/>
          <w:sz w:val="28"/>
        </w:rPr>
        <w:t>имеет печати, штампы                  и бланки со своим наименованием для обеспечения деятельности.</w:t>
      </w:r>
    </w:p>
    <w:p w14:paraId="24269968" w14:textId="77777777" w:rsidR="009229C5" w:rsidRDefault="00AE10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Финансирование расходов на содержание Аппарата осуществляется                 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>
        <w:rPr>
          <w:rFonts w:ascii="Times New Roman" w:hAnsi="Times New Roman" w:cs="Times New Roman"/>
          <w:color w:val="000000"/>
          <w:sz w:val="28"/>
        </w:rPr>
        <w:t xml:space="preserve"> на основании бюджетной сметы </w:t>
      </w:r>
      <w:r>
        <w:rPr>
          <w:rFonts w:ascii="Times New Roman" w:hAnsi="Times New Roman" w:cs="Times New Roman"/>
          <w:sz w:val="28"/>
          <w:highlight w:val="white"/>
        </w:rPr>
        <w:t xml:space="preserve">в пределах средств, выделяемых              </w:t>
      </w:r>
      <w:r>
        <w:rPr>
          <w:rFonts w:ascii="Times New Roman" w:hAnsi="Times New Roman" w:cs="Times New Roman"/>
          <w:sz w:val="28"/>
          <w:highlight w:val="white"/>
        </w:rPr>
        <w:lastRenderedPageBreak/>
        <w:t>на обеспечение деятельности городского Совета.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D7ED04" w14:textId="77777777" w:rsidR="009229C5" w:rsidRDefault="009229C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ACA22C" w14:textId="77777777" w:rsidR="009229C5" w:rsidRDefault="00AE10C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Аппарат осуществляет свою деятельность на основе перспективных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текущих планов работы городского Совета, взаимодействуя                              с Администрацией городского округа Горловка Донецкой Народной Республики (далее - Администрация), ее структурными подразделениями. </w:t>
      </w:r>
    </w:p>
    <w:p w14:paraId="46D6453B" w14:textId="77777777" w:rsidR="009229C5" w:rsidRDefault="009229C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2ABAB5" w14:textId="77777777" w:rsidR="009229C5" w:rsidRDefault="00AE10C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 Общее руководство деятельностью Аппарата осуществляют председатель и заместитель председателя городского Совета, которому выполнение таких обязанностей поручено председателем городского Совета.</w:t>
      </w:r>
    </w:p>
    <w:p w14:paraId="73497629" w14:textId="77777777" w:rsidR="009229C5" w:rsidRDefault="00AE10C6">
      <w:pPr>
        <w:ind w:firstLine="708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Текущей деятельностью Аппарата руководит Руководитель Аппарата.</w:t>
      </w:r>
    </w:p>
    <w:p w14:paraId="6446FCE0" w14:textId="77777777" w:rsidR="009229C5" w:rsidRDefault="009229C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60127E" w14:textId="77777777" w:rsidR="009229C5" w:rsidRDefault="00AE10C6">
      <w:pPr>
        <w:ind w:firstLine="708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1.7.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деятельностью Аппарата осуществляют председатель городского Совета, в его отсутствие – уполномоченный председателем городского Совета заместитель председателя городского Совета. Непосредственное руководство Аппаратом осуществляет Руководитель Аппарата, в его отсутствие – должностное лицо Аппарата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основании распоряжения председателя городского Совета.</w:t>
      </w:r>
    </w:p>
    <w:p w14:paraId="0AB21B95" w14:textId="77777777" w:rsidR="009229C5" w:rsidRDefault="009229C5">
      <w:pPr>
        <w:ind w:firstLine="851"/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14:paraId="6DD8D242" w14:textId="77777777" w:rsidR="009229C5" w:rsidRDefault="00AE10C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функции Аппарата</w:t>
      </w:r>
    </w:p>
    <w:p w14:paraId="3207117C" w14:textId="77777777" w:rsidR="009229C5" w:rsidRDefault="009229C5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367DEA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Для выполнения возложенных задач Аппарат:</w:t>
      </w:r>
    </w:p>
    <w:p w14:paraId="498958DE" w14:textId="77777777" w:rsidR="009229C5" w:rsidRDefault="00AE1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осуществляет организационное, правовое, материально-техническое обеспечение деятельности городского Совета;</w:t>
      </w:r>
    </w:p>
    <w:p w14:paraId="352314D7" w14:textId="77777777" w:rsidR="009229C5" w:rsidRDefault="00AE1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выполняет поручения председателя городского Совета и его заместителей, депутатов городского Совета, осуществляющих свою деятельность на постоянной основе, председателей комитетов, комиссий                и иных рабочих органов городского Совета;</w:t>
      </w:r>
    </w:p>
    <w:p w14:paraId="1DE34DEE" w14:textId="77777777" w:rsidR="009229C5" w:rsidRDefault="00AE1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проводит техническую подготовку заседаний городского Совета, подготовку материалов к заседаниям городского Совета, обеспечивает техническую подготовку заседаний рабочих органов городского Совета;</w:t>
      </w:r>
    </w:p>
    <w:p w14:paraId="3431646D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разрабатывает предложения для включения их в планы работы городского Совета;</w:t>
      </w:r>
    </w:p>
    <w:p w14:paraId="65E66F94" w14:textId="77777777" w:rsidR="009229C5" w:rsidRDefault="00AE1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осуществляет курьерские функции;</w:t>
      </w:r>
    </w:p>
    <w:p w14:paraId="545373A1" w14:textId="77777777" w:rsidR="009229C5" w:rsidRDefault="00AE1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печатает и размножает тексты проектов документов городского Совета;</w:t>
      </w:r>
    </w:p>
    <w:p w14:paraId="2087D2CA" w14:textId="77777777" w:rsidR="009229C5" w:rsidRDefault="00AE1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ведет протоколы заседаний городского Совета и при необходимости протоколы заседаний рабочих органов городского Совета;</w:t>
      </w:r>
    </w:p>
    <w:p w14:paraId="15AE470F" w14:textId="77777777" w:rsidR="009229C5" w:rsidRDefault="00AE1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регистрирует обращения граждан, общественных организаций, юридических лиц, органов государственной власти и органов местного самоуправления</w:t>
      </w:r>
      <w:r>
        <w:rPr>
          <w:rFonts w:ascii="Times New Roman" w:hAnsi="Times New Roman" w:cs="Times New Roman"/>
          <w:sz w:val="28"/>
        </w:rPr>
        <w:t>, а также осуществляет контроль за их своевременным рассмотрением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E8BC5A" w14:textId="77777777" w:rsidR="009229C5" w:rsidRDefault="00AE1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регистрирует и рассылает депутатские обращения, письма и запросы, ответы на обращения граждан, письменные вопросы, справки, сообщения, заявления, предложения и другие материалы городского Совета и депутатов городского Совета;</w:t>
      </w:r>
    </w:p>
    <w:p w14:paraId="508EA17C" w14:textId="77777777" w:rsidR="009229C5" w:rsidRDefault="00AE10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10) выполняет разовые поручения депутатов городского Совета, непосредственно связанные с деятельностью городского Совета; </w:t>
      </w:r>
    </w:p>
    <w:p w14:paraId="0AD5F541" w14:textId="77777777" w:rsidR="009229C5" w:rsidRDefault="00AE10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11) осуществляет ведение, учет и систематизацию поступающих законодательных актов, прием, учет, доставку и отправку служебных документов;</w:t>
      </w:r>
    </w:p>
    <w:p w14:paraId="4D2E84F8" w14:textId="77777777" w:rsidR="009229C5" w:rsidRDefault="00AE10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12) осуществляет подготовку проектов решений городского Совета, постоянных комитетов городского Совета, проектов постановлений                     и распоряжений председателя городского Совета;</w:t>
      </w:r>
    </w:p>
    <w:p w14:paraId="0CB00D71" w14:textId="77777777" w:rsidR="009229C5" w:rsidRDefault="00AE10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осуществляет </w:t>
      </w:r>
      <w:r>
        <w:rPr>
          <w:rFonts w:ascii="Times New Roman" w:hAnsi="Times New Roman" w:cs="Times New Roman"/>
          <w:sz w:val="28"/>
        </w:rPr>
        <w:t>организацию и ведение единой системы делопроизводства, документального оформления (протоколирование) заседаний городского Совета и его рабочих органов городского Совета;</w:t>
      </w:r>
    </w:p>
    <w:p w14:paraId="59005861" w14:textId="77777777" w:rsidR="009229C5" w:rsidRDefault="00AE10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14) ведет учет личного состава Аппарата;</w:t>
      </w:r>
    </w:p>
    <w:p w14:paraId="7D4B6125" w14:textId="77777777" w:rsidR="009229C5" w:rsidRDefault="00AE10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15) осуществляет оформление документации по кадрам;</w:t>
      </w:r>
    </w:p>
    <w:p w14:paraId="4FDAB576" w14:textId="77777777" w:rsidR="009229C5" w:rsidRDefault="00AE10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16) осуществляет исполнение трудовой дисциплины, требований производственной санитарии и гигиены, составление установленной отчетности;</w:t>
      </w:r>
    </w:p>
    <w:p w14:paraId="147054CC" w14:textId="77777777" w:rsidR="009229C5" w:rsidRDefault="00AE10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17) осуществляет организацию бухгалтерского учета и финансовой деятельности городского Совета, составление сметы расходов на содержание городского Совета, обеспечивает контроль за правильным учетом и движением материальных ценностей, инвентаря и другого имущества городского Совета;</w:t>
      </w:r>
    </w:p>
    <w:p w14:paraId="3471E349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18) выполняет иные обязанности в соответствии с решениями городского Совета и постановлениями, распоряжениями председателя городского Совета.</w:t>
      </w:r>
    </w:p>
    <w:p w14:paraId="102944CF" w14:textId="77777777" w:rsidR="009229C5" w:rsidRDefault="009229C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417226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Аппарат имеет право получать от Администрации, ее структурных подразделений и иных организаций информацию, документы и материалы, необходимые для осуществления своих функций.</w:t>
      </w:r>
    </w:p>
    <w:p w14:paraId="5BC4D114" w14:textId="77777777" w:rsidR="009229C5" w:rsidRDefault="009229C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95CBBA" w14:textId="77777777" w:rsidR="009229C5" w:rsidRDefault="00AE10C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Организация деятельности и структура Аппарата</w:t>
      </w:r>
    </w:p>
    <w:p w14:paraId="15B561C9" w14:textId="77777777" w:rsidR="009229C5" w:rsidRDefault="009229C5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A750CDF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Аппарат включает в себя следующие структурные подразделения:</w:t>
      </w:r>
    </w:p>
    <w:p w14:paraId="277BB156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отдел организационного обеспечения; </w:t>
      </w:r>
    </w:p>
    <w:p w14:paraId="4F4F006A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сектор бухгалтерского учета и отчетности.</w:t>
      </w:r>
    </w:p>
    <w:p w14:paraId="24CFC9FC" w14:textId="77777777" w:rsidR="009229C5" w:rsidRDefault="009229C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849C77" w14:textId="77777777" w:rsidR="009229C5" w:rsidRDefault="00AE10C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3.2. Структурные подразделения Аппарата осуществляют свои функции    в соответствии с положениями о них. Положения о структурных подразделениях Аппарата утверждаются распоряжением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председателя  городского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Совета. </w:t>
      </w:r>
    </w:p>
    <w:p w14:paraId="44736BDA" w14:textId="77777777" w:rsidR="009229C5" w:rsidRDefault="009229C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FD763F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Распределение обязанностей между руководителями структурных подразделений, специалистами и работниками Аппарата осуществляется                   в соответствии с должностным регламентом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 инструкциями, утверждаемыми председателем городского Совета.</w:t>
      </w:r>
    </w:p>
    <w:p w14:paraId="08ADFF85" w14:textId="77777777" w:rsidR="009229C5" w:rsidRDefault="009229C5">
      <w:pPr>
        <w:spacing w:line="57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14:paraId="16304060" w14:textId="77777777" w:rsidR="009229C5" w:rsidRDefault="00AE10C6">
      <w:pPr>
        <w:spacing w:line="57" w:lineRule="atLeast"/>
        <w:ind w:firstLine="709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3.4. Назначение на должность (прием на работу) и освобождение               от должности (увольнение с работы) работников Аппарата производится председателем городского Совета в соответствии с действующим законодательством Российской Федерации и Донецкой Народной Республики.</w:t>
      </w:r>
    </w:p>
    <w:p w14:paraId="44BF07B6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3.5. Работники Аппарата несут ответственность за неисполнение                         или ненадлежащее исполнение должностных обязанностей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действующим законодательством.</w:t>
      </w:r>
    </w:p>
    <w:p w14:paraId="6F97AF99" w14:textId="77777777" w:rsidR="009229C5" w:rsidRDefault="009229C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3882A9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Ответственность за организацию деятельности работников Аппарата, распределение между ними должностных обязанностей несут руководитель Аппарата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руководители соответствующих структурных подразделений.</w:t>
      </w:r>
    </w:p>
    <w:p w14:paraId="77F94D75" w14:textId="77777777" w:rsidR="009229C5" w:rsidRDefault="009229C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1D66F5" w14:textId="77777777" w:rsidR="009229C5" w:rsidRDefault="00AE10C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Руководитель Аппарата</w:t>
      </w:r>
    </w:p>
    <w:p w14:paraId="2D039CBF" w14:textId="77777777" w:rsidR="009229C5" w:rsidRDefault="009229C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14:paraId="7EA119C2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Организует деятельность Аппарата – Руководитель Аппарата, назначаемый на должность и освобождаемый от должности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 председателя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</w:t>
      </w:r>
      <w:r>
        <w:rPr>
          <w:rFonts w:ascii="Times New Roman" w:hAnsi="Times New Roman" w:cs="Times New Roman"/>
          <w:sz w:val="28"/>
          <w:szCs w:val="28"/>
        </w:rPr>
        <w:t xml:space="preserve">, являющийся муниципальным служащим, исполняющим свои обязанности в порядке, определенном законодательством            о муниципальной службе, Трудовым кодексом Российской Федерации. </w:t>
      </w:r>
    </w:p>
    <w:p w14:paraId="05662788" w14:textId="77777777" w:rsidR="009229C5" w:rsidRDefault="00AE10C6">
      <w:pPr>
        <w:spacing w:line="57" w:lineRule="atLeast"/>
        <w:ind w:firstLine="709"/>
        <w:jc w:val="both"/>
        <w:rPr>
          <w:rFonts w:ascii="Times New Roman" w:eastAsia="Times New Roman" w:hAnsi="Times New Roman" w:cs="Times New Roman"/>
          <w:color w:val="4472C4" w:themeColor="accent1"/>
        </w:rPr>
      </w:pPr>
      <w:r>
        <w:rPr>
          <w:rFonts w:ascii="Times New Roman" w:eastAsia="Times New Roman" w:hAnsi="Times New Roman" w:cs="Times New Roman"/>
          <w:sz w:val="28"/>
        </w:rPr>
        <w:t xml:space="preserve">На должность Руководителя Аппарата назначается лицо, имеющее высшее образование, стаж работы на государственной службе или в органах местного самоуправления не менее четырех лет или по специальности в других областях не менее пяти лет. </w:t>
      </w:r>
    </w:p>
    <w:p w14:paraId="3B075038" w14:textId="77777777" w:rsidR="009229C5" w:rsidRDefault="009229C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9D3695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Руководитель Аппарата:</w:t>
      </w:r>
    </w:p>
    <w:p w14:paraId="0443BB7D" w14:textId="77777777" w:rsidR="009229C5" w:rsidRDefault="00AE10C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организует деятельность Аппарата и несет персональную ответственность за выполнение возложенных на него задач и функций</w:t>
      </w:r>
      <w:r>
        <w:rPr>
          <w:rFonts w:ascii="Times New Roman" w:eastAsia="Times New Roman" w:hAnsi="Times New Roman" w:cs="Times New Roman"/>
          <w:sz w:val="28"/>
        </w:rPr>
        <w:t>, обеспечивает выполнение Правил внутреннего распорядка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совета Донецкой Народной Республики</w:t>
      </w:r>
      <w:r>
        <w:rPr>
          <w:rFonts w:ascii="Times New Roman" w:eastAsia="Times New Roman" w:hAnsi="Times New Roman" w:cs="Times New Roman"/>
          <w:sz w:val="28"/>
        </w:rPr>
        <w:t>, определяет должностные обязанности и степень ответственности всех работников Аппарата;</w:t>
      </w:r>
    </w:p>
    <w:p w14:paraId="357C5738" w14:textId="77777777" w:rsidR="009229C5" w:rsidRDefault="00AE10C6">
      <w:pPr>
        <w:spacing w:line="57" w:lineRule="atLeast"/>
        <w:ind w:firstLine="709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2) планирует работу Аппарата и анализирует состояние ее выполнения;</w:t>
      </w:r>
    </w:p>
    <w:p w14:paraId="7E2ACAA5" w14:textId="77777777" w:rsidR="009229C5" w:rsidRDefault="00AE10C6">
      <w:pPr>
        <w:spacing w:line="5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отчитывается о работе Аппарата перед председателем городского Совета в установленном порядке;</w:t>
      </w:r>
    </w:p>
    <w:p w14:paraId="4AAD0AD6" w14:textId="77777777" w:rsidR="009229C5" w:rsidRDefault="00AE10C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правом подписи документов от имени Аппарата;</w:t>
      </w:r>
    </w:p>
    <w:p w14:paraId="6B8586FC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обеспечивает выполнение задач, возложенных на Аппарат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настоящим Положением;</w:t>
      </w:r>
    </w:p>
    <w:p w14:paraId="7C986A2E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осуществляет руководство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структурными подразделениями                           и работниками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Аппарата, дает им поручения;</w:t>
      </w:r>
    </w:p>
    <w:p w14:paraId="7E2E51A1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осуществляет контроль за соблюдением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структурными подразделениями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 порядка подготовки и внесения необходимых для рассмотрения на заседаниях городского Совета и рабочих органов городского Совета материалов, контролирует обработку документов городского Совета;</w:t>
      </w:r>
    </w:p>
    <w:p w14:paraId="51FE957B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вносит предложения председателю городского Совета о назначении на должность и освобождении от должности работников Аппарата, их поощрении и наложении взысканий;</w:t>
      </w:r>
    </w:p>
    <w:p w14:paraId="2EB98399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разрабатывает должностные регламенты и должностные инструкции работников Аппарата;</w:t>
      </w:r>
    </w:p>
    <w:p w14:paraId="1DFA5E59" w14:textId="77777777" w:rsidR="009229C5" w:rsidRDefault="00AE10C6">
      <w:pPr>
        <w:spacing w:line="57" w:lineRule="atLeast"/>
        <w:ind w:firstLine="709"/>
        <w:jc w:val="both"/>
        <w:rPr>
          <w:rFonts w:ascii="Times New Roman" w:eastAsia="Times New Roman" w:hAnsi="Times New Roman" w:cs="Times New Roman"/>
          <w:color w:val="4472C4" w:themeColor="accent1"/>
        </w:rPr>
      </w:pPr>
      <w:r>
        <w:rPr>
          <w:rFonts w:ascii="Times New Roman" w:eastAsia="Times New Roman" w:hAnsi="Times New Roman" w:cs="Times New Roman"/>
          <w:sz w:val="28"/>
        </w:rPr>
        <w:t>10) вносит предложения о награждении лучших работников Аппарата наградами;</w:t>
      </w:r>
    </w:p>
    <w:p w14:paraId="2902470A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выполняет мероприятия по охране труда;</w:t>
      </w:r>
    </w:p>
    <w:p w14:paraId="576C01C7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обеспечивает защиту переданных органами государственной власти, предприятиями, учреждениями и организациями сведений, составляющих государственную тайну, а также сведений, засекречиваемых ими, соблюдение работниками Аппарата режима секретности при работе со сведениями, составляющими государственную или иную охраняемую законом тайну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 взаимодействии с органами защиты государственной тайны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действующим законодательством;</w:t>
      </w:r>
    </w:p>
    <w:p w14:paraId="658D2381" w14:textId="77777777" w:rsidR="009229C5" w:rsidRDefault="00AE10C6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функции в пределах своей компетенции.</w:t>
      </w:r>
    </w:p>
    <w:p w14:paraId="7298017F" w14:textId="77777777" w:rsidR="009229C5" w:rsidRDefault="009229C5">
      <w:pPr>
        <w:spacing w:line="57" w:lineRule="atLeast"/>
        <w:ind w:firstLine="709"/>
        <w:jc w:val="both"/>
        <w:rPr>
          <w:color w:val="4472C4" w:themeColor="accent1"/>
        </w:rPr>
      </w:pPr>
    </w:p>
    <w:p w14:paraId="4C7E6C15" w14:textId="77777777" w:rsidR="009229C5" w:rsidRDefault="00AE10C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5. Отдел организационного обеспечения</w:t>
      </w:r>
    </w:p>
    <w:p w14:paraId="290540B7" w14:textId="77777777" w:rsidR="009229C5" w:rsidRDefault="009229C5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</w:p>
    <w:p w14:paraId="49907336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5.1. Отдел организационного обеспечения возглавляет начальник отдела. </w:t>
      </w:r>
    </w:p>
    <w:p w14:paraId="45A0CA70" w14:textId="77777777" w:rsidR="009229C5" w:rsidRDefault="009229C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44831323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5.2. Отдел организационного обеспечения (далее – Отдел) осуществляет следующие функции:</w:t>
      </w:r>
    </w:p>
    <w:p w14:paraId="7382077E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highlight w:val="white"/>
        </w:rPr>
        <w:t>осуществляет организационное обеспечение подготовки и проведения заседаний городского Совета,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рабочих органов городского Совета, </w:t>
      </w:r>
      <w:r>
        <w:rPr>
          <w:rFonts w:ascii="Times New Roman" w:eastAsia="Times New Roman" w:hAnsi="Times New Roman" w:cs="Times New Roman"/>
          <w:sz w:val="28"/>
          <w:highlight w:val="white"/>
        </w:rPr>
        <w:t>оформляет повестку дня заседаний городского Совета, оповещает депутатов о заседаниях, осуществляет регистрацию приглашенных на заседания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highlight w:val="white"/>
        </w:rPr>
        <w:t>обеспечивает техническое обслуживание заседаний городского Совета во взаимодействии                с соответствующими структурными подразделениями Аппарата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14:paraId="5E666E8C" w14:textId="77777777" w:rsidR="009229C5" w:rsidRDefault="00AE10C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</w:rPr>
        <w:t xml:space="preserve">2) </w:t>
      </w:r>
      <w:r>
        <w:rPr>
          <w:rFonts w:ascii="Times New Roman" w:eastAsia="Times New Roman" w:hAnsi="Times New Roman" w:cs="Times New Roman"/>
          <w:sz w:val="28"/>
          <w:highlight w:val="white"/>
        </w:rPr>
        <w:t>осуществляет информационное обеспечение работы депутатов городского Совета;</w:t>
      </w:r>
    </w:p>
    <w:p w14:paraId="1AABE1C7" w14:textId="77777777" w:rsidR="009229C5" w:rsidRDefault="00AE10C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</w:t>
      </w:r>
      <w:r>
        <w:rPr>
          <w:rFonts w:ascii="Times New Roman" w:eastAsia="Times New Roman" w:hAnsi="Times New Roman" w:cs="Times New Roman"/>
          <w:sz w:val="28"/>
          <w:highlight w:val="white"/>
        </w:rPr>
        <w:t>обеспечивает копирование документов и материалов для проведения заседаний городского Совета;</w:t>
      </w:r>
    </w:p>
    <w:p w14:paraId="4F015EDE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4) обеспечивает разработку проектов перспективных и текущих планов работы городского Совета, рабочих органов городского Совета и контроль за их выполнением;</w:t>
      </w:r>
    </w:p>
    <w:p w14:paraId="02A140BF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5) оказывает рабочим органам городского Совета и депутатам городского Совета методическое и организационное содействие в осуществлении ими своих полномочий;</w:t>
      </w:r>
    </w:p>
    <w:p w14:paraId="7F3D878B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6) формирует базу данных по направлениям деятельности городского Совета;</w:t>
      </w:r>
    </w:p>
    <w:p w14:paraId="7685ED7C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7) готовит аналитические материалы по вопросам деятельности городского Совета;</w:t>
      </w:r>
    </w:p>
    <w:p w14:paraId="0AF4A6E9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8) обеспечивает рассылку в установленные сроки решений городского Совета и контроль за их исполнением;</w:t>
      </w:r>
    </w:p>
    <w:p w14:paraId="66B3EBAB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9) осуществляет ведение делопроизводства и архива городского Совета;</w:t>
      </w:r>
    </w:p>
    <w:p w14:paraId="1F64F3B6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10) ведет учет памятных дат, профессиональных праздников и подготовку поздравлений, приветствий;</w:t>
      </w:r>
    </w:p>
    <w:p w14:paraId="7EE658DE" w14:textId="77777777" w:rsidR="009229C5" w:rsidRDefault="00AE10C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11) обеспечивает протоколирование и документальное оформление заседаний городского Совета, рабочих органов городского Совета</w:t>
      </w:r>
      <w:r>
        <w:rPr>
          <w:rFonts w:ascii="Times New Roman" w:eastAsia="Times New Roman" w:hAnsi="Times New Roman" w:cs="Times New Roman"/>
          <w:sz w:val="28"/>
          <w:highlight w:val="white"/>
        </w:rPr>
        <w:t>, представляет их на подпись председателю городского Совета;</w:t>
      </w:r>
    </w:p>
    <w:p w14:paraId="65EC2EFD" w14:textId="77777777" w:rsidR="009229C5" w:rsidRDefault="00AE10C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12) 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по необходимости ведет аудиозапись заседаний городского </w:t>
      </w:r>
      <w:proofErr w:type="gramStart"/>
      <w:r>
        <w:rPr>
          <w:rFonts w:ascii="Times New Roman" w:eastAsia="Times New Roman" w:hAnsi="Times New Roman" w:cs="Times New Roman"/>
          <w:sz w:val="28"/>
          <w:highlight w:val="white"/>
        </w:rPr>
        <w:t xml:space="preserve">Совета,   </w:t>
      </w:r>
      <w:proofErr w:type="gramEnd"/>
      <w:r>
        <w:rPr>
          <w:rFonts w:ascii="Times New Roman" w:eastAsia="Times New Roman" w:hAnsi="Times New Roman" w:cs="Times New Roman"/>
          <w:sz w:val="28"/>
          <w:highlight w:val="white"/>
        </w:rPr>
        <w:t xml:space="preserve">           а также, заседаний постоянных комитетов городского Совета;</w:t>
      </w:r>
    </w:p>
    <w:p w14:paraId="30D380F2" w14:textId="77777777" w:rsidR="009229C5" w:rsidRDefault="00AE10C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13) </w:t>
      </w:r>
      <w:r>
        <w:rPr>
          <w:rFonts w:ascii="Times New Roman" w:eastAsia="Times New Roman" w:hAnsi="Times New Roman" w:cs="Times New Roman"/>
          <w:sz w:val="28"/>
          <w:highlight w:val="white"/>
        </w:rPr>
        <w:t>оказывает помощь председателю городского Совета в приеме граждан;</w:t>
      </w:r>
    </w:p>
    <w:p w14:paraId="3D068002" w14:textId="77777777" w:rsidR="009229C5" w:rsidRDefault="00AE10C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</w:rPr>
        <w:t xml:space="preserve">14) </w:t>
      </w:r>
      <w:r>
        <w:rPr>
          <w:rFonts w:ascii="Times New Roman" w:eastAsia="Times New Roman" w:hAnsi="Times New Roman" w:cs="Times New Roman"/>
          <w:sz w:val="28"/>
          <w:highlight w:val="white"/>
        </w:rPr>
        <w:t>ведет делопроизводство городского Совета, в том числе осуществляет регистрацию поступающей корреспонденции и направление документов председателю городского Совета, а также исполнителям по назначению;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D699A21" w14:textId="77777777" w:rsidR="009229C5" w:rsidRDefault="00AE10C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</w:rPr>
        <w:t xml:space="preserve">15) </w:t>
      </w:r>
      <w:r>
        <w:rPr>
          <w:rFonts w:ascii="Times New Roman" w:eastAsia="Times New Roman" w:hAnsi="Times New Roman" w:cs="Times New Roman"/>
          <w:sz w:val="28"/>
          <w:highlight w:val="white"/>
        </w:rPr>
        <w:t>формирует базу данных входящей и исходящей корреспонденции;</w:t>
      </w:r>
    </w:p>
    <w:p w14:paraId="174AAFD2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16) </w:t>
      </w:r>
      <w:r>
        <w:rPr>
          <w:rFonts w:ascii="Times New Roman" w:eastAsia="Times New Roman" w:hAnsi="Times New Roman" w:cs="Times New Roman"/>
          <w:sz w:val="28"/>
          <w:highlight w:val="white"/>
        </w:rPr>
        <w:t>осуществляет почтовое отправление исходящей корреспонденции постоянных комитетов 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highlight w:val="white"/>
        </w:rPr>
        <w:t>структурных подразделений Аппарата;</w:t>
      </w:r>
    </w:p>
    <w:p w14:paraId="2747B7E0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17) осуществляет контроль за прохождением корреспонденции, своевременным исполнением документов, направленных Руководителем работникам Аппарата;</w:t>
      </w:r>
    </w:p>
    <w:p w14:paraId="0565C2C7" w14:textId="77777777" w:rsidR="009229C5" w:rsidRDefault="00AE10C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</w:rPr>
        <w:t xml:space="preserve">18) </w:t>
      </w:r>
      <w:r>
        <w:rPr>
          <w:rFonts w:ascii="Times New Roman" w:eastAsia="Times New Roman" w:hAnsi="Times New Roman" w:cs="Times New Roman"/>
          <w:sz w:val="28"/>
          <w:highlight w:val="white"/>
        </w:rPr>
        <w:t>осуществляет хранение, своевременную подготовку и сдачу подлинных протоколов,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highlight w:val="white"/>
        </w:rPr>
        <w:t>решений, распоряжений и иных документов                           на постоянное хранение в архивное управление администрации городского округа Горловка Донецкой Народной Республики;</w:t>
      </w:r>
    </w:p>
    <w:p w14:paraId="2BEDFAD3" w14:textId="77777777" w:rsidR="009229C5" w:rsidRDefault="00AE10C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</w:rPr>
        <w:t xml:space="preserve">19) </w:t>
      </w:r>
      <w:r>
        <w:rPr>
          <w:rFonts w:ascii="Times New Roman" w:eastAsia="Times New Roman" w:hAnsi="Times New Roman" w:cs="Times New Roman"/>
          <w:sz w:val="28"/>
          <w:highlight w:val="white"/>
        </w:rPr>
        <w:t>осуществляет регистрацию, учет и рассылку принимаемых городским Советом решений;</w:t>
      </w:r>
    </w:p>
    <w:p w14:paraId="63BC42C6" w14:textId="77777777" w:rsidR="009229C5" w:rsidRDefault="00AE10C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</w:rPr>
        <w:t xml:space="preserve">20) </w:t>
      </w:r>
      <w:r>
        <w:rPr>
          <w:rFonts w:ascii="Times New Roman" w:eastAsia="Times New Roman" w:hAnsi="Times New Roman" w:cs="Times New Roman"/>
          <w:sz w:val="28"/>
          <w:highlight w:val="white"/>
        </w:rPr>
        <w:t>осуществляет регистрацию распоряжений председателя городского Совета;</w:t>
      </w:r>
    </w:p>
    <w:p w14:paraId="485A82C4" w14:textId="77777777" w:rsidR="009229C5" w:rsidRDefault="00AE10C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21) </w:t>
      </w:r>
      <w:r>
        <w:rPr>
          <w:rFonts w:ascii="Times New Roman" w:eastAsia="Times New Roman" w:hAnsi="Times New Roman" w:cs="Times New Roman"/>
          <w:sz w:val="28"/>
          <w:highlight w:val="white"/>
        </w:rPr>
        <w:t>организует контроль за исполнением в установленные сроки распоряжений председателя городского Совета, служебных документов                     и обращений граждан в постоянных комитетах и структурных подразделениях Аппарата</w:t>
      </w:r>
      <w:r>
        <w:rPr>
          <w:rFonts w:ascii="Times New Roman" w:eastAsia="Times New Roman" w:hAnsi="Times New Roman" w:cs="Times New Roman"/>
          <w:sz w:val="28"/>
        </w:rPr>
        <w:t>;</w:t>
      </w:r>
    </w:p>
    <w:p w14:paraId="53577510" w14:textId="77777777" w:rsidR="009229C5" w:rsidRDefault="00AE10C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</w:rPr>
        <w:t xml:space="preserve">22) </w:t>
      </w:r>
      <w:r>
        <w:rPr>
          <w:rFonts w:ascii="Times New Roman" w:eastAsia="Times New Roman" w:hAnsi="Times New Roman" w:cs="Times New Roman"/>
          <w:sz w:val="28"/>
          <w:highlight w:val="white"/>
        </w:rPr>
        <w:t>формирует базу данных решений городского Совета;</w:t>
      </w:r>
    </w:p>
    <w:p w14:paraId="5D32DB2D" w14:textId="77777777" w:rsidR="009229C5" w:rsidRDefault="00AE10C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</w:rPr>
        <w:t xml:space="preserve">23) </w:t>
      </w:r>
      <w:r>
        <w:rPr>
          <w:rFonts w:ascii="Times New Roman" w:eastAsia="Times New Roman" w:hAnsi="Times New Roman" w:cs="Times New Roman"/>
          <w:sz w:val="28"/>
          <w:highlight w:val="white"/>
        </w:rPr>
        <w:t>осуществляет анализ исполнения принятых решений городского Совета по срокам;</w:t>
      </w:r>
    </w:p>
    <w:p w14:paraId="030F2A90" w14:textId="77777777" w:rsidR="009229C5" w:rsidRDefault="00AE10C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</w:rPr>
        <w:t xml:space="preserve">24) </w:t>
      </w:r>
      <w:r>
        <w:rPr>
          <w:rFonts w:ascii="Times New Roman" w:eastAsia="Times New Roman" w:hAnsi="Times New Roman" w:cs="Times New Roman"/>
          <w:sz w:val="28"/>
          <w:highlight w:val="white"/>
        </w:rPr>
        <w:t>оказывает практическую помощь постоянным комитетам городского Совета в проведении совместных заседаний;</w:t>
      </w:r>
    </w:p>
    <w:p w14:paraId="77E08849" w14:textId="77777777" w:rsidR="009229C5" w:rsidRDefault="00AE10C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25) </w:t>
      </w:r>
      <w:r>
        <w:rPr>
          <w:rFonts w:ascii="Times New Roman" w:eastAsia="Times New Roman" w:hAnsi="Times New Roman" w:cs="Times New Roman"/>
          <w:sz w:val="28"/>
          <w:highlight w:val="white"/>
        </w:rPr>
        <w:t>готовит для рассмотрения на заседаниях городского Совета проекты правовых актов по вопросам, относящимся к компетенции Отдела, а также совместно с постоянными комитетами городского Совета проекты документов по запросам и обращениям депутатов городского Совета;</w:t>
      </w:r>
    </w:p>
    <w:p w14:paraId="7BD95EA4" w14:textId="77777777" w:rsidR="009229C5" w:rsidRDefault="00AE10C6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26) 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обобщает предложения постоянных комитетов городского </w:t>
      </w:r>
      <w:proofErr w:type="gramStart"/>
      <w:r>
        <w:rPr>
          <w:rFonts w:ascii="Times New Roman" w:eastAsia="Times New Roman" w:hAnsi="Times New Roman" w:cs="Times New Roman"/>
          <w:sz w:val="28"/>
          <w:highlight w:val="white"/>
        </w:rPr>
        <w:t xml:space="preserve">Совета,   </w:t>
      </w:r>
      <w:proofErr w:type="gramEnd"/>
      <w:r>
        <w:rPr>
          <w:rFonts w:ascii="Times New Roman" w:eastAsia="Times New Roman" w:hAnsi="Times New Roman" w:cs="Times New Roman"/>
          <w:sz w:val="28"/>
          <w:highlight w:val="white"/>
        </w:rPr>
        <w:t xml:space="preserve">    а Администрация, на их основе разрабатывает проекты планов нормотворческой деятельности городского Совета, координационных планов, проводит совместно с другими структурными подразделениями Аппарата и Администрации организаторскую работу по их выполнению;</w:t>
      </w:r>
    </w:p>
    <w:p w14:paraId="5D10AFBD" w14:textId="77777777" w:rsidR="009229C5" w:rsidRDefault="00AE10C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27) </w:t>
      </w:r>
      <w:r>
        <w:rPr>
          <w:rFonts w:ascii="Times New Roman" w:eastAsia="Times New Roman" w:hAnsi="Times New Roman" w:cs="Times New Roman"/>
          <w:sz w:val="28"/>
          <w:highlight w:val="white"/>
        </w:rPr>
        <w:t>осуществляет контроль за выполнением планов работы городского Совета (полугодие, год);</w:t>
      </w:r>
    </w:p>
    <w:p w14:paraId="6432D0BB" w14:textId="77777777" w:rsidR="009229C5" w:rsidRDefault="00AE10C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28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представляет необходимую информацию рабочим органам городского Совета, депутатам городского Совета, работникам Аппарата в установленном порядке;</w:t>
      </w:r>
    </w:p>
    <w:p w14:paraId="0C7E856E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29) оказывает содействие депутатам городского Совета в осуществлении депутатских полномочий, вносит предложения, связанные с реализацией прав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и обязанностей депутатов городского Совета, обеспечивает их необходимыми справочно-информационными материалами для проведения отчетов и встреч             с избирателями;</w:t>
      </w:r>
    </w:p>
    <w:p w14:paraId="6CD18B39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30) формирует имидж и информационное освещение деятельности городского Совета;</w:t>
      </w:r>
    </w:p>
    <w:p w14:paraId="3DD707BD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31) осуществляет ведение, наполнение и сопровождение официального сайта городского Совета в сети Интернет;</w:t>
      </w:r>
    </w:p>
    <w:p w14:paraId="7D50A537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32) принимает участие в разработке правовых актов городского Совета;</w:t>
      </w:r>
    </w:p>
    <w:p w14:paraId="19DF1ABB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33) осуществляет правовое обеспечение деятельности городского Совета, представляет интересы городского Совета в судебных и иных органах                          и организациях;</w:t>
      </w:r>
    </w:p>
    <w:p w14:paraId="1F113334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34)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анализирует и готовит материалы по актам прокурорского реагирования;</w:t>
      </w:r>
    </w:p>
    <w:p w14:paraId="71E61F5D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35) осуществляет правовую экспертизу проектов решений городского Совета, решений рабочих органов городского Совета, постановлений                             и распоряжений председателя городского Совета, положений, инструкций, договоров, соглашений и других документов, которые разрабатываются                     и рассматриваются в городском Совете;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44E2BF2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36) осуществляет иные функции в пределах своей компетенции.</w:t>
      </w:r>
    </w:p>
    <w:p w14:paraId="65F8B1D0" w14:textId="77777777" w:rsidR="009229C5" w:rsidRDefault="009229C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</w:rPr>
      </w:pPr>
    </w:p>
    <w:p w14:paraId="10CA5CAB" w14:textId="77777777" w:rsidR="009229C5" w:rsidRDefault="00AE10C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Сектор бухгалтерского учета и отчетности</w:t>
      </w:r>
    </w:p>
    <w:p w14:paraId="3E51D95F" w14:textId="77777777" w:rsidR="009229C5" w:rsidRDefault="009229C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650CF5C4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 бухгалтерского учета и отчетности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возглавляет заведующий сектором. </w:t>
      </w:r>
    </w:p>
    <w:p w14:paraId="3D3D3B64" w14:textId="77777777" w:rsidR="009229C5" w:rsidRDefault="009229C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711C4756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 бухгалтерского учета и отчетности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осуществляет следующие функции:</w:t>
      </w:r>
    </w:p>
    <w:p w14:paraId="64E9B08A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ведет бухгалтерский учет в городском Совете;</w:t>
      </w:r>
    </w:p>
    <w:p w14:paraId="74269989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осуществляет ведение налогового учета и отчетности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highlight w:val="white"/>
        </w:rPr>
        <w:t>своевременно представляет ее в соответствующие органы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14:paraId="07DD2332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 ведет работу по составлению и ведению сметы городского Совета как учреждения;</w:t>
      </w:r>
    </w:p>
    <w:p w14:paraId="499BE38B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4) ведет контроль за использованием материальных, трудовых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и финансовых ресурсов в соответствии с выделенными бюджетными ассигнованиями и их целевым использованием;</w:t>
      </w:r>
    </w:p>
    <w:p w14:paraId="7C75360A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5) обеспечивает разработку и осуществление мероприятий, направленных на соблюдение финансовой дисциплины;</w:t>
      </w:r>
    </w:p>
    <w:p w14:paraId="37A72913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6) осуществляет учет поступающих денежных средств, товарно-материальных ценностей и основных средств, своевременное отражение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на счетах бухгалтерского учета операций, связанных с их движением, исполнения бюджетных смет расходов, финансовых и расчетных операций;</w:t>
      </w:r>
    </w:p>
    <w:p w14:paraId="22DF9918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7) </w:t>
      </w:r>
      <w:r>
        <w:rPr>
          <w:rFonts w:ascii="Times New Roman" w:eastAsia="Times New Roman" w:hAnsi="Times New Roman" w:cs="Times New Roman"/>
          <w:sz w:val="28"/>
          <w:highlight w:val="white"/>
        </w:rPr>
        <w:t>осуществляет контроль за своевременным и правильным оформлением первичных учетных документов;</w:t>
      </w:r>
    </w:p>
    <w:p w14:paraId="7700E35D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8) организует заказ и получение бланков, печатей, удостоверений и т.п.;</w:t>
      </w:r>
    </w:p>
    <w:p w14:paraId="781F6915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9) обеспечивает и контролирует соблюдение мер санитарной и пожарной безопасности в помещениях, занимаемых городским Советом;</w:t>
      </w:r>
    </w:p>
    <w:p w14:paraId="680F4609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10) обеспечивает техническое обслуживание и ремонт эксплуатируемых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 городском Совете средств связи, вычислительной и оргтехники;</w:t>
      </w:r>
    </w:p>
    <w:p w14:paraId="2CFEA767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11) осуществляет проведение закупок товаров, работ и услуг, необходимых для нужд городского Совета, а также представляет городской Совет на переговорах с поставщиками.</w:t>
      </w:r>
    </w:p>
    <w:p w14:paraId="4068F5FB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12) проводит мероприятия по энергосбережению и повышению энергетической эффективности в городском Совете;</w:t>
      </w:r>
    </w:p>
    <w:p w14:paraId="15B176AD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13) осуществляет ведение личных дел и трудовых книжек работников Аппарата, оформление установленной документации по учету кадров;</w:t>
      </w:r>
    </w:p>
    <w:p w14:paraId="5422922E" w14:textId="77777777" w:rsidR="009229C5" w:rsidRDefault="00AE10C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14) выполняет мероприятия мобилизационной подготовке;</w:t>
      </w:r>
    </w:p>
    <w:p w14:paraId="4D4EC58D" w14:textId="77777777" w:rsidR="009229C5" w:rsidRDefault="00AE10C6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ab/>
        <w:t xml:space="preserve">15)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осуществляет иные функции в пределах своей компетенции.</w:t>
      </w:r>
    </w:p>
    <w:p w14:paraId="61FDA011" w14:textId="77777777" w:rsidR="009229C5" w:rsidRDefault="009229C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F290F4" w14:textId="77777777" w:rsidR="009229C5" w:rsidRDefault="00AE10C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7</w:t>
      </w:r>
      <w:r>
        <w:rPr>
          <w:rFonts w:ascii="Times New Roman" w:eastAsia="Times New Roman" w:hAnsi="Times New Roman" w:cs="Times New Roman"/>
          <w:b/>
          <w:sz w:val="28"/>
          <w:highlight w:val="white"/>
        </w:rPr>
        <w:t xml:space="preserve">. Технический персонал Аппарата </w:t>
      </w:r>
    </w:p>
    <w:p w14:paraId="49AFC63E" w14:textId="77777777" w:rsidR="009229C5" w:rsidRDefault="009229C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551E0C" w14:textId="77777777" w:rsidR="009229C5" w:rsidRDefault="00AE10C6">
      <w:pPr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7.1. В Аппарате могут быть предусмотрены должности, не являющиеся должностями гражданской службы. Оплата труда работников Аппарата определяется штатным расписанием Аппарата и иными нормативными актами.</w:t>
      </w:r>
    </w:p>
    <w:p w14:paraId="176EB749" w14:textId="77777777" w:rsidR="009229C5" w:rsidRDefault="009229C5">
      <w:pPr>
        <w:ind w:left="142" w:firstLine="709"/>
        <w:jc w:val="both"/>
        <w:rPr>
          <w:rFonts w:ascii="Times New Roman" w:eastAsia="Times New Roman" w:hAnsi="Times New Roman" w:cs="Times New Roman"/>
        </w:rPr>
      </w:pPr>
    </w:p>
    <w:p w14:paraId="0D7A27FD" w14:textId="77777777" w:rsidR="009229C5" w:rsidRDefault="00AE10C6">
      <w:pPr>
        <w:ind w:left="142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7.2. Условия труда работников Аппарата определяются законодательством Российской Федерации и Донецкой Народной Республики о труде, положениями о структурных подразделениях Аппарата, а также должностными регламентами (инструкциями), служебными контрактами.</w:t>
      </w:r>
    </w:p>
    <w:p w14:paraId="225CDECB" w14:textId="77777777" w:rsidR="009229C5" w:rsidRDefault="009229C5">
      <w:pPr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DBC8F7" w14:textId="77777777" w:rsidR="009229C5" w:rsidRDefault="00AE10C6">
      <w:pPr>
        <w:ind w:left="142" w:firstLine="709"/>
        <w:jc w:val="both"/>
      </w:pPr>
      <w:r>
        <w:rPr>
          <w:rFonts w:ascii="Times New Roman" w:eastAsia="Times New Roman" w:hAnsi="Times New Roman" w:cs="Times New Roman"/>
          <w:sz w:val="28"/>
        </w:rPr>
        <w:t>7.3. Должностные обязанности, права и ответственность работников Аппарата определяются законодательством Российской Федерации и Донецкой Народной Республики, настоящим Положением, положениями о структурных подразделениях Аппарата, должностными регламентами (инструкциями) и служебными контрактами.</w:t>
      </w:r>
    </w:p>
    <w:p w14:paraId="0DB9A6EA" w14:textId="77777777" w:rsidR="009229C5" w:rsidRDefault="009229C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6452A2A" w14:textId="77777777" w:rsidR="009229C5" w:rsidRDefault="00AE10C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Ответственность Аппарата</w:t>
      </w:r>
    </w:p>
    <w:p w14:paraId="466F47DA" w14:textId="77777777" w:rsidR="009229C5" w:rsidRDefault="009229C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62451AF" w14:textId="77777777" w:rsidR="009229C5" w:rsidRDefault="00AE10C6">
      <w:pPr>
        <w:spacing w:line="57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</w:rPr>
        <w:t>8.1. Руководитель Аппарата несет персональную ответственность                          в соответствии с законодательством Российской Федерации и Донецкой Народной Республики за неисполнение или ненадлежащее исполнение возложенных на Аппарат настоящим Положением задач и функций, действия или бездействие, ведущие к нарушениям прав и законных интересов граждан.</w:t>
      </w:r>
    </w:p>
    <w:p w14:paraId="2A5E7819" w14:textId="77777777" w:rsidR="009229C5" w:rsidRDefault="009229C5">
      <w:pPr>
        <w:spacing w:line="57" w:lineRule="atLeast"/>
        <w:ind w:firstLine="539"/>
        <w:jc w:val="both"/>
      </w:pPr>
    </w:p>
    <w:p w14:paraId="0532228A" w14:textId="77777777" w:rsidR="009229C5" w:rsidRDefault="00AE10C6">
      <w:pPr>
        <w:spacing w:line="57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8.2. Руководитель Аппарата и работники Аппарата несут </w:t>
      </w:r>
      <w:proofErr w:type="gramStart"/>
      <w:r>
        <w:rPr>
          <w:rFonts w:ascii="Times New Roman" w:eastAsia="Times New Roman" w:hAnsi="Times New Roman" w:cs="Times New Roman"/>
          <w:sz w:val="28"/>
        </w:rPr>
        <w:t>ответственность 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соответствии с законодательством Российской Федерации и Донецкой Народной Республики о труде и муниципальной службе в пределах установленных должностных обязанностей.</w:t>
      </w:r>
    </w:p>
    <w:p w14:paraId="6F63B83C" w14:textId="77777777" w:rsidR="009229C5" w:rsidRDefault="009229C5">
      <w:pPr>
        <w:spacing w:line="57" w:lineRule="atLeast"/>
        <w:ind w:firstLine="539"/>
        <w:jc w:val="both"/>
      </w:pPr>
    </w:p>
    <w:p w14:paraId="5F9FC729" w14:textId="77777777" w:rsidR="009229C5" w:rsidRDefault="00AE10C6">
      <w:pPr>
        <w:spacing w:line="57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8.3. Руководитель Аппарата и работники Аппарата несут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ответственность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законодательством Российской Федерации и Донецкой Народной Республики за:</w:t>
      </w:r>
    </w:p>
    <w:p w14:paraId="0FA8695B" w14:textId="77777777" w:rsidR="009229C5" w:rsidRDefault="00AE10C6">
      <w:pPr>
        <w:spacing w:line="57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неисполнение или ненадлежащее исполнение должностных обязанностей, нарушение запретов, несоблюдение ограничений, предусмотренных законодательством о противодействии коррупции;</w:t>
      </w:r>
    </w:p>
    <w:p w14:paraId="4ADE8C65" w14:textId="77777777" w:rsidR="009229C5" w:rsidRDefault="00AE10C6">
      <w:pPr>
        <w:spacing w:line="57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действия или бездействие, ведущие к нарушению прав и законных интересов граждан; </w:t>
      </w:r>
    </w:p>
    <w:p w14:paraId="56BCCB58" w14:textId="77777777" w:rsidR="009229C5" w:rsidRDefault="00AE10C6">
      <w:pPr>
        <w:spacing w:line="57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правонарушения, совершенные в процессе своей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деятельности,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в пределах, установленных действующим законодательством Российской Федерации и Донецкой Народной Республики;</w:t>
      </w:r>
    </w:p>
    <w:p w14:paraId="23D1C1D7" w14:textId="77777777" w:rsidR="009229C5" w:rsidRDefault="00AE10C6">
      <w:pPr>
        <w:spacing w:line="57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предоставление недостоверной информации о состоянии выполнения полученных заданий и поручений председателя городского Совета, </w:t>
      </w:r>
      <w:r>
        <w:rPr>
          <w:rFonts w:ascii="Times New Roman" w:eastAsia="Times New Roman" w:hAnsi="Times New Roman" w:cs="Times New Roman"/>
          <w:sz w:val="28"/>
          <w:highlight w:val="white"/>
        </w:rPr>
        <w:t>вышестоящих в порядке подчиненности руководителей, изданные в пределах их должностных полномочий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нарушение сроков их исполнения; </w:t>
      </w:r>
    </w:p>
    <w:p w14:paraId="41062AE6" w14:textId="77777777" w:rsidR="009229C5" w:rsidRDefault="00AE10C6">
      <w:pPr>
        <w:spacing w:line="57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 xml:space="preserve">причинение материального ущерба городскому Совету - в пределах, установленных действующим законодательством Российской Федерации                       и </w:t>
      </w:r>
      <w:r>
        <w:rPr>
          <w:rFonts w:ascii="Times New Roman" w:eastAsia="Times New Roman" w:hAnsi="Times New Roman" w:cs="Times New Roman"/>
          <w:sz w:val="28"/>
          <w:szCs w:val="28"/>
        </w:rPr>
        <w:t>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A89292" w14:textId="77777777" w:rsidR="009229C5" w:rsidRDefault="00AE10C6">
      <w:pPr>
        <w:spacing w:line="57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сохранность вверенной ему документации; </w:t>
      </w:r>
    </w:p>
    <w:p w14:paraId="720BBCC8" w14:textId="77777777" w:rsidR="009229C5" w:rsidRDefault="00AE10C6">
      <w:pPr>
        <w:spacing w:line="57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неразглашение сведений, содержащихся в служебной документации. </w:t>
      </w:r>
    </w:p>
    <w:p w14:paraId="47564B61" w14:textId="77777777" w:rsidR="009229C5" w:rsidRDefault="009229C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496927E" w14:textId="77777777" w:rsidR="009229C5" w:rsidRDefault="00AE10C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Внесение изменений и дополнений в Положение. Реорганизация и ликвидация Аппарата</w:t>
      </w:r>
    </w:p>
    <w:p w14:paraId="2F7EC5D7" w14:textId="77777777" w:rsidR="009229C5" w:rsidRDefault="009229C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D788952" w14:textId="77777777" w:rsidR="009229C5" w:rsidRDefault="00AE10C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Изменения и дополнения в настоящее Положение вносятся решением городского Совета. </w:t>
      </w:r>
    </w:p>
    <w:p w14:paraId="0438DBD2" w14:textId="77777777" w:rsidR="009229C5" w:rsidRDefault="009229C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455B047" w14:textId="77777777" w:rsidR="009229C5" w:rsidRDefault="00AE10C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При реорганизации и ликвидации Аппарата его работникам гарантируется соблюдение их прав в соответствии с Трудовым кодексом Российской Федерации. </w:t>
      </w:r>
    </w:p>
    <w:p w14:paraId="365854FB" w14:textId="77777777" w:rsidR="009229C5" w:rsidRDefault="009229C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5C0FC12" w14:textId="77777777" w:rsidR="009229C5" w:rsidRDefault="00AE10C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Реорганизация и ликвидация Аппарата осуществляется                                 в установленном законодательством порядке.</w:t>
      </w:r>
    </w:p>
    <w:p w14:paraId="0793250B" w14:textId="77777777" w:rsidR="009229C5" w:rsidRDefault="009229C5">
      <w:pPr>
        <w:jc w:val="both"/>
      </w:pPr>
    </w:p>
    <w:p w14:paraId="3300DD0E" w14:textId="77777777" w:rsidR="009229C5" w:rsidRDefault="009229C5">
      <w:pPr>
        <w:spacing w:line="57" w:lineRule="atLeast"/>
        <w:ind w:firstLine="709"/>
        <w:jc w:val="both"/>
      </w:pPr>
    </w:p>
    <w:p w14:paraId="432D358E" w14:textId="77777777" w:rsidR="009229C5" w:rsidRDefault="009229C5">
      <w:pPr>
        <w:spacing w:line="57" w:lineRule="atLeast"/>
        <w:ind w:firstLine="709"/>
        <w:jc w:val="both"/>
      </w:pPr>
    </w:p>
    <w:p w14:paraId="386C6FC3" w14:textId="77777777" w:rsidR="009229C5" w:rsidRDefault="009229C5">
      <w:pPr>
        <w:jc w:val="both"/>
      </w:pPr>
    </w:p>
    <w:sectPr w:rsidR="009229C5" w:rsidSect="005B25E0">
      <w:headerReference w:type="default" r:id="rId12"/>
      <w:headerReference w:type="first" r:id="rId13"/>
      <w:pgSz w:w="11906" w:h="16838"/>
      <w:pgMar w:top="1134" w:right="567" w:bottom="1134" w:left="1701" w:header="0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A8EE1" w14:textId="77777777" w:rsidR="005867DB" w:rsidRDefault="005867DB">
      <w:r>
        <w:separator/>
      </w:r>
    </w:p>
  </w:endnote>
  <w:endnote w:type="continuationSeparator" w:id="0">
    <w:p w14:paraId="66AD2EC8" w14:textId="77777777" w:rsidR="005867DB" w:rsidRDefault="0058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0"/>
    <w:family w:val="auto"/>
    <w:pitch w:val="default"/>
  </w:font>
  <w:font w:name="Noto Sans Devanagari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5E293" w14:textId="77777777" w:rsidR="005867DB" w:rsidRDefault="005867DB">
      <w:r>
        <w:separator/>
      </w:r>
    </w:p>
  </w:footnote>
  <w:footnote w:type="continuationSeparator" w:id="0">
    <w:p w14:paraId="3DEC535C" w14:textId="77777777" w:rsidR="005867DB" w:rsidRDefault="00586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A46BB" w14:textId="0A03DFAB" w:rsidR="00333350" w:rsidRDefault="00724BB1" w:rsidP="00333350">
    <w:pPr>
      <w:pStyle w:val="af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2790363"/>
      <w:docPartObj>
        <w:docPartGallery w:val="Page Numbers (Top of Page)"/>
        <w:docPartUnique/>
      </w:docPartObj>
    </w:sdtPr>
    <w:sdtEndPr/>
    <w:sdtContent>
      <w:p w14:paraId="01FC7844" w14:textId="5E2F3F7C" w:rsidR="00724BB1" w:rsidRDefault="005867DB">
        <w:pPr>
          <w:pStyle w:val="afa"/>
          <w:jc w:val="center"/>
        </w:pPr>
      </w:p>
    </w:sdtContent>
  </w:sdt>
  <w:p w14:paraId="33D8A4FD" w14:textId="77777777" w:rsidR="00333350" w:rsidRDefault="00333350" w:rsidP="00333350">
    <w:pPr>
      <w:pStyle w:val="af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9878251"/>
      <w:docPartObj>
        <w:docPartGallery w:val="Page Numbers (Top of Page)"/>
        <w:docPartUnique/>
      </w:docPartObj>
    </w:sdtPr>
    <w:sdtEndPr/>
    <w:sdtContent>
      <w:p w14:paraId="435F0A55" w14:textId="386EC7AB" w:rsidR="005B25E0" w:rsidRDefault="005B25E0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445">
          <w:rPr>
            <w:noProof/>
          </w:rPr>
          <w:t>9</w:t>
        </w:r>
        <w:r>
          <w:fldChar w:fldCharType="end"/>
        </w:r>
      </w:p>
    </w:sdtContent>
  </w:sdt>
  <w:p w14:paraId="742A1886" w14:textId="0E446504" w:rsidR="00754CD4" w:rsidRDefault="00754CD4" w:rsidP="00754CD4">
    <w:pPr>
      <w:pStyle w:val="afa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86A0C" w14:textId="77777777" w:rsidR="00724BB1" w:rsidRDefault="00724BB1" w:rsidP="00333350">
    <w:pPr>
      <w:pStyle w:val="af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9C5"/>
    <w:rsid w:val="00333350"/>
    <w:rsid w:val="003414FC"/>
    <w:rsid w:val="003B06F5"/>
    <w:rsid w:val="005867DB"/>
    <w:rsid w:val="005B25E0"/>
    <w:rsid w:val="00724BB1"/>
    <w:rsid w:val="00754CD4"/>
    <w:rsid w:val="008D2445"/>
    <w:rsid w:val="009229C5"/>
    <w:rsid w:val="00AE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060D8"/>
  <w15:docId w15:val="{2107DCE7-B7EC-4253-BCF2-A3F342AC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1">
    <w:name w:val="Заголовок 1 Знак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4">
    <w:name w:val="Заголовок Знак"/>
    <w:basedOn w:val="a0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2">
    <w:name w:val="Цитата 2 Знак"/>
    <w:uiPriority w:val="29"/>
    <w:qFormat/>
    <w:rPr>
      <w:i/>
    </w:rPr>
  </w:style>
  <w:style w:type="character" w:customStyle="1" w:styleId="a6">
    <w:name w:val="Выделенная цитата Знак"/>
    <w:uiPriority w:val="30"/>
    <w:qFormat/>
    <w:rPr>
      <w:i/>
    </w:rPr>
  </w:style>
  <w:style w:type="character" w:customStyle="1" w:styleId="a7">
    <w:name w:val="Верхний колонтитул Знак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8">
    <w:name w:val="Нижний колонтитул Знак"/>
    <w:uiPriority w:val="99"/>
    <w:qFormat/>
  </w:style>
  <w:style w:type="character" w:styleId="a9">
    <w:name w:val="Hyperlink"/>
    <w:uiPriority w:val="99"/>
    <w:unhideWhenUsed/>
    <w:rPr>
      <w:color w:val="0563C1" w:themeColor="hyperlink"/>
      <w:u w:val="single"/>
    </w:rPr>
  </w:style>
  <w:style w:type="character" w:customStyle="1" w:styleId="aa">
    <w:name w:val="Текст сноски Знак"/>
    <w:uiPriority w:val="99"/>
    <w:qFormat/>
    <w:rPr>
      <w:sz w:val="18"/>
    </w:rPr>
  </w:style>
  <w:style w:type="character" w:customStyle="1" w:styleId="ab">
    <w:name w:val="Символ сноски"/>
    <w:basedOn w:val="a0"/>
    <w:uiPriority w:val="99"/>
    <w:unhideWhenUsed/>
    <w:qFormat/>
    <w:rPr>
      <w:vertAlign w:val="superscript"/>
    </w:rPr>
  </w:style>
  <w:style w:type="character" w:styleId="ac">
    <w:name w:val="footnote reference"/>
    <w:rPr>
      <w:vertAlign w:val="superscript"/>
    </w:rPr>
  </w:style>
  <w:style w:type="character" w:customStyle="1" w:styleId="ad">
    <w:name w:val="Текст концевой сноски Знак"/>
    <w:uiPriority w:val="99"/>
    <w:qFormat/>
    <w:rPr>
      <w:sz w:val="20"/>
    </w:rPr>
  </w:style>
  <w:style w:type="character" w:customStyle="1" w:styleId="ae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styleId="af">
    <w:name w:val="endnote reference"/>
    <w:rPr>
      <w:vertAlign w:val="superscript"/>
    </w:rPr>
  </w:style>
  <w:style w:type="character" w:customStyle="1" w:styleId="12">
    <w:name w:val="Основной шрифт абзаца1"/>
    <w:qFormat/>
    <w:rPr>
      <w:rFonts w:ascii="Arial" w:eastAsia="Arial" w:hAnsi="Arial" w:cs="Arial"/>
      <w:sz w:val="20"/>
      <w:szCs w:val="30"/>
    </w:rPr>
  </w:style>
  <w:style w:type="character" w:customStyle="1" w:styleId="23">
    <w:name w:val="Основной шрифт абзаца2"/>
    <w:qFormat/>
    <w:rPr>
      <w:rFonts w:ascii="Arial" w:eastAsia="Arial" w:hAnsi="Arial" w:cs="Arial"/>
      <w:sz w:val="20"/>
      <w:szCs w:val="30"/>
    </w:rPr>
  </w:style>
  <w:style w:type="character" w:customStyle="1" w:styleId="42">
    <w:name w:val="Основной шрифт абзаца4"/>
    <w:qFormat/>
    <w:rPr>
      <w:rFonts w:ascii="Arial" w:eastAsia="Arial" w:hAnsi="Arial" w:cs="Arial"/>
      <w:sz w:val="20"/>
      <w:szCs w:val="30"/>
    </w:rPr>
  </w:style>
  <w:style w:type="paragraph" w:styleId="af0">
    <w:name w:val="Title"/>
    <w:basedOn w:val="a"/>
    <w:next w:val="af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ascii="PT Astra Serif" w:hAnsi="PT Astra Serif" w:cs="Noto Sans Devanagari"/>
    </w:rPr>
  </w:style>
  <w:style w:type="paragraph" w:styleId="af3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af4">
    <w:name w:val="index heading"/>
    <w:basedOn w:val="af0"/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No Spacing"/>
    <w:uiPriority w:val="1"/>
    <w:qFormat/>
  </w:style>
  <w:style w:type="paragraph" w:styleId="af7">
    <w:name w:val="Subtitle"/>
    <w:basedOn w:val="a"/>
    <w:uiPriority w:val="11"/>
    <w:qFormat/>
    <w:pPr>
      <w:spacing w:before="200" w:after="200"/>
    </w:pPr>
  </w:style>
  <w:style w:type="paragraph" w:styleId="24">
    <w:name w:val="Quote"/>
    <w:basedOn w:val="a"/>
    <w:uiPriority w:val="29"/>
    <w:qFormat/>
    <w:pPr>
      <w:ind w:left="720" w:right="720"/>
    </w:pPr>
    <w:rPr>
      <w:i/>
    </w:rPr>
  </w:style>
  <w:style w:type="paragraph" w:styleId="af8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9">
    <w:name w:val="Колонтитул"/>
    <w:basedOn w:val="a"/>
    <w:qFormat/>
  </w:style>
  <w:style w:type="paragraph" w:styleId="afa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b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c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d">
    <w:name w:val="endnote text"/>
    <w:basedOn w:val="a"/>
    <w:uiPriority w:val="99"/>
    <w:semiHidden/>
    <w:unhideWhenUsed/>
    <w:rPr>
      <w:sz w:val="20"/>
    </w:rPr>
  </w:style>
  <w:style w:type="paragraph" w:styleId="13">
    <w:name w:val="toc 1"/>
    <w:basedOn w:val="a"/>
    <w:uiPriority w:val="39"/>
    <w:unhideWhenUsed/>
    <w:pPr>
      <w:spacing w:after="57"/>
    </w:pPr>
  </w:style>
  <w:style w:type="paragraph" w:styleId="25">
    <w:name w:val="toc 2"/>
    <w:basedOn w:val="a"/>
    <w:uiPriority w:val="39"/>
    <w:unhideWhenUsed/>
    <w:pPr>
      <w:spacing w:after="57"/>
      <w:ind w:left="283"/>
    </w:pPr>
  </w:style>
  <w:style w:type="paragraph" w:styleId="32">
    <w:name w:val="toc 3"/>
    <w:basedOn w:val="a"/>
    <w:uiPriority w:val="39"/>
    <w:unhideWhenUsed/>
    <w:pPr>
      <w:spacing w:after="57"/>
      <w:ind w:left="567"/>
    </w:pPr>
  </w:style>
  <w:style w:type="paragraph" w:styleId="43">
    <w:name w:val="toc 4"/>
    <w:basedOn w:val="a"/>
    <w:uiPriority w:val="39"/>
    <w:unhideWhenUsed/>
    <w:pPr>
      <w:spacing w:after="57"/>
      <w:ind w:left="850"/>
    </w:pPr>
  </w:style>
  <w:style w:type="paragraph" w:styleId="52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1">
    <w:name w:val="toc 7"/>
    <w:basedOn w:val="a"/>
    <w:uiPriority w:val="39"/>
    <w:unhideWhenUsed/>
    <w:pPr>
      <w:spacing w:after="57"/>
      <w:ind w:left="1701"/>
    </w:pPr>
  </w:style>
  <w:style w:type="paragraph" w:styleId="81">
    <w:name w:val="toc 8"/>
    <w:basedOn w:val="a"/>
    <w:uiPriority w:val="39"/>
    <w:unhideWhenUsed/>
    <w:pPr>
      <w:spacing w:after="57"/>
      <w:ind w:left="1984"/>
    </w:pPr>
  </w:style>
  <w:style w:type="paragraph" w:styleId="91">
    <w:name w:val="toc 9"/>
    <w:basedOn w:val="a"/>
    <w:uiPriority w:val="39"/>
    <w:unhideWhenUsed/>
    <w:pPr>
      <w:spacing w:after="57"/>
      <w:ind w:left="2268"/>
    </w:p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uiPriority w:val="99"/>
    <w:unhideWhenUsed/>
    <w:qFormat/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Standard">
    <w:name w:val="Standard"/>
    <w:basedOn w:val="25"/>
    <w:qFormat/>
    <w:pPr>
      <w:spacing w:after="0"/>
      <w:ind w:left="0"/>
    </w:pPr>
    <w:rPr>
      <w:rFonts w:ascii="Times New Roman" w:eastAsia="Times New Roman" w:hAnsi="Times New Roman" w:cs="Times New Roman"/>
      <w:color w:val="000000"/>
      <w:szCs w:val="20"/>
      <w:lang w:eastAsia="zh-CN"/>
    </w:rPr>
  </w:style>
  <w:style w:type="paragraph" w:customStyle="1" w:styleId="14">
    <w:name w:val="Обычный1"/>
    <w:qFormat/>
    <w:rPr>
      <w:rFonts w:ascii="Calibri" w:eastAsia="Times New Roman" w:hAnsi="Calibri" w:cs="Calibri"/>
      <w:color w:val="000000"/>
      <w:sz w:val="20"/>
      <w:szCs w:val="20"/>
      <w:lang w:eastAsia="zh-CN"/>
    </w:rPr>
  </w:style>
  <w:style w:type="paragraph" w:customStyle="1" w:styleId="33">
    <w:name w:val="Обычный3"/>
    <w:qFormat/>
    <w:rPr>
      <w:rFonts w:ascii="Calibri" w:eastAsia="Times New Roman" w:hAnsi="Calibri" w:cs="Calibri"/>
      <w:color w:val="000000"/>
      <w:sz w:val="20"/>
      <w:szCs w:val="20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Calibri" w:eastAsiaTheme="minorEastAsia" w:hAnsi="Calibri" w:cs="Calibri"/>
      <w:b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139018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25B54-6C81-43DF-A54D-68F26E5D9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3281</Words>
  <Characters>18704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dc:description/>
  <cp:lastModifiedBy>Пользователь Windows</cp:lastModifiedBy>
  <cp:revision>4</cp:revision>
  <dcterms:created xsi:type="dcterms:W3CDTF">2024-01-18T06:50:00Z</dcterms:created>
  <dcterms:modified xsi:type="dcterms:W3CDTF">2024-01-22T09:54:00Z</dcterms:modified>
  <dc:language>ru-RU</dc:language>
</cp:coreProperties>
</file>