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3C338" w14:textId="77777777" w:rsidR="00242DB9" w:rsidRDefault="005C31FC" w:rsidP="005C31FC">
      <w:pPr>
        <w:jc w:val="center"/>
      </w:pPr>
      <w:r>
        <w:rPr>
          <w:noProof/>
          <w:lang w:eastAsia="ru-RU"/>
        </w:rPr>
        <w:drawing>
          <wp:inline distT="0" distB="0" distL="0" distR="0" wp14:anchorId="669B154D" wp14:editId="668D1A3D">
            <wp:extent cx="1170305" cy="984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5133C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ГОРЛОВСКИЙ ГОРОДСКОЙ СОВЕТ</w:t>
      </w:r>
    </w:p>
    <w:p w14:paraId="7AEFC11B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ДОНЕЦКОЙ НАРОДНОЙ РЕСПУБЛИКИ</w:t>
      </w:r>
    </w:p>
    <w:p w14:paraId="5AD0209E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D803851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3AFD8359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</w:pPr>
      <w:r w:rsidRPr="005C31FC">
        <w:rPr>
          <w:rFonts w:ascii="Times New Roman" w:eastAsia="Arial" w:hAnsi="Times New Roman" w:cs="Times New Roman"/>
          <w:b/>
          <w:color w:val="000000"/>
          <w:sz w:val="40"/>
          <w:szCs w:val="40"/>
          <w:lang w:eastAsia="zh-CN"/>
        </w:rPr>
        <w:t>РЕШЕНИЕ</w:t>
      </w:r>
    </w:p>
    <w:p w14:paraId="2AA4B3FE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B99D5C4" w14:textId="77777777" w:rsidR="005C31FC" w:rsidRPr="005C31FC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7AA866A" w14:textId="77777777" w:rsidR="005C31FC" w:rsidRPr="001B2248" w:rsidRDefault="005C31FC" w:rsidP="00294F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26D11C68" w14:textId="40E6B846" w:rsidR="00FB35DE" w:rsidRPr="004E545E" w:rsidRDefault="00FB35DE" w:rsidP="00FB35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12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ноября</w:t>
      </w: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13C55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2024 года</w:t>
      </w:r>
      <w:r w:rsidRPr="005C31FC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                 </w:t>
      </w:r>
      <w:r w:rsidRPr="004E545E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№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eastAsia="zh-CN"/>
        </w:rPr>
        <w:t>I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/37-5</w:t>
      </w:r>
    </w:p>
    <w:p w14:paraId="37A63F28" w14:textId="22D6D5B4" w:rsidR="005C31FC" w:rsidRPr="00FB35DE" w:rsidRDefault="005C31FC" w:rsidP="00FB35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60"/>
          <w:tab w:val="left" w:pos="41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</w:pPr>
      <w:r w:rsidRPr="00FB35DE">
        <w:rPr>
          <w:rFonts w:ascii="Times New Roman" w:eastAsia="Arial" w:hAnsi="Times New Roman" w:cs="Times New Roman"/>
          <w:color w:val="000000"/>
          <w:sz w:val="28"/>
          <w:szCs w:val="26"/>
          <w:lang w:eastAsia="zh-CN"/>
        </w:rPr>
        <w:t>г. Горловка</w:t>
      </w:r>
    </w:p>
    <w:p w14:paraId="7FD1C0B0" w14:textId="77777777" w:rsidR="005C31FC" w:rsidRPr="0035590A" w:rsidRDefault="005C31FC" w:rsidP="005C31FC">
      <w:pPr>
        <w:rPr>
          <w:sz w:val="28"/>
          <w:szCs w:val="28"/>
        </w:rPr>
      </w:pPr>
    </w:p>
    <w:p w14:paraId="2CDA1401" w14:textId="77777777" w:rsidR="00784033" w:rsidRDefault="00294F3D" w:rsidP="009B75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согласии на передачу </w:t>
      </w:r>
      <w:r w:rsidR="00784033">
        <w:rPr>
          <w:rFonts w:ascii="Times New Roman" w:eastAsia="Times New Roman" w:hAnsi="Times New Roman"/>
          <w:b/>
          <w:sz w:val="28"/>
          <w:szCs w:val="28"/>
          <w:lang w:eastAsia="ru-RU"/>
        </w:rPr>
        <w:t>в государственную</w:t>
      </w:r>
      <w:r w:rsidR="00F619AA"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</w:t>
      </w:r>
      <w:r w:rsidR="007840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бственность </w:t>
      </w:r>
    </w:p>
    <w:p w14:paraId="453E2BC7" w14:textId="77777777" w:rsidR="00784033" w:rsidRDefault="00784033" w:rsidP="009B75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Донецкой Народной Республики</w:t>
      </w:r>
      <w:r w:rsidR="00F619AA"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муниципальной собственности</w:t>
      </w:r>
      <w:r w:rsidR="00294F3D"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D223AB8" w14:textId="77777777" w:rsidR="00784033" w:rsidRDefault="00294F3D" w:rsidP="009B75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 городского округа Горловка </w:t>
      </w:r>
    </w:p>
    <w:p w14:paraId="2533A559" w14:textId="77777777" w:rsidR="005C31FC" w:rsidRPr="0035590A" w:rsidRDefault="00294F3D" w:rsidP="009B75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>Донецкой Народной Республики</w:t>
      </w:r>
      <w:r w:rsidR="00EB2F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9AA" w:rsidRPr="00355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имущества</w:t>
      </w:r>
    </w:p>
    <w:p w14:paraId="495B0E97" w14:textId="77777777" w:rsidR="005C31FC" w:rsidRPr="0035590A" w:rsidRDefault="005C31FC" w:rsidP="005C31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B86BB" w14:textId="1A8C0B45" w:rsidR="009E0E86" w:rsidRPr="00865FD0" w:rsidRDefault="005C31FC" w:rsidP="00182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обращение </w:t>
      </w:r>
      <w:r w:rsidR="006D4F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Государственного комитета лесного и охотничьего хозяйства Донецкой Народной Республики </w:t>
      </w:r>
      <w:r w:rsidR="009F606A">
        <w:rPr>
          <w:rFonts w:ascii="Times New Roman" w:eastAsia="Times New Roman" w:hAnsi="Times New Roman"/>
          <w:bCs/>
          <w:sz w:val="28"/>
          <w:szCs w:val="28"/>
          <w:lang w:eastAsia="ru-RU"/>
        </w:rPr>
        <w:t>от 02 сентября</w:t>
      </w:r>
      <w:r w:rsidR="009F606A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 год</w:t>
      </w:r>
      <w:r w:rsidR="009F606A">
        <w:rPr>
          <w:rFonts w:ascii="Times New Roman" w:eastAsia="Times New Roman" w:hAnsi="Times New Roman"/>
          <w:bCs/>
          <w:sz w:val="28"/>
          <w:szCs w:val="28"/>
          <w:lang w:eastAsia="ru-RU"/>
        </w:rPr>
        <w:t>а № 01-1931</w:t>
      </w:r>
      <w:r w:rsidR="00514568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передаче имущества </w:t>
      </w:r>
      <w:bookmarkStart w:id="0" w:name="_Hlk166594569"/>
      <w:r w:rsidR="00514568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городского округа Горловка Донецкой Народной Республики</w:t>
      </w:r>
      <w:bookmarkEnd w:id="0"/>
      <w:r w:rsidR="00997A83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6750" w:rsidRPr="009767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4FFD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 w:rsidR="00976750" w:rsidRPr="00976750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6D4FFD">
        <w:rPr>
          <w:rFonts w:ascii="Times New Roman" w:eastAsia="Times New Roman" w:hAnsi="Times New Roman"/>
          <w:sz w:val="28"/>
          <w:szCs w:val="28"/>
          <w:lang w:eastAsia="ru-RU"/>
        </w:rPr>
        <w:t>бственность Донецкой Народной Республики</w:t>
      </w:r>
      <w:r w:rsidR="00C21659"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="00DD0AA7"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11 статьи 154 </w:t>
      </w:r>
      <w:r w:rsidR="00DD0AA7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</w:t>
      </w:r>
      <w:r w:rsidR="00424B80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 w:rsidR="004D6548">
        <w:rPr>
          <w:rFonts w:ascii="Times New Roman" w:eastAsia="Times New Roman" w:hAnsi="Times New Roman"/>
          <w:bCs/>
          <w:sz w:val="28"/>
          <w:szCs w:val="28"/>
          <w:lang w:eastAsia="ru-RU"/>
        </w:rPr>
        <w:t>акона</w:t>
      </w:r>
      <w:r w:rsidR="003734E8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19AA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22 августа 2004 года № 122-ФЗ </w:t>
      </w:r>
      <w:r w:rsidR="003734E8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</w:t>
      </w:r>
      <w:r w:rsidR="00424B80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 w:rsidR="003734E8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>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</w:t>
      </w:r>
      <w:r w:rsidR="00514568" w:rsidRPr="0035590A">
        <w:rPr>
          <w:rFonts w:ascii="Times New Roman" w:eastAsia="Times New Roman" w:hAnsi="Times New Roman"/>
          <w:bCs/>
          <w:sz w:val="28"/>
          <w:szCs w:val="28"/>
          <w:lang w:eastAsia="ru-RU"/>
        </w:rPr>
        <w:t>вления в Российской Федерации»</w:t>
      </w:r>
      <w:r w:rsidR="00C21659" w:rsidRPr="0035590A">
        <w:rPr>
          <w:rFonts w:ascii="Times New Roman" w:hAnsi="Times New Roman"/>
          <w:sz w:val="28"/>
          <w:szCs w:val="28"/>
        </w:rPr>
        <w:t xml:space="preserve">, </w:t>
      </w:r>
      <w:r w:rsidR="00897E03"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897E03" w:rsidRPr="0035590A">
        <w:rPr>
          <w:rFonts w:ascii="Times New Roman" w:hAnsi="Times New Roman"/>
          <w:sz w:val="28"/>
          <w:szCs w:val="28"/>
        </w:rPr>
        <w:t xml:space="preserve"> </w:t>
      </w:r>
      <w:r w:rsidR="00424B80" w:rsidRPr="0035590A">
        <w:rPr>
          <w:rFonts w:ascii="Times New Roman" w:hAnsi="Times New Roman"/>
          <w:sz w:val="28"/>
          <w:szCs w:val="28"/>
        </w:rPr>
        <w:t>Федеральным закон</w:t>
      </w:r>
      <w:r w:rsidR="005A273D">
        <w:rPr>
          <w:rFonts w:ascii="Times New Roman" w:hAnsi="Times New Roman"/>
          <w:sz w:val="28"/>
          <w:szCs w:val="28"/>
        </w:rPr>
        <w:t>ом от 06 октября 2003 года № 131</w:t>
      </w:r>
      <w:r w:rsidR="00424B80" w:rsidRPr="0035590A">
        <w:rPr>
          <w:rFonts w:ascii="Times New Roman" w:hAnsi="Times New Roman"/>
          <w:sz w:val="28"/>
          <w:szCs w:val="28"/>
        </w:rPr>
        <w:t>-ФЗ  «Об общих принципах организации местного самоуправления в Российской Федерации»</w:t>
      </w:r>
      <w:r w:rsidR="00424B80" w:rsidRPr="003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21659" w:rsidRPr="0035590A">
        <w:rPr>
          <w:rFonts w:ascii="Times New Roman" w:hAnsi="Times New Roman"/>
          <w:sz w:val="28"/>
          <w:szCs w:val="28"/>
        </w:rPr>
        <w:t>Законом Донецкой Народной Республики от 14 августа 2023 года № 468-</w:t>
      </w:r>
      <w:r w:rsidR="00C21659" w:rsidRPr="0035590A">
        <w:rPr>
          <w:rFonts w:ascii="Times New Roman" w:hAnsi="Times New Roman"/>
          <w:sz w:val="28"/>
          <w:szCs w:val="28"/>
          <w:lang w:val="en-US"/>
        </w:rPr>
        <w:t>II</w:t>
      </w:r>
      <w:r w:rsidR="00C21659" w:rsidRPr="0035590A">
        <w:rPr>
          <w:rFonts w:ascii="Times New Roman" w:hAnsi="Times New Roman"/>
          <w:sz w:val="28"/>
          <w:szCs w:val="28"/>
        </w:rPr>
        <w:t>НС «О местном самоуправлении в Донецкой Народной Республике»</w:t>
      </w:r>
      <w:r w:rsidR="009E0E86" w:rsidRPr="0035590A">
        <w:rPr>
          <w:rFonts w:ascii="Times New Roman" w:hAnsi="Times New Roman"/>
          <w:sz w:val="28"/>
          <w:szCs w:val="28"/>
        </w:rPr>
        <w:t>,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4E8" w:rsidRPr="0035590A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</w:t>
      </w:r>
      <w:r w:rsidR="003734E8" w:rsidRPr="0035590A">
        <w:rPr>
          <w:rFonts w:ascii="Times New Roman" w:eastAsia="Calibri" w:hAnsi="Times New Roman"/>
          <w:sz w:val="28"/>
          <w:szCs w:val="28"/>
        </w:rPr>
        <w:lastRenderedPageBreak/>
        <w:t xml:space="preserve">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 (с изменениями и дополнениями), </w:t>
      </w:r>
      <w:r w:rsidR="000F1ED2" w:rsidRPr="0035590A">
        <w:rPr>
          <w:rFonts w:ascii="Times New Roman" w:hAnsi="Times New Roman"/>
          <w:bCs/>
          <w:sz w:val="28"/>
          <w:szCs w:val="28"/>
        </w:rPr>
        <w:t>Порядком управления и распоряжения имуществом, находящимся в муниципальной собственности городского округа Горловка Донецкой Народной Республики, утвержденного решением Горловского городского совета Донецкой Народной Респ</w:t>
      </w:r>
      <w:r w:rsidR="00865FD0">
        <w:rPr>
          <w:rFonts w:ascii="Times New Roman" w:hAnsi="Times New Roman"/>
          <w:bCs/>
          <w:sz w:val="28"/>
          <w:szCs w:val="28"/>
        </w:rPr>
        <w:t>ублики от  13</w:t>
      </w:r>
      <w:r w:rsidR="005A30B7">
        <w:rPr>
          <w:rFonts w:ascii="Times New Roman" w:hAnsi="Times New Roman"/>
          <w:bCs/>
          <w:sz w:val="28"/>
          <w:szCs w:val="28"/>
        </w:rPr>
        <w:t xml:space="preserve"> </w:t>
      </w:r>
      <w:r w:rsidR="00865FD0">
        <w:rPr>
          <w:rFonts w:ascii="Times New Roman" w:hAnsi="Times New Roman"/>
          <w:bCs/>
          <w:sz w:val="28"/>
          <w:szCs w:val="28"/>
        </w:rPr>
        <w:t xml:space="preserve"> марта</w:t>
      </w:r>
      <w:r w:rsidR="005A30B7">
        <w:rPr>
          <w:rFonts w:ascii="Times New Roman" w:hAnsi="Times New Roman"/>
          <w:bCs/>
          <w:sz w:val="28"/>
          <w:szCs w:val="28"/>
        </w:rPr>
        <w:t xml:space="preserve"> </w:t>
      </w:r>
      <w:r w:rsidR="00865FD0">
        <w:rPr>
          <w:rFonts w:ascii="Times New Roman" w:hAnsi="Times New Roman"/>
          <w:bCs/>
          <w:sz w:val="28"/>
          <w:szCs w:val="28"/>
        </w:rPr>
        <w:t xml:space="preserve"> 2024 года </w:t>
      </w:r>
      <w:r w:rsidR="000F1ED2" w:rsidRPr="0035590A">
        <w:rPr>
          <w:rFonts w:ascii="Times New Roman" w:hAnsi="Times New Roman"/>
          <w:bCs/>
          <w:sz w:val="28"/>
          <w:szCs w:val="28"/>
        </w:rPr>
        <w:t xml:space="preserve">№ </w:t>
      </w:r>
      <w:r w:rsidR="000F1ED2" w:rsidRPr="0035590A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0F1ED2" w:rsidRPr="0035590A">
        <w:rPr>
          <w:rFonts w:ascii="Times New Roman" w:hAnsi="Times New Roman"/>
          <w:bCs/>
          <w:sz w:val="28"/>
          <w:szCs w:val="28"/>
        </w:rPr>
        <w:t xml:space="preserve">/23-1, 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>с</w:t>
      </w:r>
      <w:r w:rsidR="00865FD0">
        <w:rPr>
          <w:rFonts w:ascii="Times New Roman" w:eastAsia="Calibri" w:hAnsi="Times New Roman" w:cs="Times New Roman"/>
          <w:sz w:val="28"/>
          <w:szCs w:val="28"/>
        </w:rPr>
        <w:t xml:space="preserve">татьей </w:t>
      </w:r>
      <w:r w:rsidR="00182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D0">
        <w:rPr>
          <w:rFonts w:ascii="Times New Roman" w:eastAsia="Calibri" w:hAnsi="Times New Roman" w:cs="Times New Roman"/>
          <w:sz w:val="28"/>
          <w:szCs w:val="28"/>
        </w:rPr>
        <w:t xml:space="preserve">26 Устава муниципального </w:t>
      </w:r>
      <w:r w:rsidR="005A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D0" w:rsidRPr="0035590A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182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>городской округ Горловка Донецко</w:t>
      </w:r>
      <w:r w:rsidR="00677450" w:rsidRPr="0035590A">
        <w:rPr>
          <w:rFonts w:ascii="Times New Roman" w:eastAsia="Calibri" w:hAnsi="Times New Roman" w:cs="Times New Roman"/>
          <w:sz w:val="28"/>
          <w:szCs w:val="28"/>
        </w:rPr>
        <w:t>й Народной Республики,  принятого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 xml:space="preserve"> решением Горловского городского совета Донецкой Народной Республики от 25 октября 2023 года № </w:t>
      </w:r>
      <w:r w:rsidR="009E0E86" w:rsidRPr="003559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>/6-1</w:t>
      </w:r>
      <w:r w:rsidR="009E0E86" w:rsidRPr="0035590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 xml:space="preserve"> 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 13 марта 2024 года № </w:t>
      </w:r>
      <w:r w:rsidR="009E0E86" w:rsidRPr="003559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E0E86" w:rsidRPr="0035590A">
        <w:rPr>
          <w:rFonts w:ascii="Times New Roman" w:eastAsia="Calibri" w:hAnsi="Times New Roman" w:cs="Times New Roman"/>
          <w:sz w:val="28"/>
          <w:szCs w:val="28"/>
        </w:rPr>
        <w:t>/23-4,  Горловский городской совет Донецкой Народной Республики</w:t>
      </w:r>
    </w:p>
    <w:p w14:paraId="7D7C7F88" w14:textId="77777777" w:rsidR="00C21659" w:rsidRPr="0035590A" w:rsidRDefault="00C21659" w:rsidP="00865FD0">
      <w:pPr>
        <w:spacing w:line="240" w:lineRule="auto"/>
        <w:jc w:val="both"/>
        <w:rPr>
          <w:sz w:val="28"/>
          <w:szCs w:val="28"/>
        </w:rPr>
      </w:pPr>
    </w:p>
    <w:p w14:paraId="2C358F2D" w14:textId="77777777" w:rsidR="00DA6C63" w:rsidRPr="0035590A" w:rsidRDefault="00C71C74" w:rsidP="00C21659">
      <w:pPr>
        <w:jc w:val="both"/>
        <w:rPr>
          <w:sz w:val="28"/>
          <w:szCs w:val="28"/>
        </w:rPr>
      </w:pPr>
      <w:r w:rsidRPr="0035590A">
        <w:rPr>
          <w:sz w:val="28"/>
          <w:szCs w:val="28"/>
        </w:rPr>
        <w:t xml:space="preserve"> </w:t>
      </w:r>
    </w:p>
    <w:p w14:paraId="1DC2741C" w14:textId="77777777" w:rsidR="00C21659" w:rsidRPr="0035590A" w:rsidRDefault="00C21659" w:rsidP="00C216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90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7ED29F1" w14:textId="77777777" w:rsidR="00F47748" w:rsidRPr="0035590A" w:rsidRDefault="00F47748" w:rsidP="00865FD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EDF3C" w14:textId="77777777" w:rsidR="009D3BE2" w:rsidRPr="00865FD0" w:rsidRDefault="009D3BE2" w:rsidP="00865F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D0">
        <w:rPr>
          <w:rFonts w:ascii="Times New Roman" w:hAnsi="Times New Roman" w:cs="Times New Roman"/>
        </w:rPr>
        <w:tab/>
      </w:r>
      <w:r w:rsidR="00553664" w:rsidRPr="00865FD0">
        <w:rPr>
          <w:rFonts w:ascii="Times New Roman" w:hAnsi="Times New Roman" w:cs="Times New Roman"/>
          <w:sz w:val="28"/>
          <w:szCs w:val="28"/>
        </w:rPr>
        <w:t xml:space="preserve">1. </w:t>
      </w:r>
      <w:r w:rsidR="00F2518E" w:rsidRPr="00865FD0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F2518E" w:rsidRPr="00865FD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F2518E" w:rsidRPr="00865FD0">
        <w:rPr>
          <w:rFonts w:ascii="Times New Roman" w:hAnsi="Times New Roman" w:cs="Times New Roman"/>
          <w:sz w:val="28"/>
          <w:szCs w:val="28"/>
        </w:rPr>
        <w:t xml:space="preserve"> передачу  </w:t>
      </w:r>
      <w:r w:rsidRPr="00865FD0">
        <w:rPr>
          <w:rFonts w:ascii="Times New Roman" w:hAnsi="Times New Roman" w:cs="Times New Roman"/>
          <w:sz w:val="28"/>
          <w:szCs w:val="28"/>
        </w:rPr>
        <w:t xml:space="preserve">в </w:t>
      </w:r>
      <w:r w:rsidR="00E32F6C">
        <w:rPr>
          <w:rFonts w:ascii="Times New Roman" w:hAnsi="Times New Roman" w:cs="Times New Roman"/>
          <w:sz w:val="28"/>
          <w:szCs w:val="28"/>
        </w:rPr>
        <w:t>государственную собственность Донецкой Народной Республики</w:t>
      </w:r>
      <w:r w:rsidRPr="00865FD0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</w:t>
      </w:r>
      <w:r w:rsidRPr="00865FD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 городского округа Горловка Донецкой</w:t>
      </w:r>
      <w:r w:rsidR="004D6548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Народной Республики </w:t>
      </w:r>
      <w:r w:rsidRPr="00865FD0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 согласно приложению.</w:t>
      </w:r>
    </w:p>
    <w:p w14:paraId="6876F515" w14:textId="77777777" w:rsidR="00F46D41" w:rsidRPr="00F46D41" w:rsidRDefault="0043726E" w:rsidP="00F46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9D3BE2" w:rsidRPr="00865FD0">
        <w:rPr>
          <w:rFonts w:ascii="Times New Roman" w:hAnsi="Times New Roman" w:cs="Times New Roman"/>
          <w:sz w:val="28"/>
          <w:szCs w:val="28"/>
          <w:lang w:eastAsia="zh-CN"/>
        </w:rPr>
        <w:t>2. 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 – gisnpa-dnr.ru.</w:t>
      </w:r>
      <w:r w:rsidR="00F46D41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14:paraId="36A5233C" w14:textId="77777777" w:rsidR="00F46D41" w:rsidRPr="00865FD0" w:rsidRDefault="00F46D41" w:rsidP="00F46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3</w:t>
      </w:r>
      <w:r w:rsidRPr="00F46D41">
        <w:rPr>
          <w:rFonts w:ascii="Times New Roman" w:hAnsi="Times New Roman" w:cs="Times New Roman"/>
          <w:sz w:val="28"/>
          <w:szCs w:val="28"/>
          <w:lang w:eastAsia="zh-CN"/>
        </w:rPr>
        <w:t>. Настоящее Решение разместить на официальном сайте муниципального образования городского округа Горловка Донецкой Народной Республики, доменное имя сайта – http://gorlovka-r897.gosweb.gosuslugi.ru.</w:t>
      </w:r>
    </w:p>
    <w:p w14:paraId="78459141" w14:textId="77777777" w:rsidR="007830E4" w:rsidRPr="00865FD0" w:rsidRDefault="0043726E" w:rsidP="00145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D41">
        <w:rPr>
          <w:rFonts w:ascii="Times New Roman" w:hAnsi="Times New Roman" w:cs="Times New Roman"/>
          <w:sz w:val="28"/>
          <w:szCs w:val="28"/>
        </w:rPr>
        <w:t>4</w:t>
      </w:r>
      <w:r w:rsidR="00CF2DF8" w:rsidRPr="00865FD0">
        <w:rPr>
          <w:rFonts w:ascii="Times New Roman" w:hAnsi="Times New Roman" w:cs="Times New Roman"/>
          <w:sz w:val="28"/>
          <w:szCs w:val="28"/>
        </w:rPr>
        <w:t xml:space="preserve">. </w:t>
      </w:r>
      <w:r w:rsidR="00CF2DF8" w:rsidRPr="00865FD0">
        <w:rPr>
          <w:rFonts w:ascii="Times New Roman" w:hAnsi="Times New Roman" w:cs="Times New Roman"/>
          <w:sz w:val="28"/>
          <w:szCs w:val="28"/>
          <w:lang w:eastAsia="zh-CN"/>
        </w:rPr>
        <w:t>Настоящее Решение вступа</w:t>
      </w:r>
      <w:r w:rsidR="00277486">
        <w:rPr>
          <w:rFonts w:ascii="Times New Roman" w:hAnsi="Times New Roman" w:cs="Times New Roman"/>
          <w:sz w:val="28"/>
          <w:szCs w:val="28"/>
          <w:lang w:eastAsia="zh-CN"/>
        </w:rPr>
        <w:t>ет в силу со дня его официального опубликования</w:t>
      </w:r>
      <w:r w:rsidR="00CF2DF8" w:rsidRPr="00865FD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1FE2705D" w14:textId="77777777" w:rsidR="00C21659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D5C1A" w14:textId="77777777" w:rsidR="00F3038D" w:rsidRPr="0035590A" w:rsidRDefault="00F3038D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333C1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11A53295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14:paraId="09922BD7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2DF8"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ПРИХОДЬКО</w:t>
      </w:r>
    </w:p>
    <w:p w14:paraId="47A882F0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414FE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65962C03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 городского совета</w:t>
      </w:r>
    </w:p>
    <w:p w14:paraId="4D2363D4" w14:textId="77777777" w:rsidR="00C21659" w:rsidRPr="0035590A" w:rsidRDefault="00C21659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61B995B4" w14:textId="77777777" w:rsidR="00264020" w:rsidRDefault="00C21659" w:rsidP="0026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2DF8"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</w:t>
      </w:r>
      <w:r w:rsidRPr="00355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</w:t>
      </w:r>
      <w:r w:rsidR="0026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4D06110B" w14:textId="5CE8D462" w:rsidR="00264020" w:rsidRPr="0035590A" w:rsidRDefault="00264020" w:rsidP="00865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4020" w:rsidRPr="0035590A" w:rsidSect="00145AA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CC8A078" w14:textId="77777777" w:rsidR="00433718" w:rsidRPr="006926A4" w:rsidRDefault="00433718" w:rsidP="00264020">
      <w:pPr>
        <w:spacing w:after="0" w:line="240" w:lineRule="auto"/>
        <w:ind w:left="-567" w:firstLine="10206"/>
        <w:rPr>
          <w:rFonts w:ascii="Times New Roman" w:hAnsi="Times New Roman" w:cs="Times New Roman"/>
          <w:sz w:val="26"/>
          <w:szCs w:val="26"/>
        </w:rPr>
      </w:pPr>
      <w:r w:rsidRPr="006926A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7C114C1" w14:textId="77777777" w:rsidR="00433718" w:rsidRPr="006926A4" w:rsidRDefault="00433718" w:rsidP="00264020">
      <w:pPr>
        <w:spacing w:after="0" w:line="240" w:lineRule="auto"/>
        <w:ind w:firstLine="9639"/>
        <w:rPr>
          <w:rFonts w:ascii="Times New Roman" w:hAnsi="Times New Roman" w:cs="Times New Roman"/>
          <w:sz w:val="26"/>
          <w:szCs w:val="26"/>
        </w:rPr>
      </w:pPr>
      <w:r w:rsidRPr="006926A4">
        <w:rPr>
          <w:rFonts w:ascii="Times New Roman" w:hAnsi="Times New Roman" w:cs="Times New Roman"/>
          <w:sz w:val="26"/>
          <w:szCs w:val="26"/>
        </w:rPr>
        <w:t xml:space="preserve">к  Решению </w:t>
      </w:r>
    </w:p>
    <w:p w14:paraId="0545FF04" w14:textId="77777777" w:rsidR="00433718" w:rsidRPr="006926A4" w:rsidRDefault="00433718" w:rsidP="00264020">
      <w:pPr>
        <w:spacing w:after="0" w:line="240" w:lineRule="auto"/>
        <w:ind w:firstLine="9639"/>
        <w:rPr>
          <w:rFonts w:ascii="Times New Roman" w:hAnsi="Times New Roman" w:cs="Times New Roman"/>
          <w:sz w:val="26"/>
          <w:szCs w:val="26"/>
        </w:rPr>
      </w:pPr>
      <w:r w:rsidRPr="006926A4">
        <w:rPr>
          <w:rFonts w:ascii="Times New Roman" w:hAnsi="Times New Roman" w:cs="Times New Roman"/>
          <w:sz w:val="26"/>
          <w:szCs w:val="26"/>
        </w:rPr>
        <w:t>Горловского городского совета</w:t>
      </w:r>
    </w:p>
    <w:p w14:paraId="4EA80675" w14:textId="77777777" w:rsidR="00FB35DE" w:rsidRDefault="00433718" w:rsidP="00FB35DE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6926A4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="00FB35DE">
        <w:rPr>
          <w:rFonts w:ascii="Times New Roman" w:hAnsi="Times New Roman" w:cs="Times New Roman"/>
          <w:sz w:val="26"/>
          <w:szCs w:val="26"/>
        </w:rPr>
        <w:br/>
      </w:r>
      <w:r w:rsidRPr="00FB35DE">
        <w:rPr>
          <w:rFonts w:ascii="Times New Roman" w:hAnsi="Times New Roman" w:cs="Times New Roman"/>
          <w:sz w:val="24"/>
          <w:szCs w:val="24"/>
        </w:rPr>
        <w:t xml:space="preserve"> </w:t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</w:r>
      <w:r w:rsidR="00FB35D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7C0F1D69" w14:textId="04F59766" w:rsidR="00264020" w:rsidRPr="00264020" w:rsidRDefault="00433718" w:rsidP="00FB35DE">
      <w:pPr>
        <w:spacing w:after="0" w:line="240" w:lineRule="auto"/>
        <w:ind w:firstLine="9639"/>
        <w:rPr>
          <w:rFonts w:ascii="Times New Roman" w:hAnsi="Times New Roman" w:cs="Times New Roman"/>
          <w:sz w:val="26"/>
          <w:szCs w:val="26"/>
        </w:rPr>
      </w:pPr>
      <w:r w:rsidRPr="00FB35DE">
        <w:rPr>
          <w:rFonts w:ascii="Times New Roman" w:hAnsi="Times New Roman" w:cs="Times New Roman"/>
          <w:sz w:val="26"/>
          <w:szCs w:val="26"/>
        </w:rPr>
        <w:t xml:space="preserve">от </w:t>
      </w:r>
      <w:r w:rsidR="00FB35DE" w:rsidRPr="00FB35DE">
        <w:rPr>
          <w:rFonts w:ascii="Times New Roman" w:eastAsia="Arial" w:hAnsi="Times New Roman" w:cs="Times New Roman"/>
          <w:color w:val="000000"/>
          <w:sz w:val="26"/>
          <w:szCs w:val="26"/>
          <w:lang w:eastAsia="zh-CN"/>
        </w:rPr>
        <w:t>12 ноября 2024 года</w:t>
      </w:r>
      <w:r w:rsidRPr="00FB35DE">
        <w:rPr>
          <w:rFonts w:ascii="Times New Roman" w:hAnsi="Times New Roman" w:cs="Times New Roman"/>
          <w:sz w:val="26"/>
          <w:szCs w:val="26"/>
        </w:rPr>
        <w:t xml:space="preserve"> №</w:t>
      </w:r>
      <w:r w:rsidR="00FB35DE" w:rsidRPr="00FB35DE">
        <w:rPr>
          <w:rFonts w:ascii="Times New Roman" w:eastAsia="Arial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FB35DE" w:rsidRPr="00FB35DE">
        <w:rPr>
          <w:rFonts w:ascii="Times New Roman" w:eastAsia="Arial" w:hAnsi="Times New Roman" w:cs="Times New Roman"/>
          <w:color w:val="000000"/>
          <w:sz w:val="26"/>
          <w:szCs w:val="26"/>
          <w:lang w:val="en-US" w:eastAsia="zh-CN"/>
        </w:rPr>
        <w:t>I</w:t>
      </w:r>
      <w:r w:rsidR="00FB35DE" w:rsidRPr="00FB35DE">
        <w:rPr>
          <w:rFonts w:ascii="Times New Roman" w:eastAsia="Arial" w:hAnsi="Times New Roman" w:cs="Times New Roman"/>
          <w:color w:val="000000"/>
          <w:sz w:val="26"/>
          <w:szCs w:val="26"/>
          <w:lang w:eastAsia="zh-CN"/>
        </w:rPr>
        <w:t>/37-5</w:t>
      </w:r>
      <w:bookmarkStart w:id="1" w:name="_GoBack"/>
      <w:bookmarkEnd w:id="1"/>
    </w:p>
    <w:p w14:paraId="6AE84FC2" w14:textId="77777777" w:rsidR="00264020" w:rsidRPr="006926A4" w:rsidRDefault="00264020" w:rsidP="004337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9"/>
        <w:gridCol w:w="2410"/>
        <w:gridCol w:w="3402"/>
        <w:gridCol w:w="2694"/>
        <w:gridCol w:w="2977"/>
      </w:tblGrid>
      <w:tr w:rsidR="00433718" w:rsidRPr="006926A4" w14:paraId="50AC2F99" w14:textId="77777777" w:rsidTr="00264020">
        <w:tc>
          <w:tcPr>
            <w:tcW w:w="567" w:type="dxa"/>
          </w:tcPr>
          <w:p w14:paraId="6D48C72D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№</w:t>
            </w:r>
          </w:p>
          <w:p w14:paraId="1C0DF360" w14:textId="77777777" w:rsidR="00433718" w:rsidRPr="006926A4" w:rsidRDefault="00433718" w:rsidP="000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14:paraId="5E3E5E40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 xml:space="preserve">Полное </w:t>
            </w:r>
          </w:p>
          <w:p w14:paraId="19B295D1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</w:tcPr>
          <w:p w14:paraId="732A4139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Адрес места нахождения организации, ИНН </w:t>
            </w:r>
          </w:p>
          <w:p w14:paraId="371520CB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402" w:type="dxa"/>
          </w:tcPr>
          <w:p w14:paraId="4097D39A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4" w:type="dxa"/>
          </w:tcPr>
          <w:p w14:paraId="1B9D9C34" w14:textId="77777777" w:rsidR="00433718" w:rsidRPr="006926A4" w:rsidRDefault="00433718" w:rsidP="00264020">
            <w:pPr>
              <w:pStyle w:val="ac"/>
              <w:ind w:right="176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 xml:space="preserve">Адрес места </w:t>
            </w:r>
          </w:p>
          <w:p w14:paraId="087E47E4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нахождения имущества</w:t>
            </w:r>
          </w:p>
        </w:tc>
        <w:tc>
          <w:tcPr>
            <w:tcW w:w="2977" w:type="dxa"/>
          </w:tcPr>
          <w:p w14:paraId="6F98B6DD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433718" w:rsidRPr="006926A4" w14:paraId="38D38A05" w14:textId="77777777" w:rsidTr="00264020">
        <w:trPr>
          <w:trHeight w:val="984"/>
        </w:trPr>
        <w:tc>
          <w:tcPr>
            <w:tcW w:w="567" w:type="dxa"/>
          </w:tcPr>
          <w:p w14:paraId="78AAEF66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vMerge w:val="restart"/>
            <w:vAlign w:val="center"/>
          </w:tcPr>
          <w:p w14:paraId="50AF0EB2" w14:textId="77777777" w:rsidR="00433718" w:rsidRDefault="00433718" w:rsidP="000F338C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Администрация</w:t>
            </w:r>
          </w:p>
          <w:p w14:paraId="66D39934" w14:textId="77777777" w:rsidR="00433718" w:rsidRDefault="00433718" w:rsidP="000F338C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городского округа Горловка</w:t>
            </w:r>
          </w:p>
          <w:p w14:paraId="5EA95839" w14:textId="77777777" w:rsidR="00433718" w:rsidRPr="006926A4" w:rsidRDefault="00433718" w:rsidP="000F338C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Донецкой Народной Республики</w:t>
            </w:r>
          </w:p>
        </w:tc>
        <w:tc>
          <w:tcPr>
            <w:tcW w:w="2410" w:type="dxa"/>
            <w:vMerge w:val="restart"/>
            <w:vAlign w:val="center"/>
          </w:tcPr>
          <w:p w14:paraId="21AA77F9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 xml:space="preserve">Донецкая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>Народная Республика,</w:t>
            </w:r>
          </w:p>
          <w:p w14:paraId="23C94933" w14:textId="77777777" w:rsidR="00433718" w:rsidRPr="006926A4" w:rsidRDefault="00433718" w:rsidP="000F338C">
            <w:pPr>
              <w:suppressLineNumbers/>
              <w:tabs>
                <w:tab w:val="left" w:pos="3436"/>
              </w:tabs>
              <w:suppressAutoHyphens/>
              <w:spacing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>г.о. Горловка,</w:t>
            </w:r>
          </w:p>
          <w:p w14:paraId="7C09F6C6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>г. Горловка,</w:t>
            </w:r>
          </w:p>
          <w:p w14:paraId="254D148D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>просп. Победы, д. 67,</w:t>
            </w:r>
          </w:p>
          <w:p w14:paraId="191A1A33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bCs/>
                <w:sz w:val="24"/>
                <w:szCs w:val="24"/>
              </w:rPr>
              <w:t>ИНН 9312010280</w:t>
            </w:r>
          </w:p>
        </w:tc>
        <w:tc>
          <w:tcPr>
            <w:tcW w:w="3402" w:type="dxa"/>
          </w:tcPr>
          <w:p w14:paraId="196BDA1E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 xml:space="preserve"> </w:t>
            </w:r>
            <w:r w:rsidRPr="006926A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694" w:type="dxa"/>
            <w:vMerge w:val="restart"/>
          </w:tcPr>
          <w:p w14:paraId="599B5E3B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387AD327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5B035137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294F80DA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6A0EE4D0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586CF38D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66C848F4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2CA3A596" w14:textId="77777777" w:rsidR="00433718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  <w:p w14:paraId="1D144961" w14:textId="4C786E96" w:rsidR="00433718" w:rsidRPr="006926A4" w:rsidRDefault="00614600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Российская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6A4">
              <w:rPr>
                <w:rFonts w:ascii="Times New Roman" w:hAnsi="Times New Roman" w:cs="Times New Roman"/>
              </w:rPr>
              <w:t>Федерация</w:t>
            </w:r>
            <w:r w:rsidR="00433718" w:rsidRPr="006926A4">
              <w:rPr>
                <w:rFonts w:ascii="Times New Roman" w:hAnsi="Times New Roman" w:cs="Times New Roman"/>
              </w:rPr>
              <w:t xml:space="preserve">, </w:t>
            </w:r>
            <w:r w:rsidRPr="006926A4">
              <w:rPr>
                <w:rFonts w:ascii="Times New Roman" w:hAnsi="Times New Roman" w:cs="Times New Roman"/>
              </w:rPr>
              <w:t xml:space="preserve">Донецкая </w:t>
            </w:r>
            <w:r>
              <w:rPr>
                <w:rFonts w:ascii="Times New Roman" w:hAnsi="Times New Roman" w:cs="Times New Roman"/>
              </w:rPr>
              <w:t>Народная</w:t>
            </w:r>
            <w:r w:rsidR="00433718" w:rsidRPr="006926A4">
              <w:rPr>
                <w:rFonts w:ascii="Times New Roman" w:hAnsi="Times New Roman" w:cs="Times New Roman"/>
              </w:rPr>
              <w:t xml:space="preserve"> Республика,</w:t>
            </w:r>
            <w:r w:rsidR="00433718" w:rsidRPr="006926A4">
              <w:rPr>
                <w:rFonts w:ascii="Times New Roman" w:hAnsi="Times New Roman" w:cs="Times New Roman"/>
              </w:rPr>
              <w:br/>
            </w:r>
            <w:proofErr w:type="spellStart"/>
            <w:r w:rsidR="00433718" w:rsidRPr="006926A4">
              <w:rPr>
                <w:rFonts w:ascii="Times New Roman" w:hAnsi="Times New Roman" w:cs="Times New Roman"/>
              </w:rPr>
              <w:t>г.о</w:t>
            </w:r>
            <w:proofErr w:type="spellEnd"/>
            <w:r w:rsidR="00433718" w:rsidRPr="006926A4">
              <w:rPr>
                <w:rFonts w:ascii="Times New Roman" w:hAnsi="Times New Roman" w:cs="Times New Roman"/>
              </w:rPr>
              <w:t xml:space="preserve">. Горловка, </w:t>
            </w:r>
            <w:r w:rsidR="00433718" w:rsidRPr="006926A4">
              <w:rPr>
                <w:rFonts w:ascii="Times New Roman" w:hAnsi="Times New Roman" w:cs="Times New Roman"/>
              </w:rPr>
              <w:br/>
              <w:t xml:space="preserve">г. Горловка,  </w:t>
            </w:r>
            <w:r w:rsidR="00433718" w:rsidRPr="006926A4">
              <w:rPr>
                <w:rFonts w:ascii="Times New Roman" w:hAnsi="Times New Roman" w:cs="Times New Roman"/>
              </w:rPr>
              <w:br/>
              <w:t>ул. Ртутная, дом 10</w:t>
            </w:r>
          </w:p>
        </w:tc>
        <w:tc>
          <w:tcPr>
            <w:tcW w:w="2977" w:type="dxa"/>
          </w:tcPr>
          <w:p w14:paraId="2E4FD892" w14:textId="77777777" w:rsidR="00433718" w:rsidRPr="006926A4" w:rsidRDefault="00433718" w:rsidP="000F338C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кадастровый  номер</w:t>
            </w:r>
          </w:p>
          <w:p w14:paraId="483413B5" w14:textId="77777777" w:rsidR="00264020" w:rsidRDefault="00433718" w:rsidP="0026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93:21:0010148:2271</w:t>
            </w:r>
          </w:p>
          <w:p w14:paraId="10E4E936" w14:textId="751B684F" w:rsidR="00433718" w:rsidRPr="006926A4" w:rsidRDefault="00433718" w:rsidP="0026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Pr="00692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1813,0 </w:t>
            </w:r>
            <w:r w:rsidR="00614600" w:rsidRPr="00692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33718" w:rsidRPr="006926A4" w14:paraId="2A04ACE3" w14:textId="77777777" w:rsidTr="00264020">
        <w:tc>
          <w:tcPr>
            <w:tcW w:w="567" w:type="dxa"/>
          </w:tcPr>
          <w:p w14:paraId="2662ADA5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vMerge/>
            <w:vAlign w:val="center"/>
          </w:tcPr>
          <w:p w14:paraId="32AC65E3" w14:textId="77777777" w:rsidR="00433718" w:rsidRPr="006926A4" w:rsidRDefault="00433718" w:rsidP="000F338C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ACD923B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6F8FF6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 xml:space="preserve">Здание  </w:t>
            </w:r>
          </w:p>
          <w:p w14:paraId="61F2C8DA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2-х этажное</w:t>
            </w:r>
          </w:p>
        </w:tc>
        <w:tc>
          <w:tcPr>
            <w:tcW w:w="2694" w:type="dxa"/>
            <w:vMerge/>
          </w:tcPr>
          <w:p w14:paraId="3A103008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0F7EC5" w14:textId="77777777" w:rsidR="00433718" w:rsidRPr="006926A4" w:rsidRDefault="00433718" w:rsidP="000F338C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кадастровый  номер 93:21:0010148:1792</w:t>
            </w:r>
          </w:p>
          <w:p w14:paraId="5F7F1991" w14:textId="58A88ACF" w:rsidR="00433718" w:rsidRPr="006926A4" w:rsidRDefault="00614600" w:rsidP="000F338C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общая площадь</w:t>
            </w:r>
            <w:r w:rsidR="00433718" w:rsidRPr="006926A4">
              <w:rPr>
                <w:rFonts w:ascii="Times New Roman" w:hAnsi="Times New Roman" w:cs="Times New Roman"/>
              </w:rPr>
              <w:t xml:space="preserve"> </w:t>
            </w:r>
            <w:r w:rsidRPr="006926A4">
              <w:rPr>
                <w:rFonts w:ascii="Times New Roman" w:hAnsi="Times New Roman" w:cs="Times New Roman"/>
              </w:rPr>
              <w:t>812, 1кв.м</w:t>
            </w:r>
          </w:p>
        </w:tc>
      </w:tr>
      <w:tr w:rsidR="00433718" w:rsidRPr="006926A4" w14:paraId="546336C6" w14:textId="77777777" w:rsidTr="00264020">
        <w:tc>
          <w:tcPr>
            <w:tcW w:w="567" w:type="dxa"/>
          </w:tcPr>
          <w:p w14:paraId="106958CF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vMerge/>
          </w:tcPr>
          <w:p w14:paraId="3480B698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8E9C44D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1CAB11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Изгородь металлическая</w:t>
            </w:r>
          </w:p>
        </w:tc>
        <w:tc>
          <w:tcPr>
            <w:tcW w:w="2694" w:type="dxa"/>
            <w:vMerge/>
          </w:tcPr>
          <w:p w14:paraId="25DB9700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3C9D15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789BF9C0" w14:textId="77777777" w:rsidTr="00264020">
        <w:tc>
          <w:tcPr>
            <w:tcW w:w="567" w:type="dxa"/>
          </w:tcPr>
          <w:p w14:paraId="7D39256A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vMerge/>
          </w:tcPr>
          <w:p w14:paraId="145D4B65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A222D25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ABAE8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2694" w:type="dxa"/>
            <w:vMerge/>
          </w:tcPr>
          <w:p w14:paraId="3E5147A6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367E66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3C4631CC" w14:textId="77777777" w:rsidTr="00264020">
        <w:tc>
          <w:tcPr>
            <w:tcW w:w="567" w:type="dxa"/>
          </w:tcPr>
          <w:p w14:paraId="12C92DC5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vMerge/>
          </w:tcPr>
          <w:p w14:paraId="4AED8B26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6000D92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54892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Площадка спортивная</w:t>
            </w:r>
          </w:p>
        </w:tc>
        <w:tc>
          <w:tcPr>
            <w:tcW w:w="2694" w:type="dxa"/>
            <w:vMerge/>
          </w:tcPr>
          <w:p w14:paraId="1A8DDB2A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1D90BB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926A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33718" w:rsidRPr="006926A4" w14:paraId="78176F92" w14:textId="77777777" w:rsidTr="00264020">
        <w:tc>
          <w:tcPr>
            <w:tcW w:w="567" w:type="dxa"/>
          </w:tcPr>
          <w:p w14:paraId="6BF12D1B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vMerge/>
          </w:tcPr>
          <w:p w14:paraId="1E5C6863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A1D4FF1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0B04F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Адресные таблички</w:t>
            </w:r>
          </w:p>
        </w:tc>
        <w:tc>
          <w:tcPr>
            <w:tcW w:w="2694" w:type="dxa"/>
            <w:vMerge/>
          </w:tcPr>
          <w:p w14:paraId="16C8A5C9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8CD6C1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2 шт.</w:t>
            </w:r>
          </w:p>
        </w:tc>
      </w:tr>
      <w:tr w:rsidR="00433718" w:rsidRPr="006926A4" w14:paraId="53BB1726" w14:textId="77777777" w:rsidTr="00264020">
        <w:tc>
          <w:tcPr>
            <w:tcW w:w="567" w:type="dxa"/>
          </w:tcPr>
          <w:p w14:paraId="36201C7D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vMerge/>
          </w:tcPr>
          <w:p w14:paraId="08F1C958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EC5F7F4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C63451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Электрический счетчик со щитом</w:t>
            </w:r>
          </w:p>
        </w:tc>
        <w:tc>
          <w:tcPr>
            <w:tcW w:w="2694" w:type="dxa"/>
            <w:vMerge/>
          </w:tcPr>
          <w:p w14:paraId="0DD1D7C1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4EAFCD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063B4281" w14:textId="77777777" w:rsidTr="00264020">
        <w:tc>
          <w:tcPr>
            <w:tcW w:w="567" w:type="dxa"/>
          </w:tcPr>
          <w:p w14:paraId="4B73F82D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vMerge/>
          </w:tcPr>
          <w:p w14:paraId="3B04BB5A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F943FD7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1F445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Груша диаметром 20</w:t>
            </w:r>
          </w:p>
        </w:tc>
        <w:tc>
          <w:tcPr>
            <w:tcW w:w="2694" w:type="dxa"/>
            <w:vMerge/>
          </w:tcPr>
          <w:p w14:paraId="09E4DAC1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A8CFDE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4A34570A" w14:textId="77777777" w:rsidTr="00264020">
        <w:trPr>
          <w:trHeight w:val="264"/>
        </w:trPr>
        <w:tc>
          <w:tcPr>
            <w:tcW w:w="567" w:type="dxa"/>
          </w:tcPr>
          <w:p w14:paraId="2A7313F3" w14:textId="77777777" w:rsidR="00433718" w:rsidRPr="00090879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  <w:vMerge/>
          </w:tcPr>
          <w:p w14:paraId="1BD116E3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F67D27D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02DEF4" w14:textId="77777777" w:rsidR="00433718" w:rsidRPr="00BA2ECC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Клён диаметром 44</w:t>
            </w:r>
          </w:p>
        </w:tc>
        <w:tc>
          <w:tcPr>
            <w:tcW w:w="2694" w:type="dxa"/>
            <w:vMerge/>
          </w:tcPr>
          <w:p w14:paraId="422FEC70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8E6E90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1DED4F0F" w14:textId="77777777" w:rsidTr="00264020">
        <w:tc>
          <w:tcPr>
            <w:tcW w:w="567" w:type="dxa"/>
          </w:tcPr>
          <w:p w14:paraId="54FBF479" w14:textId="77777777" w:rsidR="00433718" w:rsidRPr="006926A4" w:rsidRDefault="00433718" w:rsidP="005E38CF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9" w:type="dxa"/>
            <w:vMerge/>
          </w:tcPr>
          <w:p w14:paraId="60DE97A1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66BD4E0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D289F8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Клён диаметром 45</w:t>
            </w:r>
          </w:p>
        </w:tc>
        <w:tc>
          <w:tcPr>
            <w:tcW w:w="2694" w:type="dxa"/>
            <w:vMerge/>
          </w:tcPr>
          <w:p w14:paraId="0503947D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642506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72335E9E" w14:textId="77777777" w:rsidTr="00264020">
        <w:tc>
          <w:tcPr>
            <w:tcW w:w="567" w:type="dxa"/>
          </w:tcPr>
          <w:p w14:paraId="33FEAEC4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09" w:type="dxa"/>
            <w:vMerge/>
          </w:tcPr>
          <w:p w14:paraId="4C837782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6A8C9C0D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4B9928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Клён  диаметром 48</w:t>
            </w:r>
          </w:p>
        </w:tc>
        <w:tc>
          <w:tcPr>
            <w:tcW w:w="2694" w:type="dxa"/>
            <w:vMerge/>
          </w:tcPr>
          <w:p w14:paraId="023F65BB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2E7460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6A115DE5" w14:textId="77777777" w:rsidTr="00264020">
        <w:tc>
          <w:tcPr>
            <w:tcW w:w="567" w:type="dxa"/>
          </w:tcPr>
          <w:p w14:paraId="37C1B8C7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09" w:type="dxa"/>
            <w:vMerge/>
          </w:tcPr>
          <w:p w14:paraId="1DDA7AFE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61AD2DCD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C2EEE8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Клён диаметром 50</w:t>
            </w:r>
          </w:p>
        </w:tc>
        <w:tc>
          <w:tcPr>
            <w:tcW w:w="2694" w:type="dxa"/>
            <w:vMerge/>
          </w:tcPr>
          <w:p w14:paraId="10542788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7D3971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395FBF26" w14:textId="77777777" w:rsidTr="00264020">
        <w:tc>
          <w:tcPr>
            <w:tcW w:w="567" w:type="dxa"/>
          </w:tcPr>
          <w:p w14:paraId="374BFCB9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09" w:type="dxa"/>
            <w:vMerge/>
          </w:tcPr>
          <w:p w14:paraId="792B1993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5810A7A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7B975A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Клён  диаметром 67</w:t>
            </w:r>
          </w:p>
        </w:tc>
        <w:tc>
          <w:tcPr>
            <w:tcW w:w="2694" w:type="dxa"/>
            <w:vMerge/>
          </w:tcPr>
          <w:p w14:paraId="1A6A37E8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EF7B72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4B759191" w14:textId="77777777" w:rsidTr="00264020">
        <w:trPr>
          <w:trHeight w:val="197"/>
        </w:trPr>
        <w:tc>
          <w:tcPr>
            <w:tcW w:w="567" w:type="dxa"/>
          </w:tcPr>
          <w:p w14:paraId="2934DCAA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09" w:type="dxa"/>
            <w:vMerge/>
          </w:tcPr>
          <w:p w14:paraId="6C0220A6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8AB77AB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1A9C3C" w14:textId="77777777" w:rsidR="00433718" w:rsidRPr="006926A4" w:rsidRDefault="00433718" w:rsidP="000F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A4">
              <w:rPr>
                <w:rFonts w:ascii="Times New Roman" w:hAnsi="Times New Roman" w:cs="Times New Roman"/>
                <w:sz w:val="24"/>
                <w:szCs w:val="24"/>
              </w:rPr>
              <w:t>Куст  декоративный</w:t>
            </w:r>
          </w:p>
        </w:tc>
        <w:tc>
          <w:tcPr>
            <w:tcW w:w="2694" w:type="dxa"/>
            <w:vMerge/>
          </w:tcPr>
          <w:p w14:paraId="78E87DB7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2BC01B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33ECCE27" w14:textId="77777777" w:rsidTr="00264020">
        <w:trPr>
          <w:trHeight w:val="70"/>
        </w:trPr>
        <w:tc>
          <w:tcPr>
            <w:tcW w:w="567" w:type="dxa"/>
          </w:tcPr>
          <w:p w14:paraId="785E45A2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09" w:type="dxa"/>
            <w:vMerge/>
          </w:tcPr>
          <w:p w14:paraId="53A24F83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4D13194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67BE34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Тополь диаметром 67</w:t>
            </w:r>
          </w:p>
        </w:tc>
        <w:tc>
          <w:tcPr>
            <w:tcW w:w="2694" w:type="dxa"/>
            <w:vMerge/>
          </w:tcPr>
          <w:p w14:paraId="7EF896A5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B83C44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  <w:tr w:rsidR="00433718" w:rsidRPr="006926A4" w14:paraId="6437046B" w14:textId="77777777" w:rsidTr="00264020">
        <w:tc>
          <w:tcPr>
            <w:tcW w:w="567" w:type="dxa"/>
          </w:tcPr>
          <w:p w14:paraId="1EAD72A8" w14:textId="77777777" w:rsidR="00433718" w:rsidRPr="006926A4" w:rsidRDefault="00433718" w:rsidP="005E38CF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09" w:type="dxa"/>
            <w:vMerge/>
          </w:tcPr>
          <w:p w14:paraId="7F144B41" w14:textId="77777777" w:rsidR="00433718" w:rsidRPr="006926A4" w:rsidRDefault="00433718" w:rsidP="000F338C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897ED9B" w14:textId="77777777" w:rsidR="00433718" w:rsidRPr="006926A4" w:rsidRDefault="00433718" w:rsidP="000F338C">
            <w:pPr>
              <w:suppressLineNumbers/>
              <w:suppressAutoHyphens/>
              <w:spacing w:line="240" w:lineRule="auto"/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8329DB" w14:textId="77777777" w:rsidR="00433718" w:rsidRPr="006926A4" w:rsidRDefault="00433718" w:rsidP="000F338C">
            <w:pPr>
              <w:pStyle w:val="ac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Тополь  диаметром  85</w:t>
            </w:r>
          </w:p>
        </w:tc>
        <w:tc>
          <w:tcPr>
            <w:tcW w:w="2694" w:type="dxa"/>
            <w:vMerge/>
          </w:tcPr>
          <w:p w14:paraId="4DE9622B" w14:textId="77777777" w:rsidR="00433718" w:rsidRPr="006926A4" w:rsidRDefault="00433718" w:rsidP="000F338C">
            <w:pPr>
              <w:pStyle w:val="ac"/>
              <w:ind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67DA86" w14:textId="77777777" w:rsidR="00433718" w:rsidRPr="006926A4" w:rsidRDefault="00433718" w:rsidP="000F338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6A4">
              <w:rPr>
                <w:rFonts w:ascii="Times New Roman" w:hAnsi="Times New Roman" w:cs="Times New Roman"/>
              </w:rPr>
              <w:t>1 шт.</w:t>
            </w:r>
          </w:p>
        </w:tc>
      </w:tr>
    </w:tbl>
    <w:p w14:paraId="5EE086AA" w14:textId="77777777" w:rsidR="00EA4DFE" w:rsidRPr="00857D4A" w:rsidRDefault="00EA4DFE" w:rsidP="00CF2DF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A4DFE" w:rsidRPr="00857D4A" w:rsidSect="00BA1558">
      <w:pgSz w:w="16838" w:h="11906" w:orient="landscape"/>
      <w:pgMar w:top="1418" w:right="1418" w:bottom="567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361A" w14:textId="77777777" w:rsidR="0030466D" w:rsidRDefault="0030466D" w:rsidP="00E27EFB">
      <w:pPr>
        <w:spacing w:after="0" w:line="240" w:lineRule="auto"/>
      </w:pPr>
      <w:r>
        <w:separator/>
      </w:r>
    </w:p>
  </w:endnote>
  <w:endnote w:type="continuationSeparator" w:id="0">
    <w:p w14:paraId="17D79481" w14:textId="77777777" w:rsidR="0030466D" w:rsidRDefault="0030466D" w:rsidP="00E2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9FF2" w14:textId="77777777" w:rsidR="0030466D" w:rsidRDefault="0030466D" w:rsidP="00E27EFB">
      <w:pPr>
        <w:spacing w:after="0" w:line="240" w:lineRule="auto"/>
      </w:pPr>
      <w:r>
        <w:separator/>
      </w:r>
    </w:p>
  </w:footnote>
  <w:footnote w:type="continuationSeparator" w:id="0">
    <w:p w14:paraId="02D3ACF6" w14:textId="77777777" w:rsidR="0030466D" w:rsidRDefault="0030466D" w:rsidP="00E2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299185"/>
      <w:docPartObj>
        <w:docPartGallery w:val="Page Numbers (Top of Page)"/>
        <w:docPartUnique/>
      </w:docPartObj>
    </w:sdtPr>
    <w:sdtEndPr/>
    <w:sdtContent>
      <w:p w14:paraId="1262E64F" w14:textId="27969917" w:rsidR="000D1D76" w:rsidRPr="00145AA6" w:rsidRDefault="008D601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5A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69AF" w:rsidRPr="00145AA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5A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35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5A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2A28F5" w14:textId="77777777" w:rsidR="000D1D76" w:rsidRDefault="000D1D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57616"/>
    <w:multiLevelType w:val="hybridMultilevel"/>
    <w:tmpl w:val="C9F67F66"/>
    <w:lvl w:ilvl="0" w:tplc="CCF6A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4"/>
    <w:rsid w:val="000213C9"/>
    <w:rsid w:val="00024F09"/>
    <w:rsid w:val="0004641A"/>
    <w:rsid w:val="00052FFB"/>
    <w:rsid w:val="000720E4"/>
    <w:rsid w:val="00082F97"/>
    <w:rsid w:val="00083381"/>
    <w:rsid w:val="000A1154"/>
    <w:rsid w:val="000A4D85"/>
    <w:rsid w:val="000B4263"/>
    <w:rsid w:val="000D1D76"/>
    <w:rsid w:val="000F1ED2"/>
    <w:rsid w:val="00101C6F"/>
    <w:rsid w:val="00110B13"/>
    <w:rsid w:val="00145AA6"/>
    <w:rsid w:val="0016196B"/>
    <w:rsid w:val="00182D47"/>
    <w:rsid w:val="00182ED4"/>
    <w:rsid w:val="00185C7C"/>
    <w:rsid w:val="001A2F1C"/>
    <w:rsid w:val="001B20F1"/>
    <w:rsid w:val="001B2248"/>
    <w:rsid w:val="001B55F5"/>
    <w:rsid w:val="001B6A51"/>
    <w:rsid w:val="001D6151"/>
    <w:rsid w:val="001D763E"/>
    <w:rsid w:val="001E2CDA"/>
    <w:rsid w:val="00233D2E"/>
    <w:rsid w:val="00242DB9"/>
    <w:rsid w:val="00247B62"/>
    <w:rsid w:val="00264020"/>
    <w:rsid w:val="00277486"/>
    <w:rsid w:val="00294F3D"/>
    <w:rsid w:val="002B322F"/>
    <w:rsid w:val="00301DEB"/>
    <w:rsid w:val="0030466D"/>
    <w:rsid w:val="00312734"/>
    <w:rsid w:val="003355B5"/>
    <w:rsid w:val="00343FBF"/>
    <w:rsid w:val="003449B0"/>
    <w:rsid w:val="00346481"/>
    <w:rsid w:val="0035590A"/>
    <w:rsid w:val="0037219B"/>
    <w:rsid w:val="003734E8"/>
    <w:rsid w:val="003774B3"/>
    <w:rsid w:val="003869AF"/>
    <w:rsid w:val="00387848"/>
    <w:rsid w:val="00393A82"/>
    <w:rsid w:val="003A0E94"/>
    <w:rsid w:val="003A6E26"/>
    <w:rsid w:val="003B72F2"/>
    <w:rsid w:val="003C259C"/>
    <w:rsid w:val="00403AC7"/>
    <w:rsid w:val="00420A2C"/>
    <w:rsid w:val="00424B80"/>
    <w:rsid w:val="00433718"/>
    <w:rsid w:val="0043726E"/>
    <w:rsid w:val="00443A2A"/>
    <w:rsid w:val="0045051B"/>
    <w:rsid w:val="00464AF5"/>
    <w:rsid w:val="00472D8C"/>
    <w:rsid w:val="004808F4"/>
    <w:rsid w:val="004D15FE"/>
    <w:rsid w:val="004D6548"/>
    <w:rsid w:val="004F0FFA"/>
    <w:rsid w:val="004F48A2"/>
    <w:rsid w:val="00512688"/>
    <w:rsid w:val="00514568"/>
    <w:rsid w:val="0053397F"/>
    <w:rsid w:val="005358F8"/>
    <w:rsid w:val="0054309C"/>
    <w:rsid w:val="00553664"/>
    <w:rsid w:val="00571BE6"/>
    <w:rsid w:val="0058178F"/>
    <w:rsid w:val="00597B87"/>
    <w:rsid w:val="005A273D"/>
    <w:rsid w:val="005A30B7"/>
    <w:rsid w:val="005B658A"/>
    <w:rsid w:val="005C1EC5"/>
    <w:rsid w:val="005C31FC"/>
    <w:rsid w:val="005E38CF"/>
    <w:rsid w:val="00614600"/>
    <w:rsid w:val="00622CBF"/>
    <w:rsid w:val="0062576F"/>
    <w:rsid w:val="00631674"/>
    <w:rsid w:val="00645FC5"/>
    <w:rsid w:val="00653847"/>
    <w:rsid w:val="00653925"/>
    <w:rsid w:val="00661C49"/>
    <w:rsid w:val="00667EBB"/>
    <w:rsid w:val="006712C5"/>
    <w:rsid w:val="00677450"/>
    <w:rsid w:val="0068526A"/>
    <w:rsid w:val="006918CD"/>
    <w:rsid w:val="006C6D70"/>
    <w:rsid w:val="006D4FFD"/>
    <w:rsid w:val="006E3421"/>
    <w:rsid w:val="006E42C3"/>
    <w:rsid w:val="006E53BE"/>
    <w:rsid w:val="00726B9A"/>
    <w:rsid w:val="007476E4"/>
    <w:rsid w:val="0075414A"/>
    <w:rsid w:val="00761D9A"/>
    <w:rsid w:val="00764CA7"/>
    <w:rsid w:val="0077369A"/>
    <w:rsid w:val="007830E4"/>
    <w:rsid w:val="00784033"/>
    <w:rsid w:val="007A00A1"/>
    <w:rsid w:val="007A1684"/>
    <w:rsid w:val="007A7D15"/>
    <w:rsid w:val="007B01C5"/>
    <w:rsid w:val="007D0AAE"/>
    <w:rsid w:val="007D1A12"/>
    <w:rsid w:val="00802286"/>
    <w:rsid w:val="00802A4D"/>
    <w:rsid w:val="008222AE"/>
    <w:rsid w:val="00857D4A"/>
    <w:rsid w:val="00864035"/>
    <w:rsid w:val="00865FD0"/>
    <w:rsid w:val="00876329"/>
    <w:rsid w:val="00886D77"/>
    <w:rsid w:val="00887D34"/>
    <w:rsid w:val="0089580C"/>
    <w:rsid w:val="00897E03"/>
    <w:rsid w:val="008B2FC7"/>
    <w:rsid w:val="008C16DA"/>
    <w:rsid w:val="008C6B95"/>
    <w:rsid w:val="008D601D"/>
    <w:rsid w:val="008F47F8"/>
    <w:rsid w:val="00901AC9"/>
    <w:rsid w:val="00972043"/>
    <w:rsid w:val="00976750"/>
    <w:rsid w:val="0099540F"/>
    <w:rsid w:val="00997A83"/>
    <w:rsid w:val="009A0114"/>
    <w:rsid w:val="009B7545"/>
    <w:rsid w:val="009C133E"/>
    <w:rsid w:val="009C3662"/>
    <w:rsid w:val="009C7C1E"/>
    <w:rsid w:val="009D3BE2"/>
    <w:rsid w:val="009E0E86"/>
    <w:rsid w:val="009F35B9"/>
    <w:rsid w:val="009F606A"/>
    <w:rsid w:val="00A00AFF"/>
    <w:rsid w:val="00A24A9C"/>
    <w:rsid w:val="00A33697"/>
    <w:rsid w:val="00A33AE7"/>
    <w:rsid w:val="00A363F9"/>
    <w:rsid w:val="00A370E0"/>
    <w:rsid w:val="00A42D8F"/>
    <w:rsid w:val="00A711C9"/>
    <w:rsid w:val="00A8783F"/>
    <w:rsid w:val="00A96171"/>
    <w:rsid w:val="00AA5F57"/>
    <w:rsid w:val="00AA7C57"/>
    <w:rsid w:val="00AE30A5"/>
    <w:rsid w:val="00B45F15"/>
    <w:rsid w:val="00B518AA"/>
    <w:rsid w:val="00B646A5"/>
    <w:rsid w:val="00B66DF0"/>
    <w:rsid w:val="00B73D43"/>
    <w:rsid w:val="00B75785"/>
    <w:rsid w:val="00B904B0"/>
    <w:rsid w:val="00BA1558"/>
    <w:rsid w:val="00BA15AA"/>
    <w:rsid w:val="00BC6546"/>
    <w:rsid w:val="00BE0CC9"/>
    <w:rsid w:val="00BF159A"/>
    <w:rsid w:val="00C21659"/>
    <w:rsid w:val="00C37C4B"/>
    <w:rsid w:val="00C52AB6"/>
    <w:rsid w:val="00C71C74"/>
    <w:rsid w:val="00C74AD1"/>
    <w:rsid w:val="00C83861"/>
    <w:rsid w:val="00C912D1"/>
    <w:rsid w:val="00C91FAF"/>
    <w:rsid w:val="00CA1312"/>
    <w:rsid w:val="00CA4638"/>
    <w:rsid w:val="00CB71C5"/>
    <w:rsid w:val="00CF2DF8"/>
    <w:rsid w:val="00D35EC1"/>
    <w:rsid w:val="00D3783D"/>
    <w:rsid w:val="00D42884"/>
    <w:rsid w:val="00D56CBA"/>
    <w:rsid w:val="00DA6C63"/>
    <w:rsid w:val="00DB0722"/>
    <w:rsid w:val="00DB65F8"/>
    <w:rsid w:val="00DD0AA7"/>
    <w:rsid w:val="00DE5B40"/>
    <w:rsid w:val="00DF1C24"/>
    <w:rsid w:val="00E050FA"/>
    <w:rsid w:val="00E27EFB"/>
    <w:rsid w:val="00E32F6C"/>
    <w:rsid w:val="00E54FB4"/>
    <w:rsid w:val="00E561DB"/>
    <w:rsid w:val="00E84783"/>
    <w:rsid w:val="00EA4DFE"/>
    <w:rsid w:val="00EB2F1E"/>
    <w:rsid w:val="00EE0661"/>
    <w:rsid w:val="00EF37F3"/>
    <w:rsid w:val="00EF4039"/>
    <w:rsid w:val="00F2518E"/>
    <w:rsid w:val="00F3038D"/>
    <w:rsid w:val="00F46D41"/>
    <w:rsid w:val="00F474B8"/>
    <w:rsid w:val="00F47748"/>
    <w:rsid w:val="00F619AA"/>
    <w:rsid w:val="00FA7144"/>
    <w:rsid w:val="00FB35DE"/>
    <w:rsid w:val="00FC19DF"/>
    <w:rsid w:val="00FD137A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56CDF"/>
  <w15:docId w15:val="{477A3AB2-9AE9-468C-8C17-5CE095E4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48"/>
    <w:pPr>
      <w:ind w:left="720"/>
      <w:contextualSpacing/>
    </w:pPr>
  </w:style>
  <w:style w:type="paragraph" w:customStyle="1" w:styleId="ConsPlusNormal">
    <w:name w:val="ConsPlusNormal"/>
    <w:rsid w:val="00F4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4DFE"/>
  </w:style>
  <w:style w:type="numbering" w:customStyle="1" w:styleId="2">
    <w:name w:val="Нет списка2"/>
    <w:next w:val="a2"/>
    <w:uiPriority w:val="99"/>
    <w:semiHidden/>
    <w:unhideWhenUsed/>
    <w:rsid w:val="008222AE"/>
  </w:style>
  <w:style w:type="numbering" w:customStyle="1" w:styleId="3">
    <w:name w:val="Нет списка3"/>
    <w:next w:val="a2"/>
    <w:uiPriority w:val="99"/>
    <w:semiHidden/>
    <w:unhideWhenUsed/>
    <w:rsid w:val="00DB65F8"/>
  </w:style>
  <w:style w:type="character" w:styleId="a4">
    <w:name w:val="Hyperlink"/>
    <w:basedOn w:val="a0"/>
    <w:uiPriority w:val="99"/>
    <w:semiHidden/>
    <w:unhideWhenUsed/>
    <w:rsid w:val="00DB65F8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B65F8"/>
    <w:rPr>
      <w:color w:val="954F72"/>
      <w:u w:val="single"/>
    </w:rPr>
  </w:style>
  <w:style w:type="paragraph" w:customStyle="1" w:styleId="xl67">
    <w:name w:val="xl67"/>
    <w:basedOn w:val="a"/>
    <w:rsid w:val="00DB65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B65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B65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B65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B65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65F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DB65F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B65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B65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B65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B65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B65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B6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B65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B65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B65F8"/>
  </w:style>
  <w:style w:type="paragraph" w:styleId="a6">
    <w:name w:val="Balloon Text"/>
    <w:basedOn w:val="a"/>
    <w:link w:val="a7"/>
    <w:uiPriority w:val="99"/>
    <w:semiHidden/>
    <w:unhideWhenUsed/>
    <w:rsid w:val="0034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7EFB"/>
  </w:style>
  <w:style w:type="paragraph" w:styleId="aa">
    <w:name w:val="footer"/>
    <w:basedOn w:val="a"/>
    <w:link w:val="ab"/>
    <w:uiPriority w:val="99"/>
    <w:semiHidden/>
    <w:unhideWhenUsed/>
    <w:rsid w:val="00E2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7EFB"/>
  </w:style>
  <w:style w:type="paragraph" w:customStyle="1" w:styleId="ac">
    <w:name w:val="Нормальный (таблица)"/>
    <w:basedOn w:val="a"/>
    <w:next w:val="a"/>
    <w:uiPriority w:val="99"/>
    <w:rsid w:val="004337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B03F3-A660-40B4-A5EF-69873DFB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BelovaGN</dc:creator>
  <cp:keywords/>
  <dc:description/>
  <cp:lastModifiedBy>Пользователь Windows</cp:lastModifiedBy>
  <cp:revision>4</cp:revision>
  <cp:lastPrinted>2024-11-12T05:46:00Z</cp:lastPrinted>
  <dcterms:created xsi:type="dcterms:W3CDTF">2024-11-08T09:32:00Z</dcterms:created>
  <dcterms:modified xsi:type="dcterms:W3CDTF">2024-11-12T05:46:00Z</dcterms:modified>
</cp:coreProperties>
</file>