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424D98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424D98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424D98" w:rsidRDefault="00424D98" w:rsidP="00424D98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B11185">
        <w:rPr>
          <w:b/>
          <w:sz w:val="28"/>
        </w:rPr>
        <w:t>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24D98" w:rsidRDefault="00424D98" w:rsidP="00424D98">
      <w:pPr>
        <w:pStyle w:val="a3"/>
        <w:rPr>
          <w:b/>
        </w:rPr>
      </w:pPr>
    </w:p>
    <w:p w:rsidR="00424D98" w:rsidRDefault="00424D98" w:rsidP="00424D98">
      <w:pPr>
        <w:pStyle w:val="a3"/>
        <w:spacing w:before="145"/>
        <w:rPr>
          <w:b/>
        </w:rPr>
      </w:pPr>
    </w:p>
    <w:p w:rsidR="00596817" w:rsidRDefault="00596817" w:rsidP="00596817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мая 2024 года характеризуется следующими показателями:</w:t>
      </w:r>
    </w:p>
    <w:p w:rsidR="00596817" w:rsidRDefault="00596817" w:rsidP="00596817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1 140 413,83813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</w:t>
      </w:r>
      <w:r w:rsidR="00BF44A7">
        <w:rPr>
          <w:spacing w:val="-9"/>
          <w:sz w:val="28"/>
        </w:rPr>
        <w:t xml:space="preserve"> </w:t>
      </w:r>
      <w:r w:rsidR="00786EE7">
        <w:rPr>
          <w:spacing w:val="-9"/>
          <w:sz w:val="28"/>
        </w:rPr>
        <w:t>1 097 425,27722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424D98" w:rsidRDefault="00424D98" w:rsidP="00424D98">
      <w:pPr>
        <w:pStyle w:val="a3"/>
      </w:pPr>
    </w:p>
    <w:p w:rsidR="00596817" w:rsidRDefault="00596817" w:rsidP="00596817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596817" w:rsidRDefault="00596817" w:rsidP="00596817">
      <w:pPr>
        <w:ind w:left="2774"/>
        <w:jc w:val="both"/>
        <w:rPr>
          <w:b/>
          <w:sz w:val="28"/>
        </w:rPr>
      </w:pPr>
    </w:p>
    <w:p w:rsidR="00596817" w:rsidRDefault="00596817" w:rsidP="00596817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 xml:space="preserve">По состоянию на 1 мая 2024 года при </w:t>
      </w:r>
      <w:r w:rsidR="006F6C4D">
        <w:t xml:space="preserve">уточненных </w:t>
      </w:r>
      <w:r>
        <w:t>плановых назначениях     2</w:t>
      </w:r>
      <w:r>
        <w:rPr>
          <w:spacing w:val="-4"/>
        </w:rPr>
        <w:t> 857 098</w:t>
      </w:r>
      <w:r>
        <w:t>,82007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1 140 413,83813 тыс. рублей, годовые плановые назначения исполнены на </w:t>
      </w:r>
      <w:r>
        <w:rPr>
          <w:b/>
        </w:rPr>
        <w:t>39,9 %.</w:t>
      </w:r>
    </w:p>
    <w:p w:rsidR="00596817" w:rsidRDefault="00596817" w:rsidP="00596817">
      <w:pPr>
        <w:pStyle w:val="a3"/>
        <w:spacing w:before="47"/>
        <w:rPr>
          <w:b/>
        </w:rPr>
      </w:pPr>
    </w:p>
    <w:p w:rsidR="00596817" w:rsidRDefault="00596817" w:rsidP="00596817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596817" w:rsidRDefault="00596817" w:rsidP="00596817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96817" w:rsidRDefault="00596817" w:rsidP="00596817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96817" w:rsidRDefault="00596817" w:rsidP="00596817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043"/>
      </w:tblGrid>
      <w:tr w:rsidR="00596817" w:rsidTr="00677B59">
        <w:trPr>
          <w:trHeight w:val="966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596817" w:rsidRDefault="006F6C4D" w:rsidP="006F6C4D">
            <w:pPr>
              <w:pStyle w:val="TableParagraph"/>
              <w:spacing w:line="242" w:lineRule="auto"/>
              <w:ind w:left="233" w:right="63"/>
              <w:rPr>
                <w:b/>
                <w:sz w:val="28"/>
              </w:rPr>
            </w:pPr>
            <w:r>
              <w:rPr>
                <w:b/>
                <w:sz w:val="28"/>
              </w:rPr>
              <w:t>Уточненный п</w:t>
            </w:r>
            <w:r w:rsidR="00596817">
              <w:rPr>
                <w:b/>
                <w:sz w:val="28"/>
              </w:rPr>
              <w:t>лан на 2024</w:t>
            </w:r>
            <w:r w:rsidR="00596817">
              <w:rPr>
                <w:b/>
                <w:spacing w:val="-11"/>
                <w:sz w:val="28"/>
              </w:rPr>
              <w:t xml:space="preserve"> </w:t>
            </w:r>
            <w:r w:rsidR="00596817">
              <w:rPr>
                <w:b/>
                <w:sz w:val="28"/>
              </w:rPr>
              <w:t>год,</w:t>
            </w:r>
            <w:r w:rsidR="00596817">
              <w:rPr>
                <w:b/>
                <w:spacing w:val="40"/>
                <w:sz w:val="28"/>
              </w:rPr>
              <w:t xml:space="preserve"> </w:t>
            </w:r>
            <w:proofErr w:type="spellStart"/>
            <w:r w:rsidR="00596817">
              <w:rPr>
                <w:b/>
                <w:sz w:val="28"/>
              </w:rPr>
              <w:t>тыс</w:t>
            </w:r>
            <w:proofErr w:type="gramStart"/>
            <w:r w:rsidR="00596817">
              <w:rPr>
                <w:b/>
                <w:sz w:val="28"/>
              </w:rPr>
              <w:t>.</w:t>
            </w:r>
            <w:r w:rsidR="00596817">
              <w:rPr>
                <w:b/>
                <w:spacing w:val="-4"/>
                <w:sz w:val="28"/>
              </w:rPr>
              <w:t>р</w:t>
            </w:r>
            <w:proofErr w:type="gramEnd"/>
            <w:r w:rsidR="00596817">
              <w:rPr>
                <w:b/>
                <w:spacing w:val="-4"/>
                <w:sz w:val="28"/>
              </w:rPr>
              <w:t>уб</w:t>
            </w:r>
            <w:proofErr w:type="spellEnd"/>
            <w:r w:rsidR="00596817"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1983" w:type="dxa"/>
          </w:tcPr>
          <w:p w:rsidR="00596817" w:rsidRDefault="00596817" w:rsidP="005213E8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01.05.2024,</w:t>
            </w:r>
          </w:p>
          <w:p w:rsidR="00596817" w:rsidRDefault="00596817" w:rsidP="005213E8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043" w:type="dxa"/>
          </w:tcPr>
          <w:p w:rsidR="00596817" w:rsidRDefault="00596817" w:rsidP="005213E8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596817" w:rsidRDefault="00596817" w:rsidP="005213E8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596817" w:rsidTr="00677B59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596817" w:rsidRDefault="00596817" w:rsidP="005213E8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96817" w:rsidRPr="007D471C" w:rsidRDefault="00596817" w:rsidP="005213E8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> 857 098,82007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596817" w:rsidRPr="007D471C" w:rsidRDefault="00596817" w:rsidP="005213E8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1 140 413,83813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39,9</w:t>
            </w:r>
          </w:p>
        </w:tc>
      </w:tr>
      <w:tr w:rsidR="00596817" w:rsidTr="00677B59">
        <w:trPr>
          <w:trHeight w:val="4075"/>
        </w:trPr>
        <w:tc>
          <w:tcPr>
            <w:tcW w:w="5072" w:type="dxa"/>
            <w:tcBorders>
              <w:bottom w:val="nil"/>
            </w:tcBorders>
          </w:tcPr>
          <w:p w:rsidR="00596817" w:rsidRDefault="00596817" w:rsidP="005213E8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596817" w:rsidRDefault="00596817" w:rsidP="005213E8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114 190,39143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37,4</w:t>
            </w:r>
          </w:p>
        </w:tc>
      </w:tr>
    </w:tbl>
    <w:p w:rsidR="00596817" w:rsidRDefault="00596817" w:rsidP="00596817">
      <w:pPr>
        <w:jc w:val="center"/>
        <w:rPr>
          <w:sz w:val="28"/>
        </w:rPr>
        <w:sectPr w:rsidR="00596817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043"/>
      </w:tblGrid>
      <w:tr w:rsidR="00596817" w:rsidTr="00677B59">
        <w:trPr>
          <w:trHeight w:val="5184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596817" w:rsidRDefault="00596817" w:rsidP="005213E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rPr>
                <w:sz w:val="28"/>
              </w:rPr>
            </w:pPr>
            <w:r>
              <w:rPr>
                <w:sz w:val="28"/>
              </w:rPr>
              <w:t xml:space="preserve">     956,59278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75,5</w:t>
            </w:r>
          </w:p>
        </w:tc>
      </w:tr>
      <w:tr w:rsidR="00596817" w:rsidTr="00677B59">
        <w:trPr>
          <w:trHeight w:val="3392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9,15810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3392"/>
        </w:trPr>
        <w:tc>
          <w:tcPr>
            <w:tcW w:w="5072" w:type="dxa"/>
          </w:tcPr>
          <w:p w:rsidR="00596817" w:rsidRPr="00C26495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0,84937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3392"/>
        </w:trPr>
        <w:tc>
          <w:tcPr>
            <w:tcW w:w="5072" w:type="dxa"/>
          </w:tcPr>
          <w:p w:rsidR="00596817" w:rsidRPr="00D47380" w:rsidRDefault="00596817" w:rsidP="005213E8">
            <w:pPr>
              <w:rPr>
                <w:sz w:val="28"/>
              </w:rPr>
            </w:pPr>
            <w:r w:rsidRPr="00F515E4">
              <w:rPr>
                <w:sz w:val="28"/>
                <w:szCs w:val="28"/>
              </w:rPr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162,48141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</w:p>
        </w:tc>
      </w:tr>
      <w:tr w:rsidR="00596817" w:rsidTr="00677B59">
        <w:trPr>
          <w:trHeight w:val="333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584,10540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178,7</w:t>
            </w:r>
          </w:p>
        </w:tc>
      </w:tr>
      <w:tr w:rsidR="00596817" w:rsidTr="00677B59">
        <w:trPr>
          <w:trHeight w:val="2964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596817" w:rsidRDefault="00596817" w:rsidP="005213E8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596817" w:rsidRDefault="00596817" w:rsidP="005213E8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1 185,03847</w:t>
            </w:r>
          </w:p>
        </w:tc>
        <w:tc>
          <w:tcPr>
            <w:tcW w:w="1043" w:type="dxa"/>
            <w:vAlign w:val="center"/>
          </w:tcPr>
          <w:p w:rsidR="00596817" w:rsidRPr="002D7605" w:rsidRDefault="00596817" w:rsidP="00521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607,8</w:t>
            </w:r>
          </w:p>
        </w:tc>
      </w:tr>
      <w:tr w:rsidR="00596817" w:rsidTr="00677B59">
        <w:trPr>
          <w:trHeight w:val="1849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596817" w:rsidRDefault="00596817" w:rsidP="005213E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596817" w:rsidRDefault="00596817" w:rsidP="005213E8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установленных дифференцированных нормативов </w:t>
            </w:r>
            <w:r>
              <w:rPr>
                <w:sz w:val="28"/>
              </w:rPr>
              <w:lastRenderedPageBreak/>
              <w:t>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596817" w:rsidRDefault="00596817" w:rsidP="005213E8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596817" w:rsidRDefault="00596817" w:rsidP="005213E8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6 296,31635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1 505,40798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23,9</w:t>
            </w:r>
          </w:p>
        </w:tc>
      </w:tr>
    </w:tbl>
    <w:p w:rsidR="00596817" w:rsidRDefault="00596817" w:rsidP="00596817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043"/>
      </w:tblGrid>
      <w:tr w:rsidR="00596817" w:rsidTr="00677B59">
        <w:trPr>
          <w:trHeight w:val="5184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596817" w:rsidRDefault="00596817" w:rsidP="005213E8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596817" w:rsidRDefault="00596817" w:rsidP="005213E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7,92564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26,4</w:t>
            </w:r>
          </w:p>
        </w:tc>
      </w:tr>
      <w:tr w:rsidR="00596817" w:rsidTr="00677B59">
        <w:trPr>
          <w:trHeight w:val="4443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596817" w:rsidRDefault="00596817" w:rsidP="005213E8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596817" w:rsidRDefault="00596817" w:rsidP="005213E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1 723,09849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26,4</w:t>
            </w:r>
          </w:p>
        </w:tc>
      </w:tr>
      <w:tr w:rsidR="00596817" w:rsidTr="00677B59">
        <w:trPr>
          <w:trHeight w:val="127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596817" w:rsidRDefault="00596817" w:rsidP="005213E8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lastRenderedPageBreak/>
              <w:t>федеральном бюджете в целях формирования дорожных фондов</w:t>
            </w:r>
          </w:p>
          <w:p w:rsidR="00596817" w:rsidRDefault="00596817" w:rsidP="005213E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-782,37834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-166,32181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</w:tr>
      <w:tr w:rsidR="00596817" w:rsidTr="00677B59">
        <w:trPr>
          <w:trHeight w:val="551"/>
        </w:trPr>
        <w:tc>
          <w:tcPr>
            <w:tcW w:w="5072" w:type="dxa"/>
            <w:tcBorders>
              <w:bottom w:val="nil"/>
            </w:tcBorders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29,37900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96817" w:rsidRDefault="00596817" w:rsidP="00596817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043"/>
      </w:tblGrid>
      <w:tr w:rsidR="00596817" w:rsidTr="00677B59">
        <w:trPr>
          <w:trHeight w:val="2964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596817" w:rsidRDefault="00596817" w:rsidP="005213E8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596817" w:rsidRDefault="00596817" w:rsidP="005213E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550,90109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57,1</w:t>
            </w:r>
          </w:p>
        </w:tc>
      </w:tr>
      <w:tr w:rsidR="00596817" w:rsidTr="00677B59">
        <w:trPr>
          <w:trHeight w:val="1827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743,41533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596817" w:rsidTr="00677B59">
        <w:trPr>
          <w:trHeight w:val="259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596817" w:rsidRDefault="00596817" w:rsidP="005213E8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596817" w:rsidRDefault="00596817" w:rsidP="005213E8">
            <w:pPr>
              <w:pStyle w:val="TableParagraph"/>
              <w:ind w:left="107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846,97470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80,8</w:t>
            </w:r>
          </w:p>
        </w:tc>
      </w:tr>
      <w:tr w:rsidR="00596817" w:rsidTr="00677B59">
        <w:trPr>
          <w:trHeight w:val="3333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596817" w:rsidRDefault="00596817" w:rsidP="005213E8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596817" w:rsidRDefault="00596817" w:rsidP="005213E8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596817" w:rsidRDefault="00596817" w:rsidP="005213E8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  <w:p w:rsidR="00596817" w:rsidRDefault="00596817" w:rsidP="005213E8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18,86862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161,1</w:t>
            </w:r>
          </w:p>
        </w:tc>
      </w:tr>
      <w:tr w:rsidR="00596817" w:rsidTr="00677B59">
        <w:trPr>
          <w:trHeight w:val="1696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284,81154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596817" w:rsidTr="00677B59">
        <w:trPr>
          <w:trHeight w:val="37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0,01600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37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1 904,62419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</w:tr>
    </w:tbl>
    <w:p w:rsidR="00596817" w:rsidRDefault="00596817" w:rsidP="00596817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043"/>
      </w:tblGrid>
      <w:tr w:rsidR="00596817" w:rsidTr="00677B59">
        <w:trPr>
          <w:trHeight w:val="2366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2 212,34350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31,0</w:t>
            </w:r>
          </w:p>
        </w:tc>
      </w:tr>
      <w:tr w:rsidR="00596817" w:rsidTr="00677B59">
        <w:trPr>
          <w:trHeight w:val="1480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122,97672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34,6</w:t>
            </w:r>
          </w:p>
        </w:tc>
      </w:tr>
      <w:tr w:rsidR="00596817" w:rsidTr="00677B59">
        <w:trPr>
          <w:trHeight w:val="3333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596817" w:rsidTr="00677B59">
        <w:trPr>
          <w:trHeight w:val="988"/>
        </w:trPr>
        <w:tc>
          <w:tcPr>
            <w:tcW w:w="5072" w:type="dxa"/>
          </w:tcPr>
          <w:p w:rsidR="00596817" w:rsidRPr="007872CE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596817" w:rsidTr="00677B59">
        <w:trPr>
          <w:trHeight w:val="751"/>
        </w:trPr>
        <w:tc>
          <w:tcPr>
            <w:tcW w:w="5072" w:type="dxa"/>
            <w:vAlign w:val="center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13,79348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750"/>
        </w:trPr>
        <w:tc>
          <w:tcPr>
            <w:tcW w:w="5072" w:type="dxa"/>
            <w:vAlign w:val="center"/>
          </w:tcPr>
          <w:p w:rsidR="00596817" w:rsidRPr="007872CE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632,56656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148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596817" w:rsidRDefault="00596817" w:rsidP="005213E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596817" w:rsidRDefault="00596817" w:rsidP="005213E8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1 001 433,65493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</w:tr>
      <w:tr w:rsidR="00596817" w:rsidTr="00677B59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596817" w:rsidRDefault="00596817" w:rsidP="005213E8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596817" w:rsidRDefault="00596817" w:rsidP="005213E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596817" w:rsidRDefault="00596817" w:rsidP="005213E8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596817" w:rsidRDefault="00596817" w:rsidP="005213E8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596817" w:rsidRDefault="00596817" w:rsidP="005213E8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96817" w:rsidRDefault="00596817" w:rsidP="00596817">
      <w:pPr>
        <w:jc w:val="center"/>
        <w:rPr>
          <w:sz w:val="28"/>
        </w:rPr>
        <w:sectPr w:rsidR="00596817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043"/>
      </w:tblGrid>
      <w:tr w:rsidR="00596817" w:rsidTr="00677B59">
        <w:trPr>
          <w:trHeight w:val="74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596817" w:rsidRDefault="00596817" w:rsidP="005213E8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741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741"/>
        </w:trPr>
        <w:tc>
          <w:tcPr>
            <w:tcW w:w="5072" w:type="dxa"/>
          </w:tcPr>
          <w:p w:rsidR="00596817" w:rsidRPr="00004B7B" w:rsidRDefault="00596817" w:rsidP="005213E8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96817" w:rsidTr="00677B59">
        <w:trPr>
          <w:trHeight w:val="5184"/>
        </w:trPr>
        <w:tc>
          <w:tcPr>
            <w:tcW w:w="5072" w:type="dxa"/>
          </w:tcPr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596817" w:rsidRDefault="00596817" w:rsidP="005213E8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596817" w:rsidRDefault="00596817" w:rsidP="005213E8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596817" w:rsidRDefault="00596817" w:rsidP="005213E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596817" w:rsidRDefault="00596817" w:rsidP="005213E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24334,38000</w:t>
            </w:r>
          </w:p>
        </w:tc>
        <w:tc>
          <w:tcPr>
            <w:tcW w:w="1983" w:type="dxa"/>
            <w:vAlign w:val="center"/>
          </w:tcPr>
          <w:p w:rsidR="00596817" w:rsidRDefault="00596817" w:rsidP="005213E8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11 409,52165</w:t>
            </w:r>
          </w:p>
        </w:tc>
        <w:tc>
          <w:tcPr>
            <w:tcW w:w="1043" w:type="dxa"/>
            <w:vAlign w:val="center"/>
          </w:tcPr>
          <w:p w:rsidR="00596817" w:rsidRDefault="00596817" w:rsidP="005213E8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46,9</w:t>
            </w:r>
          </w:p>
        </w:tc>
      </w:tr>
    </w:tbl>
    <w:p w:rsidR="00596817" w:rsidRDefault="00596817" w:rsidP="00596817">
      <w:pPr>
        <w:pStyle w:val="a3"/>
        <w:rPr>
          <w:i/>
        </w:rPr>
      </w:pPr>
    </w:p>
    <w:p w:rsidR="00596817" w:rsidRDefault="00596817" w:rsidP="00596817">
      <w:pPr>
        <w:pStyle w:val="a3"/>
        <w:rPr>
          <w:i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B11185">
        <w:rPr>
          <w:b/>
          <w:sz w:val="28"/>
        </w:rPr>
        <w:t>мая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Tr="00677B59">
        <w:trPr>
          <w:trHeight w:val="1288"/>
        </w:trPr>
        <w:tc>
          <w:tcPr>
            <w:tcW w:w="4549" w:type="dxa"/>
          </w:tcPr>
          <w:p w:rsidR="00561D2E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A7754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561D2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F6C4D">
              <w:rPr>
                <w:sz w:val="28"/>
              </w:rPr>
              <w:t>Уточненный план</w:t>
            </w:r>
            <w:r w:rsidR="00E91666">
              <w:rPr>
                <w:spacing w:val="-18"/>
                <w:sz w:val="28"/>
              </w:rPr>
              <w:t xml:space="preserve"> </w:t>
            </w:r>
            <w:r w:rsidR="00E91666">
              <w:rPr>
                <w:sz w:val="28"/>
              </w:rPr>
              <w:t xml:space="preserve">на 2024 год, тыс. </w:t>
            </w:r>
            <w:r w:rsidR="00E91666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494039">
              <w:rPr>
                <w:sz w:val="28"/>
              </w:rPr>
              <w:t>5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E91666" w:rsidRPr="00A16984" w:rsidTr="00677B59">
        <w:trPr>
          <w:trHeight w:val="614"/>
        </w:trPr>
        <w:tc>
          <w:tcPr>
            <w:tcW w:w="4549" w:type="dxa"/>
          </w:tcPr>
          <w:p w:rsidR="00E91666" w:rsidRPr="00A16984" w:rsidRDefault="00E91666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E91666" w:rsidRPr="00A16984" w:rsidRDefault="00E91666" w:rsidP="00494039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2</w:t>
            </w:r>
            <w:r w:rsidR="00494039">
              <w:rPr>
                <w:b/>
                <w:sz w:val="28"/>
              </w:rPr>
              <w:t> 857 098,82007</w:t>
            </w:r>
          </w:p>
        </w:tc>
        <w:tc>
          <w:tcPr>
            <w:tcW w:w="2034" w:type="dxa"/>
            <w:vAlign w:val="center"/>
          </w:tcPr>
          <w:p w:rsidR="00E91666" w:rsidRPr="00A16984" w:rsidRDefault="00494039" w:rsidP="00E91666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1 097 425,27722</w:t>
            </w:r>
          </w:p>
        </w:tc>
        <w:tc>
          <w:tcPr>
            <w:tcW w:w="1559" w:type="dxa"/>
            <w:vAlign w:val="center"/>
          </w:tcPr>
          <w:p w:rsidR="00E91666" w:rsidRPr="00A16984" w:rsidRDefault="00494039" w:rsidP="00E91666">
            <w:pPr>
              <w:pStyle w:val="TableParagraph"/>
              <w:spacing w:before="46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38,4</w:t>
            </w:r>
          </w:p>
        </w:tc>
      </w:tr>
      <w:tr w:rsidR="007607A2" w:rsidTr="00677B59">
        <w:trPr>
          <w:trHeight w:val="614"/>
        </w:trPr>
        <w:tc>
          <w:tcPr>
            <w:tcW w:w="4549" w:type="dxa"/>
          </w:tcPr>
          <w:p w:rsidR="007607A2" w:rsidRDefault="007607A2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7607A2" w:rsidRPr="007607A2" w:rsidRDefault="007607A2" w:rsidP="00E91666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399</w:t>
            </w:r>
            <w:r w:rsidR="00E91666">
              <w:rPr>
                <w:sz w:val="28"/>
              </w:rPr>
              <w:t> </w:t>
            </w:r>
            <w:r w:rsidRPr="007607A2">
              <w:rPr>
                <w:sz w:val="28"/>
              </w:rPr>
              <w:t>711</w:t>
            </w:r>
            <w:r w:rsidR="00E91666">
              <w:rPr>
                <w:sz w:val="28"/>
              </w:rPr>
              <w:t>,</w:t>
            </w:r>
            <w:r w:rsidRPr="007607A2">
              <w:rPr>
                <w:sz w:val="28"/>
              </w:rPr>
              <w:t>83300</w:t>
            </w:r>
          </w:p>
        </w:tc>
        <w:tc>
          <w:tcPr>
            <w:tcW w:w="2034" w:type="dxa"/>
            <w:vAlign w:val="center"/>
          </w:tcPr>
          <w:p w:rsidR="007607A2" w:rsidRPr="007607A2" w:rsidRDefault="00494039" w:rsidP="00E91666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93 673,30177</w:t>
            </w:r>
          </w:p>
        </w:tc>
        <w:tc>
          <w:tcPr>
            <w:tcW w:w="1559" w:type="dxa"/>
            <w:vAlign w:val="center"/>
          </w:tcPr>
          <w:p w:rsidR="007607A2" w:rsidRPr="007607A2" w:rsidRDefault="00494039" w:rsidP="007607A2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24D98" w:rsidTr="00677B59">
        <w:trPr>
          <w:trHeight w:val="615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7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</w:tcPr>
          <w:p w:rsidR="00424D98" w:rsidRDefault="00424D98" w:rsidP="008A2920">
            <w:pPr>
              <w:pStyle w:val="TableParagraph"/>
              <w:spacing w:before="47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:rsidR="00424D98" w:rsidRDefault="00424D98" w:rsidP="008A2920">
            <w:pPr>
              <w:pStyle w:val="TableParagraph"/>
              <w:spacing w:before="4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677B59">
        <w:trPr>
          <w:trHeight w:val="642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7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</w:tcPr>
          <w:p w:rsidR="00424D98" w:rsidRDefault="00424D98" w:rsidP="008A2920">
            <w:pPr>
              <w:pStyle w:val="TableParagraph"/>
              <w:spacing w:before="47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:rsidR="00424D98" w:rsidRDefault="00424D98" w:rsidP="008A2920">
            <w:pPr>
              <w:pStyle w:val="TableParagraph"/>
              <w:spacing w:before="4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677B59">
        <w:trPr>
          <w:trHeight w:val="615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306 679,23300</w:t>
            </w:r>
          </w:p>
        </w:tc>
        <w:tc>
          <w:tcPr>
            <w:tcW w:w="2034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53 099,02680</w:t>
            </w:r>
          </w:p>
        </w:tc>
        <w:tc>
          <w:tcPr>
            <w:tcW w:w="1559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17,3</w:t>
            </w:r>
          </w:p>
        </w:tc>
      </w:tr>
      <w:tr w:rsidR="00424D98" w:rsidTr="00677B59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280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274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04714</w:t>
            </w:r>
          </w:p>
        </w:tc>
        <w:tc>
          <w:tcPr>
            <w:tcW w:w="2034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35 044,42131</w:t>
            </w:r>
          </w:p>
        </w:tc>
        <w:tc>
          <w:tcPr>
            <w:tcW w:w="1559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424D98" w:rsidTr="00677B59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8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</w:tcPr>
          <w:p w:rsidR="00424D98" w:rsidRDefault="00424D98" w:rsidP="008A2920">
            <w:pPr>
              <w:pStyle w:val="TableParagraph"/>
              <w:spacing w:before="48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:rsidR="00424D98" w:rsidRDefault="00424D98" w:rsidP="008A2920">
            <w:pPr>
              <w:pStyle w:val="TableParagraph"/>
              <w:spacing w:before="4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677B59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424D98" w:rsidRPr="007607A2" w:rsidRDefault="00424D98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 w:rsidRPr="007607A2">
              <w:rPr>
                <w:sz w:val="28"/>
              </w:rPr>
              <w:t>1 533</w:t>
            </w:r>
            <w:r>
              <w:rPr>
                <w:sz w:val="28"/>
              </w:rPr>
              <w:t> </w:t>
            </w:r>
            <w:r w:rsidRPr="007607A2">
              <w:rPr>
                <w:sz w:val="28"/>
              </w:rPr>
              <w:t>123</w:t>
            </w:r>
            <w:r>
              <w:rPr>
                <w:sz w:val="28"/>
              </w:rPr>
              <w:t>,</w:t>
            </w:r>
            <w:r w:rsidRPr="007607A2">
              <w:rPr>
                <w:sz w:val="28"/>
              </w:rPr>
              <w:t>08200</w:t>
            </w:r>
          </w:p>
        </w:tc>
        <w:tc>
          <w:tcPr>
            <w:tcW w:w="2034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813 532,67110</w:t>
            </w:r>
          </w:p>
        </w:tc>
        <w:tc>
          <w:tcPr>
            <w:tcW w:w="1559" w:type="dxa"/>
            <w:vAlign w:val="center"/>
          </w:tcPr>
          <w:p w:rsidR="00424D98" w:rsidRPr="007607A2" w:rsidRDefault="00494039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53,1</w:t>
            </w:r>
          </w:p>
        </w:tc>
      </w:tr>
      <w:tr w:rsidR="00424D98" w:rsidTr="00677B59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250 709,56452</w:t>
            </w:r>
          </w:p>
        </w:tc>
        <w:tc>
          <w:tcPr>
            <w:tcW w:w="2034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73 349,22250</w:t>
            </w:r>
          </w:p>
        </w:tc>
        <w:tc>
          <w:tcPr>
            <w:tcW w:w="1559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29,3</w:t>
            </w:r>
          </w:p>
        </w:tc>
      </w:tr>
      <w:tr w:rsidR="00424D98" w:rsidTr="00677B59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</w:tcPr>
          <w:p w:rsidR="00424D98" w:rsidRDefault="00424D98" w:rsidP="008A2920">
            <w:pPr>
              <w:pStyle w:val="TableParagraph"/>
              <w:spacing w:before="48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34" w:type="dxa"/>
          </w:tcPr>
          <w:p w:rsidR="00424D98" w:rsidRDefault="00424D98" w:rsidP="008A2920">
            <w:pPr>
              <w:pStyle w:val="TableParagraph"/>
              <w:spacing w:before="48"/>
              <w:ind w:left="16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:rsidR="00424D98" w:rsidRDefault="00424D98" w:rsidP="008A2920">
            <w:pPr>
              <w:pStyle w:val="TableParagraph"/>
              <w:spacing w:before="48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424D98" w:rsidTr="00677B59">
        <w:trPr>
          <w:trHeight w:val="613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13 548,30441</w:t>
            </w:r>
          </w:p>
        </w:tc>
        <w:tc>
          <w:tcPr>
            <w:tcW w:w="2034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4 864,19095</w:t>
            </w:r>
          </w:p>
        </w:tc>
        <w:tc>
          <w:tcPr>
            <w:tcW w:w="1559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35,9</w:t>
            </w:r>
          </w:p>
        </w:tc>
      </w:tr>
      <w:tr w:rsidR="00424D98" w:rsidTr="00677B59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73 052,75600</w:t>
            </w:r>
          </w:p>
        </w:tc>
        <w:tc>
          <w:tcPr>
            <w:tcW w:w="2034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23 862,44279</w:t>
            </w:r>
          </w:p>
        </w:tc>
        <w:tc>
          <w:tcPr>
            <w:tcW w:w="1559" w:type="dxa"/>
            <w:vAlign w:val="center"/>
          </w:tcPr>
          <w:p w:rsidR="00424D98" w:rsidRPr="007607A2" w:rsidRDefault="009C607C" w:rsidP="008A2920">
            <w:pPr>
              <w:pStyle w:val="TableParagraph"/>
              <w:spacing w:before="4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E91666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Директор</w:t>
      </w:r>
      <w:r w:rsidRPr="00BF44A7">
        <w:rPr>
          <w:spacing w:val="-3"/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Pr="00BF44A7">
        <w:rPr>
          <w:sz w:val="28"/>
          <w:szCs w:val="28"/>
        </w:rPr>
        <w:t>епартамента</w:t>
      </w:r>
      <w:r w:rsidRPr="00BF44A7">
        <w:rPr>
          <w:spacing w:val="-3"/>
          <w:sz w:val="28"/>
          <w:szCs w:val="28"/>
        </w:rPr>
        <w:t xml:space="preserve"> </w:t>
      </w:r>
      <w:r w:rsidRPr="00BF44A7">
        <w:rPr>
          <w:spacing w:val="-2"/>
          <w:sz w:val="28"/>
          <w:szCs w:val="28"/>
        </w:rPr>
        <w:t>финансов</w:t>
      </w:r>
      <w:r w:rsidRPr="00BF44A7">
        <w:rPr>
          <w:sz w:val="28"/>
          <w:szCs w:val="28"/>
        </w:rPr>
        <w:tab/>
      </w:r>
      <w:proofErr w:type="spellStart"/>
      <w:r w:rsidR="007607A2" w:rsidRPr="00BF44A7"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2671BB"/>
    <w:rsid w:val="00424D98"/>
    <w:rsid w:val="00494039"/>
    <w:rsid w:val="00561D2E"/>
    <w:rsid w:val="00596817"/>
    <w:rsid w:val="00677B59"/>
    <w:rsid w:val="006F6C4D"/>
    <w:rsid w:val="007607A2"/>
    <w:rsid w:val="00786EE7"/>
    <w:rsid w:val="008543DA"/>
    <w:rsid w:val="00921C25"/>
    <w:rsid w:val="009C607C"/>
    <w:rsid w:val="00A16984"/>
    <w:rsid w:val="00B11185"/>
    <w:rsid w:val="00BA7754"/>
    <w:rsid w:val="00BC3F3B"/>
    <w:rsid w:val="00BF44A7"/>
    <w:rsid w:val="00D97805"/>
    <w:rsid w:val="00E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31EA-0536-4176-8EC6-6ED2DE03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1</cp:lastModifiedBy>
  <cp:revision>15</cp:revision>
  <cp:lastPrinted>2024-05-14T11:41:00Z</cp:lastPrinted>
  <dcterms:created xsi:type="dcterms:W3CDTF">2024-04-04T05:49:00Z</dcterms:created>
  <dcterms:modified xsi:type="dcterms:W3CDTF">2024-05-14T11:45:00Z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