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CE" w:rsidRDefault="001F5DE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CE" w:rsidRDefault="007603CE">
      <w:pPr>
        <w:ind w:right="-114"/>
        <w:jc w:val="center"/>
        <w:rPr>
          <w:b/>
          <w:sz w:val="32"/>
          <w:szCs w:val="32"/>
        </w:rPr>
      </w:pPr>
    </w:p>
    <w:p w:rsidR="007603CE" w:rsidRDefault="001F5DE8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:rsidR="007603CE" w:rsidRDefault="001F5DE8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:rsidR="007603CE" w:rsidRDefault="001F5DE8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:rsidR="007603CE" w:rsidRDefault="007603CE">
      <w:pPr>
        <w:ind w:right="-114"/>
        <w:rPr>
          <w:sz w:val="30"/>
          <w:szCs w:val="30"/>
        </w:rPr>
      </w:pPr>
    </w:p>
    <w:p w:rsidR="007603CE" w:rsidRDefault="00714BB3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proofErr w:type="gramStart"/>
      <w:r>
        <w:rPr>
          <w:sz w:val="30"/>
          <w:szCs w:val="30"/>
        </w:rPr>
        <w:t>25  апреля</w:t>
      </w:r>
      <w:proofErr w:type="gramEnd"/>
      <w:r>
        <w:rPr>
          <w:sz w:val="30"/>
          <w:szCs w:val="30"/>
        </w:rPr>
        <w:t xml:space="preserve">  </w:t>
      </w:r>
      <w:r w:rsidR="001F5DE8">
        <w:rPr>
          <w:sz w:val="30"/>
          <w:szCs w:val="30"/>
        </w:rPr>
        <w:t>2024 г.</w:t>
      </w:r>
      <w:r w:rsidR="001F5DE8">
        <w:rPr>
          <w:sz w:val="30"/>
          <w:szCs w:val="30"/>
        </w:rPr>
        <w:tab/>
        <w:t xml:space="preserve">              </w:t>
      </w:r>
      <w:r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ab/>
        <w:t>№ 193-р</w:t>
      </w:r>
    </w:p>
    <w:p w:rsidR="007603CE" w:rsidRDefault="001F5DE8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:rsidR="007603CE" w:rsidRDefault="007603CE">
      <w:pPr>
        <w:jc w:val="both"/>
        <w:rPr>
          <w:sz w:val="28"/>
          <w:szCs w:val="28"/>
        </w:rPr>
      </w:pPr>
    </w:p>
    <w:p w:rsidR="007603CE" w:rsidRDefault="007603CE">
      <w:pPr>
        <w:jc w:val="both"/>
        <w:rPr>
          <w:sz w:val="28"/>
          <w:szCs w:val="28"/>
        </w:rPr>
      </w:pPr>
    </w:p>
    <w:p w:rsidR="007603CE" w:rsidRDefault="007603CE">
      <w:pPr>
        <w:jc w:val="both"/>
        <w:rPr>
          <w:sz w:val="28"/>
          <w:szCs w:val="28"/>
        </w:rPr>
      </w:pPr>
    </w:p>
    <w:p w:rsidR="007603CE" w:rsidRDefault="001F5DE8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 ликвидации (упразднении) Управления капитального строительства администрации г. Горловка </w:t>
      </w:r>
    </w:p>
    <w:p w:rsidR="007603CE" w:rsidRDefault="001F5DE8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 </w:t>
      </w:r>
    </w:p>
    <w:p w:rsidR="007603CE" w:rsidRDefault="007603CE">
      <w:pPr>
        <w:rPr>
          <w:sz w:val="28"/>
          <w:szCs w:val="28"/>
        </w:rPr>
      </w:pPr>
    </w:p>
    <w:p w:rsidR="007603CE" w:rsidRDefault="007603CE">
      <w:pPr>
        <w:rPr>
          <w:sz w:val="28"/>
          <w:szCs w:val="28"/>
        </w:rPr>
      </w:pPr>
    </w:p>
    <w:p w:rsidR="007603CE" w:rsidRDefault="001F5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 статьи 11 Федеральным конституционным законом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>
        <w:rPr>
          <w:color w:val="0A0A0A"/>
          <w:sz w:val="28"/>
          <w:szCs w:val="28"/>
          <w:shd w:val="clear" w:color="auto" w:fill="FEFEFE"/>
        </w:rPr>
        <w:t>руководствуясь</w:t>
      </w:r>
      <w:r>
        <w:rPr>
          <w:sz w:val="28"/>
          <w:szCs w:val="28"/>
        </w:rPr>
        <w:t xml:space="preserve"> статьей 61 Гражданского кодекса Российской Федерации, пунктом 4.1.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 марта 2023 года № 121-р,</w:t>
      </w:r>
    </w:p>
    <w:p w:rsidR="007603CE" w:rsidRDefault="007603CE">
      <w:pPr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Ликвидировать (упразднить) УПРАВЛЕНИЕ КАПИТАЛЬНОГО СТРОИТЕЛЬСТВА АДМИНИСТРАЦИИ Г. ГОРЛОВКА (идентификационный код 9312007671), расположенное по адресу: Донецкая Народная Республика, городской округ Горловка, город Горловка, проспект Победы, дом 31а.</w:t>
      </w:r>
    </w:p>
    <w:p w:rsidR="007603CE" w:rsidRDefault="007603CE">
      <w:pPr>
        <w:pStyle w:val="ac"/>
        <w:ind w:left="708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Создать ликвидационную комиссию УПРАВЛЕНИЯ КАПИТАЛЬНОГО СТРОИТЕЛЬСТВА АДМИНИСТРАЦИИ Г. ГОРЛОВКА (далее – Комиссия) и утвердить ее состав (прилагается).</w:t>
      </w:r>
    </w:p>
    <w:p w:rsidR="007603CE" w:rsidRDefault="007603CE">
      <w:pPr>
        <w:pStyle w:val="ac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местонахождение Комиссии: Донецкая Народная Республика, городской округ Горловка, город Горловка, проспект Победы, дом 31А.</w:t>
      </w:r>
    </w:p>
    <w:p w:rsidR="007603CE" w:rsidRDefault="007603CE">
      <w:pPr>
        <w:pStyle w:val="ac"/>
        <w:ind w:left="708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Комиссии:</w:t>
      </w:r>
    </w:p>
    <w:p w:rsidR="007603CE" w:rsidRDefault="007603CE">
      <w:pPr>
        <w:pStyle w:val="ac"/>
        <w:ind w:left="0" w:firstLine="708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инвентаризацию активов и обязательств УПРАВЛЕНИЯ КАПИТАЛЬНОГО СТРОИТЕЛЬСТВА АДМИНИСТРАЦИИ Г. ГОРЛОВКА.</w:t>
      </w:r>
    </w:p>
    <w:p w:rsidR="007603CE" w:rsidRDefault="007603CE">
      <w:pPr>
        <w:pStyle w:val="ac"/>
        <w:ind w:left="708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выявлению кредиторов, письменно уведомить их о ликвидации (упразднении) УПРАВЛЕНИЯ КАПИТАЛЬНОГО СТРОИТЕЛЬСТВА АДМИНИСТРАЦИИ Г. ГОРЛОВКА.</w:t>
      </w:r>
    </w:p>
    <w:p w:rsidR="007603CE" w:rsidRDefault="007603CE">
      <w:pPr>
        <w:pStyle w:val="ac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лица.</w:t>
      </w:r>
    </w:p>
    <w:p w:rsidR="007603CE" w:rsidRDefault="007603CE">
      <w:pPr>
        <w:pStyle w:val="ac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истечению срока для предъявления требований кредиторами составить промежуточный ликвидационный баланс и предоставить его на утверждение в администрацию города Горловка.</w:t>
      </w:r>
    </w:p>
    <w:p w:rsidR="007603CE" w:rsidRDefault="007603CE">
      <w:pPr>
        <w:pStyle w:val="ac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расчетов с кредиторами составить ликвидационный баланс и предоставить его на утверждение в администрацию города Горловка.</w:t>
      </w:r>
    </w:p>
    <w:p w:rsidR="007603CE" w:rsidRDefault="007603CE">
      <w:pPr>
        <w:pStyle w:val="ac"/>
        <w:ind w:left="708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Передать документы постоянного хранения УПРАВЛЕНИЯ КАПИТАЛЬНОГО СТРОИТЕЛЬСТВА АДМИНИСТРАЦИИ Г. ГОРЛОВКА</w:t>
      </w:r>
      <w:r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на хранение в Архивное управление администрации городского округа Горловка Донецкой Народной Республики. Документы временного хранения (по личному составу, сроком хранения до 10 лет, сроком хранения свыше 10 лет), сроки которых не истекли, в упорядоченном состоянии по описям дел передать на хранение по отраслевой (функциональной) принадлежности вновь сформированному Департаменту строительства администрации городского округа Горловка Донецкой Народной Республики.</w:t>
      </w:r>
    </w:p>
    <w:p w:rsidR="007603CE" w:rsidRDefault="007603CE">
      <w:pPr>
        <w:pStyle w:val="ac"/>
        <w:ind w:left="0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иные меры, предусмотренные законодательством Российской Федерации, связанные с ликвидацией юридического лица.</w:t>
      </w:r>
    </w:p>
    <w:p w:rsidR="007603CE" w:rsidRDefault="007603CE">
      <w:pPr>
        <w:pStyle w:val="ac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комиссии:</w:t>
      </w:r>
    </w:p>
    <w:p w:rsidR="007603CE" w:rsidRDefault="007603CE">
      <w:pPr>
        <w:pStyle w:val="ac"/>
        <w:ind w:left="709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Уведомить Межрайонную инспекцию Федеральной налоговой службы России № 1 по Донецкой Народной Республике об издании настоящего Распоряжения в трехдневный срок со дня вступления его в силу.</w:t>
      </w:r>
    </w:p>
    <w:p w:rsidR="007603CE" w:rsidRDefault="007603CE">
      <w:pPr>
        <w:pStyle w:val="ac"/>
        <w:ind w:left="1428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в журнале «Вестник государственной регистрации»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:rsidR="007603CE" w:rsidRDefault="007603CE">
      <w:pPr>
        <w:pStyle w:val="ac"/>
        <w:ind w:left="0" w:firstLine="708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1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завершения процедуры ликвидации (упразднения) УПРАВЛЕНИЯ КАПИТАЛЬНОГО СТРОИТЕЛЬСТВА АДМИНИСТРАЦИИ Г. ГОРЛОВКА принять меры по внесению сведений о его прекращении в Единый государственный реестр юридических лиц.</w:t>
      </w:r>
    </w:p>
    <w:p w:rsidR="007603CE" w:rsidRDefault="007603CE">
      <w:pPr>
        <w:pStyle w:val="ac"/>
        <w:ind w:left="708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Процедуру ликвидации (упразднения) УПРАВЛЕНИЯ КАПИТАЛЬНОГО СТРОИТЕЛЬСТВА АДМИНИСТРАЦИИ Г. ГОРЛОВКА провести в срок до 31 декабря 2024 года. </w:t>
      </w:r>
    </w:p>
    <w:p w:rsidR="007603CE" w:rsidRDefault="007603CE">
      <w:pPr>
        <w:pStyle w:val="ac"/>
        <w:ind w:left="709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Распоряжения возложить на заместителя главы администрации города Горловка </w:t>
      </w:r>
      <w:proofErr w:type="spellStart"/>
      <w:r>
        <w:rPr>
          <w:sz w:val="28"/>
          <w:szCs w:val="28"/>
        </w:rPr>
        <w:t>Просяника</w:t>
      </w:r>
      <w:proofErr w:type="spellEnd"/>
      <w:r>
        <w:rPr>
          <w:sz w:val="28"/>
          <w:szCs w:val="28"/>
        </w:rPr>
        <w:t xml:space="preserve"> А.Н. </w:t>
      </w:r>
    </w:p>
    <w:p w:rsidR="007603CE" w:rsidRDefault="007603CE">
      <w:pPr>
        <w:pStyle w:val="ac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подлежит размещению на официальном сайте муниципального образования городского округа Горловка Донецкой Народной Республики.</w:t>
      </w:r>
    </w:p>
    <w:p w:rsidR="007603CE" w:rsidRDefault="007603CE">
      <w:pPr>
        <w:pStyle w:val="ac"/>
        <w:ind w:left="0"/>
        <w:jc w:val="both"/>
        <w:rPr>
          <w:sz w:val="28"/>
          <w:szCs w:val="28"/>
        </w:rPr>
      </w:pPr>
    </w:p>
    <w:p w:rsidR="007603CE" w:rsidRDefault="001F5DE8">
      <w:pPr>
        <w:pStyle w:val="ac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даты его подписания.</w:t>
      </w:r>
    </w:p>
    <w:p w:rsidR="007603CE" w:rsidRDefault="007603CE">
      <w:pPr>
        <w:pStyle w:val="a7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7603CE" w:rsidRDefault="007603CE">
      <w:pPr>
        <w:pStyle w:val="a7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7603CE" w:rsidRDefault="007603CE">
      <w:pPr>
        <w:pStyle w:val="a7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7603CE" w:rsidRDefault="001F5DE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Горловка </w:t>
      </w:r>
      <w:r>
        <w:rPr>
          <w:sz w:val="28"/>
          <w:szCs w:val="28"/>
        </w:rPr>
        <w:tab/>
        <w:t xml:space="preserve">П.В. Калиниченко </w:t>
      </w: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1F5DE8">
      <w:pPr>
        <w:tabs>
          <w:tab w:val="left" w:pos="7088"/>
        </w:tabs>
        <w:ind w:leftChars="2600" w:left="52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7603CE" w:rsidRDefault="001F5DE8">
      <w:pPr>
        <w:tabs>
          <w:tab w:val="left" w:pos="7088"/>
        </w:tabs>
        <w:ind w:leftChars="2600" w:left="520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</w:t>
      </w:r>
      <w:r>
        <w:rPr>
          <w:sz w:val="28"/>
          <w:szCs w:val="28"/>
        </w:rPr>
        <w:br/>
        <w:t>города Горловка</w:t>
      </w:r>
    </w:p>
    <w:p w:rsidR="007603CE" w:rsidRDefault="00F860B4">
      <w:pPr>
        <w:tabs>
          <w:tab w:val="left" w:pos="7088"/>
        </w:tabs>
        <w:ind w:leftChars="2600" w:left="5200"/>
        <w:rPr>
          <w:sz w:val="28"/>
          <w:szCs w:val="28"/>
        </w:rPr>
      </w:pPr>
      <w:r>
        <w:rPr>
          <w:sz w:val="28"/>
          <w:szCs w:val="28"/>
        </w:rPr>
        <w:t>от 25 апреля</w:t>
      </w:r>
      <w:r w:rsidR="001F5DE8">
        <w:rPr>
          <w:sz w:val="28"/>
          <w:szCs w:val="28"/>
        </w:rPr>
        <w:t xml:space="preserve"> </w:t>
      </w:r>
      <w:r>
        <w:rPr>
          <w:sz w:val="28"/>
          <w:szCs w:val="28"/>
        </w:rPr>
        <w:t>2024 г. № 193-р</w:t>
      </w:r>
    </w:p>
    <w:p w:rsidR="007603CE" w:rsidRDefault="007603CE">
      <w:pPr>
        <w:tabs>
          <w:tab w:val="left" w:pos="7088"/>
        </w:tabs>
        <w:ind w:leftChars="3200" w:left="6400"/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ind w:leftChars="3200" w:left="6400"/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ind w:leftChars="3200" w:left="6400"/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ind w:leftChars="3200" w:left="6400"/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rPr>
          <w:sz w:val="28"/>
          <w:szCs w:val="28"/>
        </w:rPr>
      </w:pPr>
    </w:p>
    <w:p w:rsidR="007603CE" w:rsidRDefault="001F5DE8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ликвидационной комиссии УПРАВЛЕНИЯ КАПИТАЛЬНОГО СТРОИТЕЛЬСТВА АДМИНИСТРАЦИИ Г. ГОРЛОВКА</w:t>
      </w:r>
    </w:p>
    <w:p w:rsidR="007603CE" w:rsidRDefault="007603CE">
      <w:pPr>
        <w:tabs>
          <w:tab w:val="left" w:pos="7088"/>
        </w:tabs>
        <w:jc w:val="center"/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jc w:val="center"/>
        <w:rPr>
          <w:sz w:val="28"/>
          <w:szCs w:val="28"/>
        </w:rPr>
      </w:pPr>
    </w:p>
    <w:p w:rsidR="007603CE" w:rsidRDefault="001F5DE8">
      <w:pPr>
        <w:tabs>
          <w:tab w:val="left" w:pos="4400"/>
          <w:tab w:val="left" w:pos="7088"/>
        </w:tabs>
        <w:ind w:left="4799" w:hangingChars="1714" w:hanging="479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Жиленков</w:t>
      </w:r>
      <w:proofErr w:type="spellEnd"/>
      <w:r>
        <w:rPr>
          <w:sz w:val="28"/>
          <w:szCs w:val="28"/>
        </w:rPr>
        <w:t xml:space="preserve"> Евгений Алексеевич      председатель ликвидационной комиссии</w:t>
      </w:r>
    </w:p>
    <w:p w:rsidR="007603CE" w:rsidRDefault="007603CE">
      <w:pPr>
        <w:tabs>
          <w:tab w:val="left" w:pos="7088"/>
        </w:tabs>
        <w:ind w:left="4114" w:hangingChars="1714" w:hanging="4114"/>
        <w:jc w:val="both"/>
        <w:rPr>
          <w:sz w:val="24"/>
          <w:szCs w:val="24"/>
        </w:rPr>
      </w:pPr>
    </w:p>
    <w:p w:rsidR="007603CE" w:rsidRDefault="007603CE">
      <w:pPr>
        <w:tabs>
          <w:tab w:val="left" w:pos="7088"/>
        </w:tabs>
        <w:ind w:left="4799" w:hangingChars="1714" w:hanging="4799"/>
        <w:jc w:val="both"/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ind w:left="4799" w:hangingChars="1714" w:hanging="4799"/>
        <w:jc w:val="both"/>
        <w:rPr>
          <w:sz w:val="28"/>
          <w:szCs w:val="28"/>
        </w:rPr>
      </w:pPr>
    </w:p>
    <w:p w:rsidR="007603CE" w:rsidRDefault="001F5DE8">
      <w:pPr>
        <w:tabs>
          <w:tab w:val="left" w:pos="7088"/>
        </w:tabs>
        <w:ind w:left="4799" w:hangingChars="1714" w:hanging="479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Наревич</w:t>
      </w:r>
      <w:proofErr w:type="spellEnd"/>
      <w:r>
        <w:rPr>
          <w:sz w:val="28"/>
          <w:szCs w:val="28"/>
        </w:rPr>
        <w:t xml:space="preserve"> Эдуард </w:t>
      </w:r>
      <w:proofErr w:type="spellStart"/>
      <w:r>
        <w:rPr>
          <w:sz w:val="28"/>
          <w:szCs w:val="28"/>
        </w:rPr>
        <w:t>Болеславович</w:t>
      </w:r>
      <w:proofErr w:type="spellEnd"/>
      <w:r>
        <w:rPr>
          <w:sz w:val="28"/>
          <w:szCs w:val="28"/>
        </w:rPr>
        <w:t xml:space="preserve">       заместитель председателя ликвидационной</w:t>
      </w:r>
    </w:p>
    <w:p w:rsidR="007603CE" w:rsidRDefault="00415B98">
      <w:pPr>
        <w:tabs>
          <w:tab w:val="left" w:pos="7088"/>
        </w:tabs>
        <w:ind w:left="4114" w:hangingChars="1714" w:hanging="41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5DE8">
        <w:rPr>
          <w:sz w:val="24"/>
          <w:szCs w:val="24"/>
        </w:rPr>
        <w:t xml:space="preserve"> </w:t>
      </w:r>
      <w:r w:rsidR="001F5DE8">
        <w:rPr>
          <w:sz w:val="28"/>
          <w:szCs w:val="28"/>
        </w:rPr>
        <w:t>комиссии</w:t>
      </w:r>
    </w:p>
    <w:p w:rsidR="007603CE" w:rsidRDefault="001F5DE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03CE" w:rsidRDefault="007603CE">
      <w:pPr>
        <w:tabs>
          <w:tab w:val="left" w:pos="7088"/>
        </w:tabs>
        <w:ind w:left="4791" w:hangingChars="1711" w:hanging="4791"/>
        <w:rPr>
          <w:sz w:val="28"/>
          <w:szCs w:val="28"/>
        </w:rPr>
      </w:pPr>
    </w:p>
    <w:p w:rsidR="007603CE" w:rsidRDefault="001F5DE8">
      <w:pPr>
        <w:tabs>
          <w:tab w:val="left" w:pos="7088"/>
        </w:tabs>
        <w:ind w:left="4791" w:hangingChars="1711" w:hanging="479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Мельник Валерия Николаевна        </w:t>
      </w:r>
      <w:r>
        <w:rPr>
          <w:sz w:val="28"/>
          <w:szCs w:val="28"/>
        </w:rPr>
        <w:t>секретарь ликвидационной комиссии</w:t>
      </w:r>
    </w:p>
    <w:p w:rsidR="007603CE" w:rsidRDefault="007603CE">
      <w:pPr>
        <w:tabs>
          <w:tab w:val="left" w:pos="7088"/>
        </w:tabs>
        <w:ind w:left="4799" w:hangingChars="1714" w:hanging="4799"/>
        <w:jc w:val="both"/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ind w:left="4799" w:hangingChars="1714" w:hanging="4799"/>
        <w:jc w:val="both"/>
        <w:rPr>
          <w:sz w:val="28"/>
          <w:szCs w:val="28"/>
        </w:rPr>
      </w:pPr>
    </w:p>
    <w:p w:rsidR="007603CE" w:rsidRDefault="007603CE">
      <w:pPr>
        <w:tabs>
          <w:tab w:val="left" w:pos="7088"/>
        </w:tabs>
        <w:ind w:left="4799" w:hangingChars="1714" w:hanging="4799"/>
        <w:jc w:val="both"/>
        <w:rPr>
          <w:sz w:val="28"/>
          <w:szCs w:val="28"/>
        </w:rPr>
      </w:pPr>
    </w:p>
    <w:p w:rsidR="007603CE" w:rsidRDefault="001F5DE8">
      <w:pPr>
        <w:tabs>
          <w:tab w:val="left" w:pos="7088"/>
        </w:tabs>
        <w:ind w:left="4791" w:hangingChars="1711" w:hanging="4791"/>
        <w:rPr>
          <w:sz w:val="28"/>
          <w:szCs w:val="28"/>
        </w:rPr>
      </w:pPr>
      <w:r>
        <w:rPr>
          <w:sz w:val="28"/>
          <w:szCs w:val="28"/>
        </w:rPr>
        <w:t>Кожухова Анастасия Евгеньевна    член ликвидационной комиссии</w:t>
      </w:r>
    </w:p>
    <w:p w:rsidR="007603CE" w:rsidRDefault="007603CE">
      <w:pPr>
        <w:tabs>
          <w:tab w:val="left" w:pos="7088"/>
        </w:tabs>
        <w:ind w:left="4114" w:hangingChars="1714" w:hanging="4114"/>
        <w:jc w:val="both"/>
        <w:rPr>
          <w:sz w:val="24"/>
          <w:szCs w:val="24"/>
        </w:rPr>
      </w:pPr>
    </w:p>
    <w:p w:rsidR="007603CE" w:rsidRDefault="007603CE">
      <w:pPr>
        <w:tabs>
          <w:tab w:val="left" w:pos="7088"/>
        </w:tabs>
        <w:ind w:left="4114" w:hangingChars="1714" w:hanging="4114"/>
        <w:jc w:val="both"/>
        <w:rPr>
          <w:sz w:val="24"/>
          <w:szCs w:val="24"/>
        </w:rPr>
      </w:pPr>
    </w:p>
    <w:p w:rsidR="007603CE" w:rsidRDefault="007603CE">
      <w:pPr>
        <w:tabs>
          <w:tab w:val="left" w:pos="7088"/>
        </w:tabs>
        <w:ind w:left="4114" w:hangingChars="1714" w:hanging="4114"/>
        <w:jc w:val="both"/>
        <w:rPr>
          <w:sz w:val="24"/>
          <w:szCs w:val="24"/>
        </w:rPr>
      </w:pPr>
    </w:p>
    <w:p w:rsidR="007603CE" w:rsidRDefault="001F5DE8">
      <w:pPr>
        <w:tabs>
          <w:tab w:val="left" w:pos="7088"/>
        </w:tabs>
        <w:ind w:left="4799" w:hangingChars="1714" w:hanging="4799"/>
        <w:jc w:val="both"/>
        <w:rPr>
          <w:sz w:val="24"/>
          <w:szCs w:val="24"/>
        </w:rPr>
      </w:pPr>
      <w:r>
        <w:rPr>
          <w:sz w:val="28"/>
          <w:szCs w:val="28"/>
        </w:rPr>
        <w:t>Баклан Любовь Викторовна             член ликвидационной комиссии</w:t>
      </w:r>
      <w:r>
        <w:rPr>
          <w:sz w:val="24"/>
          <w:szCs w:val="24"/>
        </w:rPr>
        <w:tab/>
      </w:r>
    </w:p>
    <w:p w:rsidR="007603CE" w:rsidRDefault="007603CE">
      <w:pPr>
        <w:tabs>
          <w:tab w:val="left" w:pos="7088"/>
        </w:tabs>
        <w:ind w:left="4114" w:hangingChars="1714" w:hanging="4114"/>
        <w:jc w:val="both"/>
        <w:rPr>
          <w:sz w:val="24"/>
          <w:szCs w:val="24"/>
        </w:rPr>
      </w:pPr>
      <w:bookmarkStart w:id="0" w:name="_GoBack"/>
      <w:bookmarkEnd w:id="0"/>
    </w:p>
    <w:p w:rsidR="007603CE" w:rsidRDefault="007603CE">
      <w:pPr>
        <w:tabs>
          <w:tab w:val="left" w:pos="7088"/>
        </w:tabs>
        <w:ind w:left="4799" w:hangingChars="1714" w:hanging="4799"/>
        <w:jc w:val="both"/>
        <w:rPr>
          <w:sz w:val="28"/>
          <w:szCs w:val="28"/>
        </w:rPr>
      </w:pPr>
    </w:p>
    <w:sectPr w:rsidR="007603CE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B1" w:rsidRDefault="003237B1">
      <w:r>
        <w:separator/>
      </w:r>
    </w:p>
  </w:endnote>
  <w:endnote w:type="continuationSeparator" w:id="0">
    <w:p w:rsidR="003237B1" w:rsidRDefault="003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B1" w:rsidRDefault="003237B1">
      <w:r>
        <w:separator/>
      </w:r>
    </w:p>
  </w:footnote>
  <w:footnote w:type="continuationSeparator" w:id="0">
    <w:p w:rsidR="003237B1" w:rsidRDefault="003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</w:sdtPr>
    <w:sdtEndPr>
      <w:rPr>
        <w:sz w:val="28"/>
        <w:szCs w:val="28"/>
      </w:rPr>
    </w:sdtEndPr>
    <w:sdtContent>
      <w:p w:rsidR="007603CE" w:rsidRDefault="003237B1">
        <w:pPr>
          <w:pStyle w:val="a5"/>
          <w:jc w:val="center"/>
          <w:rPr>
            <w:sz w:val="28"/>
            <w:szCs w:val="28"/>
          </w:rPr>
        </w:pPr>
      </w:p>
    </w:sdtContent>
  </w:sdt>
  <w:p w:rsidR="007603CE" w:rsidRDefault="007603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CE" w:rsidRDefault="00760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03016D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08B821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0E8102E"/>
    <w:multiLevelType w:val="multilevel"/>
    <w:tmpl w:val="50E810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1024C4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5DE8"/>
    <w:rsid w:val="001F73F8"/>
    <w:rsid w:val="002077DA"/>
    <w:rsid w:val="0021461E"/>
    <w:rsid w:val="0021794B"/>
    <w:rsid w:val="00221A7D"/>
    <w:rsid w:val="002220D8"/>
    <w:rsid w:val="00223925"/>
    <w:rsid w:val="0022401D"/>
    <w:rsid w:val="00231725"/>
    <w:rsid w:val="00254ADB"/>
    <w:rsid w:val="00264FEA"/>
    <w:rsid w:val="00271C4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237B1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5B98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BB3"/>
    <w:rsid w:val="00714CC5"/>
    <w:rsid w:val="007249F3"/>
    <w:rsid w:val="00731EC8"/>
    <w:rsid w:val="00733367"/>
    <w:rsid w:val="00736537"/>
    <w:rsid w:val="00741B6E"/>
    <w:rsid w:val="007603CE"/>
    <w:rsid w:val="0077258E"/>
    <w:rsid w:val="00784504"/>
    <w:rsid w:val="007A4D66"/>
    <w:rsid w:val="007A6319"/>
    <w:rsid w:val="007B0D63"/>
    <w:rsid w:val="007B324E"/>
    <w:rsid w:val="007C633E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C021D"/>
    <w:rsid w:val="008C1EBF"/>
    <w:rsid w:val="008C4F24"/>
    <w:rsid w:val="008C5573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955EE"/>
    <w:rsid w:val="00AA686E"/>
    <w:rsid w:val="00AB57B9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B35A6"/>
    <w:rsid w:val="00BD67E6"/>
    <w:rsid w:val="00BE3515"/>
    <w:rsid w:val="00BF0820"/>
    <w:rsid w:val="00BF5C9A"/>
    <w:rsid w:val="00C07559"/>
    <w:rsid w:val="00C14FD2"/>
    <w:rsid w:val="00C175D8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860B4"/>
    <w:rsid w:val="00F92E1B"/>
    <w:rsid w:val="00FC1D5F"/>
    <w:rsid w:val="00FC2239"/>
    <w:rsid w:val="00FD066D"/>
    <w:rsid w:val="00FD1C5C"/>
    <w:rsid w:val="00FF698E"/>
    <w:rsid w:val="033D268D"/>
    <w:rsid w:val="115273A9"/>
    <w:rsid w:val="155D2ADC"/>
    <w:rsid w:val="1A404D20"/>
    <w:rsid w:val="22CE7D3B"/>
    <w:rsid w:val="23195423"/>
    <w:rsid w:val="2EDB34D0"/>
    <w:rsid w:val="3A72526D"/>
    <w:rsid w:val="4A5159CA"/>
    <w:rsid w:val="572923B6"/>
    <w:rsid w:val="59C80A8B"/>
    <w:rsid w:val="604A058A"/>
    <w:rsid w:val="67F95E0F"/>
    <w:rsid w:val="71AA6AFD"/>
    <w:rsid w:val="76CF22C3"/>
    <w:rsid w:val="79034D0D"/>
    <w:rsid w:val="7F12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800F"/>
  <w15:docId w15:val="{F13C3628-8748-45F3-9AFE-BC1ACC5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eastAsia="Times New Roman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autoRedefine/>
    <w:uiPriority w:val="99"/>
    <w:qFormat/>
    <w:pPr>
      <w:jc w:val="both"/>
    </w:pPr>
    <w:rPr>
      <w:rFonts w:ascii="Calibri" w:hAnsi="Calibri"/>
      <w:lang w:val="uk-UA" w:eastAsia="zh-CN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autoRedefine/>
    <w:uiPriority w:val="99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No Spacing"/>
    <w:autoRedefine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autoRedefine/>
    <w:uiPriority w:val="99"/>
    <w:qFormat/>
    <w:rPr>
      <w:rFonts w:ascii="Calibri" w:eastAsia="Times New Roman" w:hAnsi="Calibri" w:cs="Times New Roman"/>
      <w:sz w:val="20"/>
      <w:szCs w:val="20"/>
      <w:lang w:val="uk-UA" w:eastAsia="zh-CN"/>
    </w:rPr>
  </w:style>
  <w:style w:type="character" w:customStyle="1" w:styleId="a6">
    <w:name w:val="Верхний колонтитул Знак"/>
    <w:basedOn w:val="a0"/>
    <w:link w:val="a5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A6690-DEDD-4EF9-9BAD-547AC027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680</Words>
  <Characters>3878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5</cp:revision>
  <cp:lastPrinted>2024-04-23T11:14:00Z</cp:lastPrinted>
  <dcterms:created xsi:type="dcterms:W3CDTF">2024-04-03T13:49:00Z</dcterms:created>
  <dcterms:modified xsi:type="dcterms:W3CDTF">2024-04-25T07:38:00Z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500E63075D594941A991EA32B0032B01_13</vt:lpwstr>
  </property>
</Properties>
</file>