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D9" w:rsidRDefault="00CB31B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8195" cy="907415"/>
            <wp:effectExtent l="1905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D9" w:rsidRDefault="007D1ED9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ED9" w:rsidRDefault="00CB31B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ГОРЛОВКА</w:t>
      </w:r>
    </w:p>
    <w:p w:rsidR="007D1ED9" w:rsidRDefault="00CB31B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D1ED9" w:rsidRDefault="007D1ED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7D1ED9" w:rsidRDefault="007D1ED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ED9" w:rsidRDefault="00CB31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7D1ED9" w:rsidRDefault="007D1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ED9" w:rsidRDefault="007D1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ED9" w:rsidRDefault="00CD0E38" w:rsidP="00CD0E38">
      <w:pPr>
        <w:pStyle w:val="af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 мая 2025 года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418</w:t>
      </w:r>
    </w:p>
    <w:p w:rsidR="007D1ED9" w:rsidRDefault="007D1ED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pStyle w:val="af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г. Горловка</w:t>
      </w:r>
    </w:p>
    <w:p w:rsidR="007D1ED9" w:rsidRDefault="007D1E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ED9" w:rsidRDefault="007D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D9" w:rsidRDefault="00CB31BF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планов мероприятий подготовки объектов жизнеобеспечения, социальной сферы и жилищного фонда к работе в осенне-зимний период 2025-2026 годов </w:t>
      </w:r>
    </w:p>
    <w:p w:rsidR="007D1ED9" w:rsidRDefault="007D1ED9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D1ED9" w:rsidRDefault="007D1ED9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своевременной и качественной подготовки объектов жизнеобеспечения, социальной сферы и жилищного фонда к отопительному периоду 2025-2026 годов, в соответствии со статьей 20 Федерального закона от 27 июля 2010 года № 190-ФЗ «О теплоснабжении» </w:t>
      </w:r>
      <w:r>
        <w:rPr>
          <w:rFonts w:ascii="Tinos" w:hAnsi="Tinos"/>
          <w:spacing w:val="2"/>
          <w:sz w:val="28"/>
          <w:szCs w:val="28"/>
          <w:lang w:eastAsia="ar-SA"/>
        </w:rPr>
        <w:t xml:space="preserve">(с изменениями), приказом Министерства энергетики Российской Федерации от 24 марта </w:t>
      </w:r>
      <w:r>
        <w:rPr>
          <w:rFonts w:ascii="Tinos" w:hAnsi="Tinos"/>
          <w:spacing w:val="2"/>
          <w:sz w:val="28"/>
          <w:szCs w:val="28"/>
          <w:lang w:eastAsia="ar-SA"/>
        </w:rPr>
        <w:br/>
        <w:t>2003 года № 115 «Об утверждении правил технической эксплуатации тепловых энергоустановок»,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 (с изменениями</w:t>
      </w:r>
      <w:r>
        <w:rPr>
          <w:rFonts w:ascii="Times New Roman" w:hAnsi="Times New Roman" w:cs="Times New Roman"/>
          <w:sz w:val="28"/>
          <w:szCs w:val="28"/>
        </w:rPr>
        <w:t>), Приказом Министерства  энергетики Российской Федерации от 13 ноября 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пунктом 1.4 части 1 статьи 5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Горловка Донецкой Народной Республики, принятого решением Горловского городского совета Донецкой Народной Республики от 25 октября 2023 года № I/6-1 (с изменениями), подпунктом 3 пункта 2.4 раздела 2, пунктом 5.1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7D1ED9" w:rsidRDefault="007D1ED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1ED9" w:rsidRDefault="007D1E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ED9" w:rsidRDefault="007D1ED9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CB31BF">
      <w:pPr>
        <w:tabs>
          <w:tab w:val="left" w:pos="840"/>
        </w:tabs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D1ED9" w:rsidRDefault="007D1ED9">
      <w:pPr>
        <w:tabs>
          <w:tab w:val="left" w:pos="84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CB31BF">
      <w:pPr>
        <w:tabs>
          <w:tab w:val="left" w:pos="84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 Утвердить планы мероприятий:</w:t>
      </w:r>
    </w:p>
    <w:p w:rsidR="007D1ED9" w:rsidRDefault="007D1ED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pStyle w:val="ad"/>
        <w:numPr>
          <w:ilvl w:val="1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многоквартирного жилищного фонда к работе в осенне-зимний период 2025-2026 годов (прилагается);</w:t>
      </w:r>
    </w:p>
    <w:p w:rsidR="007D1ED9" w:rsidRDefault="007D1ED9">
      <w:pPr>
        <w:suppressAutoHyphens/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pStyle w:val="ad"/>
        <w:numPr>
          <w:ilvl w:val="1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объектов социальной сферы к работе в осенне-зимний период 2025-2026 годов (прилагается);</w:t>
      </w:r>
    </w:p>
    <w:p w:rsidR="007D1ED9" w:rsidRDefault="007D1ED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Подготовки объектов теплоснабжения к работе в осенне-зимний период 2025-2026 годов (прилагается);</w:t>
      </w:r>
    </w:p>
    <w:p w:rsidR="007D1ED9" w:rsidRDefault="007D1ED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Подготовки объектов водоснабжения и водоотведения к работе в осенне-зимний период 2025-2026 годов (прилагается);</w:t>
      </w:r>
    </w:p>
    <w:p w:rsidR="007D1ED9" w:rsidRDefault="007D1E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Подготовки дорожно-мостового хозяйства к работе в осенне-зимний период 2025-2026 годов (прилагается).</w:t>
      </w:r>
    </w:p>
    <w:p w:rsidR="007D1ED9" w:rsidRDefault="007D1ED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подлежит размещению на официальном сайте муниципального образования городского округа Горловка Донецкой Народной Республики – </w:t>
      </w:r>
      <w:hyperlink r:id="rId9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https://gorlovka-r897.gosweb.gosuslugi.ru</w:t>
        </w:r>
      </w:hyperlink>
    </w:p>
    <w:p w:rsidR="007D1ED9" w:rsidRDefault="007D1ED9">
      <w:pPr>
        <w:pStyle w:val="ad"/>
        <w:tabs>
          <w:tab w:val="left" w:pos="0"/>
        </w:tabs>
        <w:overflowPunct w:val="0"/>
        <w:autoSpaceDE w:val="0"/>
        <w:spacing w:after="0" w:line="240" w:lineRule="auto"/>
        <w:ind w:left="450"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CB31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Горловка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И.С. Приходько</w:t>
      </w: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  <w:sectPr w:rsidR="007D1ED9">
          <w:headerReference w:type="even" r:id="rId10"/>
          <w:headerReference w:type="default" r:id="rId11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"/>
          <w:szCs w:val="2"/>
        </w:rPr>
      </w:pP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УТВЕРЖДЕН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Постановлением администрации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городского округа Горловка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от </w:t>
      </w:r>
      <w:r w:rsidR="000225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19 мая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2025 г. № </w:t>
      </w:r>
      <w:r w:rsidR="000225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418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ПЛАН МЕРОПРИЯТИЙ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подготовки дорожно-мостового хозяйства к работе в осенне-зимний период 2025-2026 годов</w:t>
      </w: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184"/>
        <w:gridCol w:w="1418"/>
        <w:gridCol w:w="1842"/>
        <w:gridCol w:w="1418"/>
      </w:tblGrid>
      <w:tr w:rsidR="007D1ED9">
        <w:trPr>
          <w:trHeight w:val="663"/>
        </w:trPr>
        <w:tc>
          <w:tcPr>
            <w:tcW w:w="602" w:type="dxa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84" w:type="dxa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418" w:type="dxa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2" w:type="dxa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Единица измерения</w:t>
            </w:r>
          </w:p>
        </w:tc>
        <w:tc>
          <w:tcPr>
            <w:tcW w:w="1418" w:type="dxa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план</w:t>
            </w:r>
          </w:p>
        </w:tc>
      </w:tr>
      <w:tr w:rsidR="007D1ED9">
        <w:trPr>
          <w:trHeight w:val="285"/>
        </w:trPr>
        <w:tc>
          <w:tcPr>
            <w:tcW w:w="60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750"/>
        </w:trPr>
        <w:tc>
          <w:tcPr>
            <w:tcW w:w="602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специализированной техники (независимо от формы собственности), 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дорожная комбинированная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автогрейдер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вспомогательная специализированная техника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D1ED9">
        <w:trPr>
          <w:trHeight w:val="750"/>
        </w:trPr>
        <w:tc>
          <w:tcPr>
            <w:tcW w:w="602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Привлечение дополнительной спецтехники у сторонних организаций 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условиям договора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750"/>
        </w:trPr>
        <w:tc>
          <w:tcPr>
            <w:tcW w:w="602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необходимо посыпочного материала и реагентов для работы в зимний период (с учетом фактического остатка):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1050,750</w:t>
            </w: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техническая (концентрат минеральный "Галит")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425,750 </w:t>
            </w: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противогололедный  материал (отсев, песок, шлак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625,000 </w:t>
            </w:r>
          </w:p>
        </w:tc>
      </w:tr>
      <w:tr w:rsidR="007D1ED9">
        <w:trPr>
          <w:trHeight w:val="375"/>
        </w:trPr>
        <w:tc>
          <w:tcPr>
            <w:tcW w:w="602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наличие посыпочного материала и реагентов, всего: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3A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:rsidR="007D1ED9" w:rsidRDefault="003A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1050,750</w:t>
            </w: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техническая (концентрат минеральный "Галит")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425,750 </w:t>
            </w: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противогололедный  материал (отсев, песок, шлак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625,000 </w:t>
            </w:r>
          </w:p>
        </w:tc>
      </w:tr>
      <w:tr w:rsidR="007D1ED9">
        <w:trPr>
          <w:trHeight w:val="375"/>
        </w:trPr>
        <w:tc>
          <w:tcPr>
            <w:tcW w:w="602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Необходимо дополнительно заготовить посыпочного материала и реагентов, всего: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техническая (концентрат минеральный "Галит")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другой противогололедный  материал (отсев, песок, шлак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D1ED9" w:rsidRDefault="007D1ED9">
      <w:pPr>
        <w:spacing w:after="0" w:line="240" w:lineRule="auto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rPr>
          <w:rFonts w:ascii="Times New Roman" w:hAnsi="Times New Roman" w:cs="Times New Roman"/>
        </w:rPr>
      </w:pPr>
    </w:p>
    <w:p w:rsidR="007D1ED9" w:rsidRDefault="00CB31B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дорожно-мостового хозяйства  к работе в осенне-зимний период   2025-2026 годов подготовлен Департаментом жилищно-коммунального хозяйства администрации городского округа Горловка</w:t>
      </w:r>
    </w:p>
    <w:p w:rsidR="007D1ED9" w:rsidRDefault="007D1E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ED9" w:rsidRDefault="00CB31B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Е.А. Загуменная</w:t>
      </w: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jc w:val="both"/>
        <w:rPr>
          <w:rFonts w:ascii="Times New Roman" w:hAnsi="Times New Roman" w:cs="Times New Roman"/>
        </w:rPr>
        <w:sectPr w:rsidR="007D1ED9">
          <w:headerReference w:type="default" r:id="rId12"/>
          <w:headerReference w:type="first" r:id="rId13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УТВЕРЖДЕН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Постановлением администрации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городского округа Горловка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от </w:t>
      </w:r>
      <w:r w:rsidR="0010775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19 мая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2025 г. № </w:t>
      </w:r>
      <w:r w:rsidR="0010775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418</w:t>
      </w: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40"/>
        <w:gridCol w:w="2435"/>
        <w:gridCol w:w="992"/>
        <w:gridCol w:w="1276"/>
        <w:gridCol w:w="992"/>
        <w:gridCol w:w="1134"/>
        <w:gridCol w:w="1134"/>
        <w:gridCol w:w="993"/>
      </w:tblGrid>
      <w:tr w:rsidR="007D1ED9" w:rsidTr="00924B4B">
        <w:trPr>
          <w:trHeight w:val="284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7D1ED9" w:rsidTr="00924B4B">
        <w:trPr>
          <w:trHeight w:val="284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подготовки многоквартирного жилищного фонда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к работе в осенне-зимний период 2025-2026 годов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1ED9" w:rsidRDefault="007D1ED9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1ED9">
        <w:trPr>
          <w:gridBefore w:val="1"/>
          <w:wBefore w:w="10" w:type="dxa"/>
          <w:trHeight w:val="1200"/>
        </w:trPr>
        <w:tc>
          <w:tcPr>
            <w:tcW w:w="64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мкд по техпаспорту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(собственными силами)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(силами шефов-регионов)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- всего</w:t>
            </w:r>
          </w:p>
        </w:tc>
      </w:tr>
      <w:tr w:rsidR="007D1ED9">
        <w:trPr>
          <w:gridBefore w:val="1"/>
          <w:wBefore w:w="10" w:type="dxa"/>
          <w:trHeight w:val="310"/>
        </w:trPr>
        <w:tc>
          <w:tcPr>
            <w:tcW w:w="640" w:type="dxa"/>
            <w:shd w:val="clear" w:color="auto" w:fill="auto"/>
            <w:vAlign w:val="bottom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D1ED9">
        <w:trPr>
          <w:gridBefore w:val="1"/>
          <w:wBefore w:w="10" w:type="dxa"/>
          <w:trHeight w:val="679"/>
        </w:trPr>
        <w:tc>
          <w:tcPr>
            <w:tcW w:w="640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жилых домов всех форм собственности с выдачей паспортов готовности -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Жилищный фонд обслуживаемый МУП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Жилищный фонд обслуживаемый ОСМД, ЖСК, ТСН (ТСЖ)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Жилищный фонд ведомственной принадлежности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gridBefore w:val="1"/>
          <w:wBefore w:w="10" w:type="dxa"/>
          <w:trHeight w:val="679"/>
        </w:trPr>
        <w:tc>
          <w:tcPr>
            <w:tcW w:w="640" w:type="dxa"/>
            <w:vMerge w:val="restart"/>
            <w:shd w:val="clear" w:color="000000" w:fill="FFFFFF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Жилищный фонд всех форм собственности в котором выполняется: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4305,00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3562,00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трубопроводов систем ц/о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 w:val="restart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B96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B96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трубопроводов горячего водоснабжения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трубопроводов холодного водоснабжения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трубопроводов водоотведения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оголовков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запорной арматуры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входных дверей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D1ED9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</w:tr>
    </w:tbl>
    <w:p w:rsidR="007D1ED9" w:rsidRDefault="007D1ED9">
      <w:pPr>
        <w:spacing w:after="0" w:line="240" w:lineRule="auto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rPr>
          <w:rFonts w:ascii="Times New Roman" w:hAnsi="Times New Roman" w:cs="Times New Roman"/>
        </w:rPr>
      </w:pPr>
      <w:bookmarkStart w:id="0" w:name="_Hlk167226458"/>
    </w:p>
    <w:p w:rsidR="007D1ED9" w:rsidRDefault="007D1ED9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7D1ED9" w:rsidRDefault="00CB31B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многоквартирного жилищного фонда к работе в осенне-зимний период 2025-2026 годов подготовлен Департаментом жилищно-коммунального хозяйства администрации городского округа Горловка</w:t>
      </w: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CB31B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Е.А. Загуменная</w:t>
      </w: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bookmarkEnd w:id="0"/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jc w:val="both"/>
        <w:rPr>
          <w:rFonts w:ascii="Times New Roman" w:hAnsi="Times New Roman" w:cs="Times New Roman"/>
        </w:rPr>
        <w:sectPr w:rsidR="007D1ED9">
          <w:headerReference w:type="default" r:id="rId14"/>
          <w:headerReference w:type="first" r:id="rId15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УТВЕРЖДЕН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Постановлением администрации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городского округа Горловка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от </w:t>
      </w:r>
      <w:r w:rsidR="0084739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19 мая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2025 г. № </w:t>
      </w:r>
      <w:r w:rsidR="0084739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418</w:t>
      </w: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bCs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подготовки объектов водоснабжения и водоотведения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работе в осенне-зимний период 2025-2026 годов 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сетей водоснабжения  всех форм собственности с учетом сельских и  поселковых     1395,56 км.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сетей водоотведения всех форм собственности с учетом сельских и  поселковых    533,9868 км.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водопроводных насосных станций всех форм собственности с учетом сельских и  поселковых  _27_ ед.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канализационных насосных станций всех форм собственности с учетом сельских и  поселковых _8_ ед.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водопроводных очистных сооружений всех форм собственности с учетом сельских и  поселковых_2_ед.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канализационных очистных сооружений всех форм собственности с учетом сельских и  поселковых_3_ ед.</w:t>
            </w:r>
          </w:p>
        </w:tc>
      </w:tr>
      <w:tr w:rsidR="007D1ED9" w:rsidTr="00924B4B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скважин всех форм собственности с учетом сельских и  поселковых  __ ед.</w:t>
            </w:r>
          </w:p>
        </w:tc>
      </w:tr>
      <w:tr w:rsidR="007D1ED9" w:rsidTr="00924B4B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 w:rsidTr="00924B4B">
        <w:trPr>
          <w:trHeight w:val="945"/>
        </w:trPr>
        <w:tc>
          <w:tcPr>
            <w:tcW w:w="50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собственными силами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силами шеф-региона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D1ED9">
        <w:trPr>
          <w:trHeight w:val="315"/>
        </w:trPr>
        <w:tc>
          <w:tcPr>
            <w:tcW w:w="503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7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 сетей водоснабжения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1118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Текущий ремонт/капитальный ремонт/реконструкция сетей водоснабжения,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0,588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0,588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сетей коммунальной (муниципальной) собственности: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ind w:left="-2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 сетей,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0,588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0,588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сетях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ведомственных сетях,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7D1ED9" w:rsidRDefault="007D1ED9"/>
    <w:p w:rsidR="00924B4B" w:rsidRDefault="00924B4B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 сетей водоотведения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630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Текущий ремонт/капитальный ремонт/реконструкция сетей водоотведения,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сетей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 сетей,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 Замена 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ведомственных сетях,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водопроводных насосных станций (ВНС),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ведомственных, 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D1ED9" w:rsidRDefault="007D1ED9">
      <w:pPr>
        <w:rPr>
          <w:rFonts w:ascii="Times New Roman" w:hAnsi="Times New Roman" w:cs="Times New Roman"/>
        </w:rPr>
        <w:sectPr w:rsidR="007D1ED9">
          <w:headerReference w:type="default" r:id="rId16"/>
          <w:headerReference w:type="first" r:id="rId17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CB31BF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t>\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Ревизия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Ремонт мягкой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Ремонт шиферной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3.7. Остекление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канализационных насосных станций (КНС),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D1ED9" w:rsidRDefault="007D1ED9">
      <w:pPr>
        <w:rPr>
          <w:rFonts w:ascii="Times New Roman" w:hAnsi="Times New Roman" w:cs="Times New Roman"/>
        </w:rPr>
      </w:pPr>
    </w:p>
    <w:p w:rsidR="007D1ED9" w:rsidRDefault="007D1ED9">
      <w:pPr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 Ревизия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4.4.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Ремонт мягкой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Ремонт шиферной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Остекление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водопроводных очистных сооружений (ВОС),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D1ED9" w:rsidRDefault="007D1ED9"/>
    <w:p w:rsidR="007D1ED9" w:rsidRDefault="007D1ED9">
      <w:pPr>
        <w:rPr>
          <w:rFonts w:ascii="Times New Roman" w:hAnsi="Times New Roman" w:cs="Times New Roman"/>
        </w:rPr>
        <w:sectPr w:rsidR="007D1ED9">
          <w:headerReference w:type="default" r:id="rId18"/>
          <w:headerReference w:type="first" r:id="rId19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 Ревизия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Ревизия  запорной арматуры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5.5. Ремонт мягкой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5.6. Ремонт шиферной 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5.7. Остекление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канализационных очистных сооружений  (КОС),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D1ED9" w:rsidRDefault="007D1ED9">
      <w:pPr>
        <w:jc w:val="center"/>
      </w:pPr>
    </w:p>
    <w:p w:rsidR="007D1ED9" w:rsidRDefault="007D1ED9">
      <w:pPr>
        <w:rPr>
          <w:rFonts w:ascii="Times New Roman" w:hAnsi="Times New Roman" w:cs="Times New Roman"/>
        </w:rPr>
        <w:sectPr w:rsidR="007D1ED9">
          <w:headerReference w:type="first" r:id="rId20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6.2. Ревизия 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6.4.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6.5. Ремонт мягкой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6.6. Ремонт шиферной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6.7. Остекление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скважин,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bottom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коммунальной (муниципальной) собственности,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 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6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D1ED9" w:rsidRDefault="007D1ED9">
      <w:pPr>
        <w:jc w:val="center"/>
      </w:pPr>
    </w:p>
    <w:p w:rsidR="007D1ED9" w:rsidRDefault="007D1ED9">
      <w:pPr>
        <w:rPr>
          <w:rFonts w:ascii="Times New Roman" w:hAnsi="Times New Roman" w:cs="Times New Roman"/>
        </w:rPr>
        <w:sectPr w:rsidR="007D1ED9">
          <w:headerReference w:type="first" r:id="rId21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7D1ED9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7.2. Ревизия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7.4.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D1ED9" w:rsidRDefault="007D1ED9">
      <w:pPr>
        <w:tabs>
          <w:tab w:val="left" w:pos="0"/>
        </w:tabs>
        <w:overflowPunct w:val="0"/>
        <w:autoSpaceDE w:val="0"/>
        <w:ind w:right="140" w:firstLine="709"/>
        <w:jc w:val="right"/>
        <w:rPr>
          <w:bCs/>
          <w:sz w:val="28"/>
          <w:szCs w:val="28"/>
        </w:rPr>
      </w:pPr>
    </w:p>
    <w:p w:rsidR="007D1ED9" w:rsidRDefault="007D1ED9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7D1ED9" w:rsidRDefault="00CB31B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объектов водоснабжения и водоотведения к работе в осенне-зимний период 2025-2026 годов подготовлен Департаментом жилищно-коммунального хозяйства администрации городского округа Горловка</w:t>
      </w: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CB31B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Е.А. Загуменная</w:t>
      </w: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overflowPunct w:val="0"/>
        <w:autoSpaceDE w:val="0"/>
        <w:ind w:left="-142" w:right="140"/>
        <w:rPr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ind w:right="140" w:firstLine="709"/>
        <w:jc w:val="right"/>
        <w:rPr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  <w:sectPr w:rsidR="007D1ED9">
          <w:headerReference w:type="first" r:id="rId22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"/>
          <w:szCs w:val="28"/>
        </w:rPr>
      </w:pP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УТВЕРЖДЕН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Постановлением администрации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городского округа Горловка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от </w:t>
      </w:r>
      <w:r w:rsidR="00602A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19 мая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2025 г. №</w:t>
      </w:r>
      <w:r w:rsidR="00602AA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418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D1ED9" w:rsidRDefault="007D1ED9">
      <w:pPr>
        <w:spacing w:after="0" w:line="240" w:lineRule="auto"/>
        <w:ind w:left="5664"/>
        <w:jc w:val="both"/>
        <w:rPr>
          <w:bCs/>
          <w:sz w:val="20"/>
          <w:szCs w:val="20"/>
        </w:rPr>
      </w:pP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"/>
        <w:gridCol w:w="2803"/>
        <w:gridCol w:w="913"/>
        <w:gridCol w:w="1176"/>
        <w:gridCol w:w="1842"/>
        <w:gridCol w:w="1260"/>
        <w:gridCol w:w="1260"/>
      </w:tblGrid>
      <w:tr w:rsidR="007D1ED9" w:rsidTr="00924B4B">
        <w:trPr>
          <w:trHeight w:val="360"/>
        </w:trPr>
        <w:tc>
          <w:tcPr>
            <w:tcW w:w="9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7D1ED9" w:rsidTr="00924B4B">
        <w:trPr>
          <w:trHeight w:val="20"/>
        </w:trPr>
        <w:tc>
          <w:tcPr>
            <w:tcW w:w="9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подготовки объектов социальной сферы</w:t>
            </w:r>
          </w:p>
        </w:tc>
      </w:tr>
      <w:tr w:rsidR="007D1ED9" w:rsidTr="00924B4B">
        <w:trPr>
          <w:trHeight w:val="20"/>
        </w:trPr>
        <w:tc>
          <w:tcPr>
            <w:tcW w:w="9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работе в осенне-зимний период 2025-2026 годов</w:t>
            </w:r>
          </w:p>
        </w:tc>
      </w:tr>
      <w:tr w:rsidR="007D1ED9" w:rsidTr="00924B4B">
        <w:trPr>
          <w:trHeight w:val="284"/>
        </w:trPr>
        <w:tc>
          <w:tcPr>
            <w:tcW w:w="9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 w:rsidTr="00924B4B">
        <w:trPr>
          <w:trHeight w:val="11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(собственными силами)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(силами шефов-регионов)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- всего</w:t>
            </w:r>
          </w:p>
        </w:tc>
      </w:tr>
      <w:tr w:rsidR="007D1ED9" w:rsidTr="00924B4B">
        <w:trPr>
          <w:trHeight w:val="251"/>
        </w:trPr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D1ED9">
        <w:trPr>
          <w:trHeight w:val="1002"/>
        </w:trPr>
        <w:tc>
          <w:tcPr>
            <w:tcW w:w="503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объектов социально-культурного назначения всех форм собственности с выдачей паспортов готовности - всего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Школы общеобразовательные муниципальной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Школы общеобразовательные ведомственной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Дошкольные учреждения муниципальной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Дошкольные учреждения ведомственной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Учреждения Министерства здравоохранения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7D1ED9">
        <w:trPr>
          <w:trHeight w:val="1474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Учреждения культуры муниципальной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7D1ED9" w:rsidRDefault="007D1ED9">
      <w:pPr>
        <w:rPr>
          <w:lang w:val="en-US"/>
        </w:rPr>
      </w:pP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"/>
        <w:gridCol w:w="2803"/>
        <w:gridCol w:w="913"/>
        <w:gridCol w:w="1176"/>
        <w:gridCol w:w="1842"/>
        <w:gridCol w:w="1260"/>
        <w:gridCol w:w="1260"/>
      </w:tblGrid>
      <w:tr w:rsidR="007D1ED9">
        <w:trPr>
          <w:trHeight w:val="360"/>
        </w:trPr>
        <w:tc>
          <w:tcPr>
            <w:tcW w:w="503" w:type="dxa"/>
            <w:vMerge w:val="restart"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Учреждения культуры ведомственной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Учреждения спорта муниципальной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Учреждения спорта ведомственной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735"/>
        </w:trPr>
        <w:tc>
          <w:tcPr>
            <w:tcW w:w="503" w:type="dxa"/>
            <w:vMerge/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Учебные заведения высшего, среднего специального, среднего профессионального образования, и прочие объекты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D1ED9">
        <w:trPr>
          <w:trHeight w:val="679"/>
        </w:trPr>
        <w:tc>
          <w:tcPr>
            <w:tcW w:w="5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Школы общеобразовательные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tcBorders>
              <w:bottom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D1ED9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Дошкольные учреждения всех форм собственности в которых выполняются: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1ED9" w:rsidRDefault="007D1ED9">
      <w:pPr>
        <w:tabs>
          <w:tab w:val="left" w:pos="1590"/>
        </w:tabs>
        <w:rPr>
          <w:rFonts w:ascii="Times New Roman" w:hAnsi="Times New Roman" w:cs="Times New Roman"/>
        </w:rPr>
      </w:pPr>
    </w:p>
    <w:p w:rsidR="00310A9E" w:rsidRDefault="00310A9E">
      <w:pPr>
        <w:tabs>
          <w:tab w:val="left" w:pos="1590"/>
        </w:tabs>
        <w:rPr>
          <w:rFonts w:ascii="Times New Roman" w:hAnsi="Times New Roman" w:cs="Times New Roman"/>
        </w:rPr>
      </w:pPr>
    </w:p>
    <w:p w:rsidR="00084943" w:rsidRDefault="00084943">
      <w:pPr>
        <w:tabs>
          <w:tab w:val="left" w:pos="1590"/>
        </w:tabs>
        <w:rPr>
          <w:rFonts w:ascii="Times New Roman" w:hAnsi="Times New Roman" w:cs="Times New Roman"/>
        </w:rPr>
        <w:sectPr w:rsidR="00084943">
          <w:headerReference w:type="default" r:id="rId23"/>
          <w:headerReference w:type="first" r:id="rId24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tabs>
          <w:tab w:val="left" w:pos="1590"/>
        </w:tabs>
        <w:rPr>
          <w:rFonts w:ascii="Times New Roman" w:hAnsi="Times New Roman" w:cs="Times New Roman"/>
          <w:sz w:val="2"/>
          <w:szCs w:val="2"/>
        </w:rPr>
      </w:pP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"/>
        <w:gridCol w:w="2803"/>
        <w:gridCol w:w="913"/>
        <w:gridCol w:w="1176"/>
        <w:gridCol w:w="1842"/>
        <w:gridCol w:w="1260"/>
        <w:gridCol w:w="1260"/>
      </w:tblGrid>
      <w:tr w:rsidR="007D1ED9">
        <w:trPr>
          <w:trHeight w:val="360"/>
        </w:trPr>
        <w:tc>
          <w:tcPr>
            <w:tcW w:w="503" w:type="dxa"/>
            <w:vMerge w:val="restart"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D1ED9">
        <w:trPr>
          <w:trHeight w:val="679"/>
        </w:trPr>
        <w:tc>
          <w:tcPr>
            <w:tcW w:w="503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Медицинские учреждения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7D1ED9">
        <w:trPr>
          <w:trHeight w:val="679"/>
        </w:trPr>
        <w:tc>
          <w:tcPr>
            <w:tcW w:w="5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культуры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D1ED9">
        <w:trPr>
          <w:trHeight w:val="360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1ED9" w:rsidTr="00084943">
        <w:trPr>
          <w:trHeight w:val="662"/>
        </w:trPr>
        <w:tc>
          <w:tcPr>
            <w:tcW w:w="503" w:type="dxa"/>
            <w:vMerge/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D1ED9" w:rsidTr="00084943">
        <w:trPr>
          <w:trHeight w:val="852"/>
        </w:trPr>
        <w:tc>
          <w:tcPr>
            <w:tcW w:w="503" w:type="dxa"/>
            <w:vMerge/>
            <w:tcBorders>
              <w:bottom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D1ED9" w:rsidTr="00084943">
        <w:trPr>
          <w:trHeight w:val="1169"/>
        </w:trPr>
        <w:tc>
          <w:tcPr>
            <w:tcW w:w="503" w:type="dxa"/>
            <w:vMerge/>
            <w:tcBorders>
              <w:bottom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084943" w:rsidRDefault="00084943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  <w:sectPr w:rsidR="00084943">
          <w:headerReference w:type="default" r:id="rId25"/>
          <w:headerReference w:type="first" r:id="rId26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7D1ED9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"/>
        <w:gridCol w:w="2803"/>
        <w:gridCol w:w="913"/>
        <w:gridCol w:w="1176"/>
        <w:gridCol w:w="1842"/>
        <w:gridCol w:w="1260"/>
        <w:gridCol w:w="1260"/>
      </w:tblGrid>
      <w:tr w:rsidR="00084943" w:rsidTr="00924B4B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спорта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Pr="007F2B1D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F00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заведения высшего, среднего специального, среднего профессионального образования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2176,80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357,90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1818,90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166,00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84943" w:rsidTr="00924B4B">
        <w:trPr>
          <w:trHeight w:val="360"/>
        </w:trPr>
        <w:tc>
          <w:tcPr>
            <w:tcW w:w="503" w:type="dxa"/>
            <w:vMerge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4943" w:rsidRDefault="00084943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310A9E" w:rsidRDefault="00310A9E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310A9E" w:rsidRPr="00310A9E" w:rsidRDefault="00310A9E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7D1ED9" w:rsidRDefault="007D1ED9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7D1ED9" w:rsidRDefault="00CB31B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объектов социальной сферы к работе в осенне-зимний период 2025-2026 годов подготовлен Департаментом жилищно-коммунального хозяйства администрации городского округа Горловка</w:t>
      </w: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7D1ED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D1ED9" w:rsidRDefault="00CB31B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bookmarkStart w:id="1" w:name="_Hlk196495020"/>
      <w:r w:rsidR="00310A9E">
        <w:rPr>
          <w:rFonts w:ascii="Times New Roman" w:hAnsi="Times New Roman" w:cs="Times New Roman"/>
        </w:rPr>
        <w:tab/>
      </w:r>
      <w:r w:rsidR="00310A9E">
        <w:rPr>
          <w:rFonts w:ascii="Times New Roman" w:hAnsi="Times New Roman" w:cs="Times New Roman"/>
        </w:rPr>
        <w:tab/>
      </w:r>
      <w:r w:rsidR="00310A9E">
        <w:rPr>
          <w:rFonts w:ascii="Times New Roman" w:hAnsi="Times New Roman" w:cs="Times New Roman"/>
        </w:rPr>
        <w:tab/>
      </w:r>
      <w:r w:rsidR="00310A9E">
        <w:rPr>
          <w:rFonts w:ascii="Times New Roman" w:hAnsi="Times New Roman" w:cs="Times New Roman"/>
        </w:rPr>
        <w:tab/>
      </w:r>
      <w:r w:rsidR="00310A9E">
        <w:rPr>
          <w:rFonts w:ascii="Times New Roman" w:hAnsi="Times New Roman" w:cs="Times New Roman"/>
        </w:rPr>
        <w:tab/>
      </w:r>
      <w:r w:rsidR="00310A9E">
        <w:rPr>
          <w:rFonts w:ascii="Times New Roman" w:hAnsi="Times New Roman" w:cs="Times New Roman"/>
        </w:rPr>
        <w:tab/>
      </w:r>
      <w:r w:rsidR="00310A9E">
        <w:rPr>
          <w:rFonts w:ascii="Times New Roman" w:hAnsi="Times New Roman" w:cs="Times New Roman"/>
        </w:rPr>
        <w:tab/>
        <w:t>Е.А.Загуменная</w:t>
      </w:r>
    </w:p>
    <w:p w:rsidR="00310A9E" w:rsidRDefault="00310A9E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310A9E" w:rsidRDefault="00310A9E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084943" w:rsidRDefault="0008494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084943" w:rsidRDefault="00084943">
      <w:pPr>
        <w:spacing w:after="0" w:line="240" w:lineRule="auto"/>
        <w:ind w:left="-142"/>
        <w:jc w:val="both"/>
        <w:rPr>
          <w:rFonts w:ascii="Times New Roman" w:hAnsi="Times New Roman" w:cs="Times New Roman"/>
        </w:rPr>
        <w:sectPr w:rsidR="00084943">
          <w:headerReference w:type="first" r:id="rId27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УТВЕРЖДЕН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Постановлением администрации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городского округа Горловка</w:t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от </w:t>
      </w:r>
      <w:r w:rsidR="000B42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19 мая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2025 г. № </w:t>
      </w:r>
      <w:r w:rsidR="000B42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418</w:t>
      </w:r>
      <w:bookmarkStart w:id="2" w:name="_GoBack"/>
      <w:bookmarkEnd w:id="2"/>
    </w:p>
    <w:p w:rsidR="007D1ED9" w:rsidRPr="007D72D2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bCs/>
          <w:sz w:val="28"/>
          <w:szCs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7D1ED9" w:rsidTr="009D7F83">
        <w:trPr>
          <w:trHeight w:val="20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7D1ED9" w:rsidTr="009D7F83">
        <w:trPr>
          <w:trHeight w:val="20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подготовки объектов теплоснабжения к работе</w:t>
            </w:r>
          </w:p>
        </w:tc>
      </w:tr>
      <w:tr w:rsidR="007D1ED9" w:rsidTr="009D7F83">
        <w:trPr>
          <w:trHeight w:val="20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осенне-зимний период 2025-2026 годов</w:t>
            </w:r>
          </w:p>
        </w:tc>
      </w:tr>
      <w:tr w:rsidR="007D1ED9" w:rsidTr="009D7F83">
        <w:trPr>
          <w:trHeight w:val="405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котельных всех форм собственности с учетом сельских и</w:t>
            </w:r>
            <w:r w:rsidR="0007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поселковых  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единиц</w:t>
            </w:r>
          </w:p>
        </w:tc>
      </w:tr>
      <w:tr w:rsidR="007D1ED9" w:rsidTr="009D7F83">
        <w:trPr>
          <w:trHeight w:val="390"/>
        </w:trPr>
        <w:tc>
          <w:tcPr>
            <w:tcW w:w="97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протяженность тепловых сетей в двухтрубном измерении всех форм собственности с учето</w:t>
            </w:r>
            <w:r w:rsidR="00077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сельских и поселковых  194,99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км</w:t>
            </w:r>
          </w:p>
        </w:tc>
      </w:tr>
      <w:tr w:rsidR="007D1ED9" w:rsidTr="009D7F83">
        <w:trPr>
          <w:trHeight w:val="458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                                  (собственными силами)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                                  (силами регионов-шефов)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подготовки, всего</w:t>
            </w:r>
          </w:p>
        </w:tc>
      </w:tr>
      <w:tr w:rsidR="007D1ED9" w:rsidTr="009D7F83">
        <w:trPr>
          <w:trHeight w:val="587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D9" w:rsidRDefault="007D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 w:rsidTr="009D7F83">
        <w:trPr>
          <w:trHeight w:val="330"/>
        </w:trPr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1ED9">
        <w:trPr>
          <w:trHeight w:val="266"/>
        </w:trPr>
        <w:tc>
          <w:tcPr>
            <w:tcW w:w="793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котельных 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30"/>
        </w:trPr>
        <w:tc>
          <w:tcPr>
            <w:tcW w:w="793" w:type="dxa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 ( с учетом сельских и поселковых котельных) - всего,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"Донбасстеплоэнерго"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ФГУП "Железные дороги Новороссии"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и туризма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D1ED9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D1ED9">
        <w:trPr>
          <w:trHeight w:val="330"/>
        </w:trPr>
        <w:tc>
          <w:tcPr>
            <w:tcW w:w="793" w:type="dxa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7D1ED9" w:rsidRDefault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ремонт/ реконструкция котельных,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D1ED9">
        <w:trPr>
          <w:trHeight w:val="330"/>
        </w:trPr>
        <w:tc>
          <w:tcPr>
            <w:tcW w:w="793" w:type="dxa"/>
            <w:shd w:val="clear" w:color="auto" w:fill="auto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( с учетом сельских и поселковых котельных) - всего,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7D1ED9" w:rsidRDefault="00C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356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356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"Донбасстеплоэнерго"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356" w:rsidTr="00D20356">
        <w:trPr>
          <w:trHeight w:val="684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ФГУП "Железные дороги Новороссии"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D20356">
        <w:trPr>
          <w:trHeight w:val="552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Pr="0094429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и туризма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Pr="0094429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Pr="0094429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20356" w:rsidRPr="0094429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Pr="0094429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Pr="0094429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D20356" w:rsidRDefault="00D2035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D20356" w:rsidTr="00924B4B">
        <w:trPr>
          <w:trHeight w:val="330"/>
        </w:trPr>
        <w:tc>
          <w:tcPr>
            <w:tcW w:w="793" w:type="dxa"/>
            <w:vMerge w:val="restart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D20356">
        <w:trPr>
          <w:trHeight w:val="498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D20356">
        <w:trPr>
          <w:trHeight w:val="533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Прочие: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Замена котлов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356" w:rsidTr="00924B4B">
        <w:trPr>
          <w:trHeight w:val="330"/>
        </w:trPr>
        <w:tc>
          <w:tcPr>
            <w:tcW w:w="793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 ( с учетом сельских и поселковых котельных)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7D72D2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"Донбасстеплоэнерго"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7D72D2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ФГУП "Железные дороги Новороссии"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спорта и туризма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 котлов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356" w:rsidTr="00924B4B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 ( с учетом сельских и поселковых котельных) - всего,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7D72D2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ГУП ДНР "Донбасстеплоэнерго"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7D72D2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7D72D2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ФГУП "Железные дороги Новороссии"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Министерство спорта и туризма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924B4B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-Прочие: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356" w:rsidTr="00D20356">
        <w:trPr>
          <w:trHeight w:val="264"/>
        </w:trPr>
        <w:tc>
          <w:tcPr>
            <w:tcW w:w="793" w:type="dxa"/>
            <w:shd w:val="clear" w:color="auto" w:fill="auto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Замена насосов,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20356" w:rsidRDefault="00D2035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D20356" w:rsidRDefault="00D2035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</w:rPr>
        <w:sectPr w:rsidR="00D20356" w:rsidSect="00A57C52">
          <w:headerReference w:type="default" r:id="rId28"/>
          <w:headerReference w:type="first" r:id="rId29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7D1ED9" w:rsidRPr="008E09B6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8E09B6" w:rsidTr="00924B4B">
        <w:trPr>
          <w:trHeight w:val="330"/>
        </w:trPr>
        <w:tc>
          <w:tcPr>
            <w:tcW w:w="793" w:type="dxa"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9B6" w:rsidTr="00924B4B">
        <w:trPr>
          <w:trHeight w:val="330"/>
        </w:trPr>
        <w:tc>
          <w:tcPr>
            <w:tcW w:w="793" w:type="dxa"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 ( с учетом сельских и поселковых котельных)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 w:val="restart"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9B6" w:rsidTr="00924B4B">
        <w:trPr>
          <w:trHeight w:val="376"/>
        </w:trPr>
        <w:tc>
          <w:tcPr>
            <w:tcW w:w="793" w:type="dxa"/>
            <w:vMerge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-ГУП ДНР "Донбасстеплоэнерго"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"Железные дороги Новороссии"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Министерство спорта и туризма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87"/>
        </w:trPr>
        <w:tc>
          <w:tcPr>
            <w:tcW w:w="793" w:type="dxa"/>
            <w:vMerge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-Прочие: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 w:val="restart"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тепловых сетей (в двухтрубном измерении), испытания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194,99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194,99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9B6" w:rsidTr="00924B4B">
        <w:trPr>
          <w:trHeight w:val="624"/>
        </w:trPr>
        <w:tc>
          <w:tcPr>
            <w:tcW w:w="793" w:type="dxa"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муниципальной собственности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 w:val="restart"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194,99</w:t>
            </w:r>
          </w:p>
        </w:tc>
      </w:tr>
      <w:tr w:rsidR="008E09B6" w:rsidTr="00924B4B">
        <w:trPr>
          <w:trHeight w:val="145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ГУП ДНР "Донбасстеплоэнерго"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191,088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191,088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ФГУП "Железные дороги Новороссии"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Министерство спорта и туризма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1,628</w:t>
            </w:r>
          </w:p>
        </w:tc>
      </w:tr>
      <w:tr w:rsidR="008E09B6" w:rsidTr="00924B4B">
        <w:trPr>
          <w:trHeight w:val="624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</w:tr>
      <w:tr w:rsidR="008E09B6" w:rsidTr="00924B4B">
        <w:trPr>
          <w:trHeight w:val="50"/>
        </w:trPr>
        <w:tc>
          <w:tcPr>
            <w:tcW w:w="793" w:type="dxa"/>
            <w:vMerge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2,138</w:t>
            </w:r>
          </w:p>
        </w:tc>
      </w:tr>
      <w:tr w:rsidR="008E09B6" w:rsidTr="00924B4B">
        <w:trPr>
          <w:trHeight w:val="50"/>
        </w:trPr>
        <w:tc>
          <w:tcPr>
            <w:tcW w:w="793" w:type="dxa"/>
            <w:shd w:val="clear" w:color="auto" w:fill="auto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Замена тепловых сетей, (в двухтрубном измерении)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5,075</w:t>
            </w:r>
          </w:p>
        </w:tc>
      </w:tr>
    </w:tbl>
    <w:p w:rsidR="008E09B6" w:rsidRDefault="008E09B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</w:rPr>
      </w:pPr>
    </w:p>
    <w:p w:rsidR="008E09B6" w:rsidRDefault="008E09B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</w:rPr>
        <w:sectPr w:rsidR="008E09B6" w:rsidSect="00A57C52">
          <w:headerReference w:type="default" r:id="rId30"/>
          <w:headerReference w:type="first" r:id="rId31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p w:rsidR="008E09B6" w:rsidRPr="008E09B6" w:rsidRDefault="008E09B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 муниципальной собственности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5,075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"Донбасстеплоэнерго"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ФГУП "Железные дороги Новороссии"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Министерство спорта и туризма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0,035</w:t>
            </w:r>
          </w:p>
        </w:tc>
      </w:tr>
      <w:tr w:rsidR="00002254" w:rsidTr="00002254">
        <w:trPr>
          <w:trHeight w:val="406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центральных тепловых пунктов </w:t>
            </w:r>
          </w:p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Потребность в топливе на отопительный сезон</w:t>
            </w:r>
          </w:p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254" w:rsidTr="00002254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Уголь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884,6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884,6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котельных муниципальной собственности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котельных государственной и прочих форм собственности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884,6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884,6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 w:val="restart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Жидкое топливо - всего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котельных муниципальной собственности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котельных государственной и прочих форм собственности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Создание запаса топлива </w:t>
            </w:r>
          </w:p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254" w:rsidTr="00002254">
        <w:trPr>
          <w:trHeight w:val="330"/>
        </w:trPr>
        <w:tc>
          <w:tcPr>
            <w:tcW w:w="793" w:type="dxa"/>
            <w:vMerge w:val="restart"/>
            <w:shd w:val="clear" w:color="auto" w:fill="auto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</w:t>
            </w:r>
          </w:p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Уголь - всего (45 суток)</w:t>
            </w:r>
          </w:p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13,603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313,603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котельных муниципальной собственности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2254" w:rsidTr="00002254">
        <w:trPr>
          <w:trHeight w:val="330"/>
        </w:trPr>
        <w:tc>
          <w:tcPr>
            <w:tcW w:w="793" w:type="dxa"/>
            <w:shd w:val="clear" w:color="auto" w:fill="auto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котельных государственной и прочих форм собственности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313,603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313,603</w:t>
            </w:r>
          </w:p>
        </w:tc>
      </w:tr>
      <w:tr w:rsidR="00002254" w:rsidTr="008E09B6">
        <w:trPr>
          <w:trHeight w:val="654"/>
        </w:trPr>
        <w:tc>
          <w:tcPr>
            <w:tcW w:w="793" w:type="dxa"/>
            <w:shd w:val="clear" w:color="auto" w:fill="auto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10.2</w:t>
            </w:r>
          </w:p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Жидкое топливо - всего (30 суток)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002254" w:rsidRDefault="00002254" w:rsidP="0000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E09B6" w:rsidRDefault="008E09B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</w:rPr>
        <w:sectPr w:rsidR="008E09B6" w:rsidSect="00A57C52">
          <w:headerReference w:type="first" r:id="rId32"/>
          <w:pgSz w:w="11906" w:h="16838"/>
          <w:pgMar w:top="993" w:right="707" w:bottom="568" w:left="1701" w:header="709" w:footer="709" w:gutter="0"/>
          <w:cols w:space="708"/>
          <w:titlePg/>
          <w:docGrid w:linePitch="360"/>
        </w:sect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8E09B6" w:rsidRPr="00944296" w:rsidTr="00924B4B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E09B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9B6" w:rsidRPr="00944296" w:rsidTr="00924B4B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котельных муниципальной собственности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9B6" w:rsidRPr="00944296" w:rsidTr="00924B4B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котельных государственной и прочих форм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8E09B6" w:rsidRPr="00944296" w:rsidRDefault="008E09B6" w:rsidP="0092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02254" w:rsidRDefault="00002254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</w:rPr>
      </w:pPr>
    </w:p>
    <w:p w:rsidR="008E09B6" w:rsidRDefault="008E09B6" w:rsidP="008E09B6">
      <w:pPr>
        <w:spacing w:after="0" w:line="240" w:lineRule="auto"/>
        <w:rPr>
          <w:rFonts w:ascii="Times New Roman" w:hAnsi="Times New Roman" w:cs="Times New Roman"/>
        </w:rPr>
      </w:pPr>
    </w:p>
    <w:p w:rsidR="008E09B6" w:rsidRDefault="008E09B6" w:rsidP="008E09B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8E09B6" w:rsidRDefault="008E09B6" w:rsidP="008E09B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8E09B6" w:rsidRDefault="008E09B6" w:rsidP="008E09B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объектов теплоснабжения к работе в осенне-зимний период 2025-2026 годов подготовлен Департаментом жилищно-коммунального хозяйства администрации городского округа Горловка</w:t>
      </w:r>
    </w:p>
    <w:p w:rsidR="008E09B6" w:rsidRDefault="008E09B6" w:rsidP="008E09B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E09B6" w:rsidRDefault="008E09B6" w:rsidP="008E09B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Е.А. Загуменная</w:t>
      </w:r>
    </w:p>
    <w:p w:rsidR="008E09B6" w:rsidRDefault="008E09B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</w:rPr>
      </w:pPr>
    </w:p>
    <w:sectPr w:rsidR="008E09B6" w:rsidSect="00A57C52">
      <w:headerReference w:type="first" r:id="rId33"/>
      <w:pgSz w:w="11906" w:h="16838"/>
      <w:pgMar w:top="993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83" w:rsidRDefault="00045D83">
      <w:pPr>
        <w:spacing w:line="240" w:lineRule="auto"/>
      </w:pPr>
      <w:r>
        <w:separator/>
      </w:r>
    </w:p>
  </w:endnote>
  <w:endnote w:type="continuationSeparator" w:id="0">
    <w:p w:rsidR="00045D83" w:rsidRDefault="00045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83" w:rsidRDefault="00045D83">
      <w:pPr>
        <w:spacing w:after="0"/>
      </w:pPr>
      <w:r>
        <w:separator/>
      </w:r>
    </w:p>
  </w:footnote>
  <w:footnote w:type="continuationSeparator" w:id="0">
    <w:p w:rsidR="00045D83" w:rsidRDefault="00045D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ED6A22" w:rsidRDefault="00ED6A22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3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5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6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7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445425"/>
    </w:sdtPr>
    <w:sdtEndPr/>
    <w:sdtContent>
      <w:p w:rsidR="00ED6A22" w:rsidRDefault="00ED6A22">
        <w:pPr>
          <w:pStyle w:val="a9"/>
          <w:jc w:val="center"/>
        </w:pPr>
        <w:r>
          <w:t>2</w:t>
        </w: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 w:rsidP="00310A9E">
    <w:pPr>
      <w:pStyle w:val="a9"/>
      <w:jc w:val="center"/>
    </w:pPr>
    <w:r>
      <w:t>3</w:t>
    </w:r>
  </w:p>
  <w:p w:rsidR="00ED6A22" w:rsidRDefault="00ED6A22">
    <w:pPr>
      <w:pStyle w:val="a9"/>
      <w:jc w:val="center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Pr="009D7F83" w:rsidRDefault="00ED6A22" w:rsidP="009D7F83">
    <w:pPr>
      <w:pStyle w:val="a9"/>
      <w:jc w:val="center"/>
    </w:pPr>
    <w:r>
      <w:t>4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41506"/>
    </w:sdtPr>
    <w:sdtEndPr/>
    <w:sdtContent>
      <w:p w:rsidR="00ED6A22" w:rsidRDefault="00045D8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</w:p>
  <w:p w:rsidR="00ED6A22" w:rsidRDefault="00ED6A22">
    <w:pPr>
      <w:pStyle w:val="a9"/>
      <w:jc w:val="center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4</w: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3</w:t>
    </w:r>
  </w:p>
  <w:p w:rsidR="00ED6A22" w:rsidRDefault="00ED6A22">
    <w:pPr>
      <w:pStyle w:val="a9"/>
      <w:jc w:val="center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4</w:t>
    </w:r>
  </w:p>
  <w:p w:rsidR="00ED6A22" w:rsidRDefault="00ED6A22">
    <w:pPr>
      <w:pStyle w:val="a9"/>
      <w:jc w:val="center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  <w:r>
      <w:t>5</w:t>
    </w:r>
  </w:p>
  <w:p w:rsidR="00ED6A22" w:rsidRDefault="00ED6A22">
    <w:pPr>
      <w:pStyle w:val="a9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885172"/>
    </w:sdtPr>
    <w:sdtEndPr/>
    <w:sdtContent>
      <w:p w:rsidR="00ED6A22" w:rsidRDefault="00ED6A22">
        <w:pPr>
          <w:pStyle w:val="a9"/>
          <w:ind w:firstLine="0"/>
        </w:pPr>
        <w:r>
          <w:t>2</w:t>
        </w:r>
      </w:p>
    </w:sdtContent>
  </w:sdt>
  <w:p w:rsidR="00ED6A22" w:rsidRDefault="00ED6A22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209305"/>
    </w:sdtPr>
    <w:sdtEndPr/>
    <w:sdtContent>
      <w:p w:rsidR="00ED6A22" w:rsidRDefault="00ED6A22">
        <w:pPr>
          <w:pStyle w:val="a9"/>
          <w:jc w:val="center"/>
        </w:pPr>
        <w:r>
          <w:t>2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978084"/>
    </w:sdtPr>
    <w:sdtEndPr/>
    <w:sdtContent>
      <w:p w:rsidR="00ED6A22" w:rsidRDefault="00ED6A22">
        <w:pPr>
          <w:pStyle w:val="a9"/>
          <w:jc w:val="center"/>
        </w:pPr>
        <w:r>
          <w:t>2</w: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2" w:rsidRDefault="00ED6A22">
    <w:pPr>
      <w:pStyle w:val="a9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867326"/>
    </w:sdtPr>
    <w:sdtEndPr/>
    <w:sdtContent>
      <w:p w:rsidR="00ED6A22" w:rsidRDefault="00ED6A22">
        <w:pPr>
          <w:pStyle w:val="a9"/>
          <w:jc w:val="center"/>
        </w:pPr>
        <w:r>
          <w:t>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E63"/>
    <w:multiLevelType w:val="multilevel"/>
    <w:tmpl w:val="00A13E63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8F2"/>
    <w:rsid w:val="00002254"/>
    <w:rsid w:val="00022405"/>
    <w:rsid w:val="000225C9"/>
    <w:rsid w:val="00024269"/>
    <w:rsid w:val="00025373"/>
    <w:rsid w:val="000325D5"/>
    <w:rsid w:val="00045D83"/>
    <w:rsid w:val="000508F2"/>
    <w:rsid w:val="000532AB"/>
    <w:rsid w:val="000666ED"/>
    <w:rsid w:val="00076A14"/>
    <w:rsid w:val="00077636"/>
    <w:rsid w:val="00084943"/>
    <w:rsid w:val="000931C4"/>
    <w:rsid w:val="000970A1"/>
    <w:rsid w:val="000A20CF"/>
    <w:rsid w:val="000A3F64"/>
    <w:rsid w:val="000A69B4"/>
    <w:rsid w:val="000B1933"/>
    <w:rsid w:val="000B34DA"/>
    <w:rsid w:val="000B422B"/>
    <w:rsid w:val="000B446F"/>
    <w:rsid w:val="000D039D"/>
    <w:rsid w:val="000D46FC"/>
    <w:rsid w:val="000E2A6E"/>
    <w:rsid w:val="000E3192"/>
    <w:rsid w:val="000E3432"/>
    <w:rsid w:val="000E5C66"/>
    <w:rsid w:val="00107590"/>
    <w:rsid w:val="00107752"/>
    <w:rsid w:val="00110E4B"/>
    <w:rsid w:val="00115351"/>
    <w:rsid w:val="00127A68"/>
    <w:rsid w:val="0013223E"/>
    <w:rsid w:val="001370EC"/>
    <w:rsid w:val="0013796A"/>
    <w:rsid w:val="00137BA0"/>
    <w:rsid w:val="001522FB"/>
    <w:rsid w:val="0015370A"/>
    <w:rsid w:val="00154FCF"/>
    <w:rsid w:val="00186A46"/>
    <w:rsid w:val="001922B9"/>
    <w:rsid w:val="001940D3"/>
    <w:rsid w:val="001A4FF8"/>
    <w:rsid w:val="001A5E8F"/>
    <w:rsid w:val="001A7BB3"/>
    <w:rsid w:val="001B2A00"/>
    <w:rsid w:val="001B4105"/>
    <w:rsid w:val="001C09AE"/>
    <w:rsid w:val="001C25BB"/>
    <w:rsid w:val="001C639E"/>
    <w:rsid w:val="001C6841"/>
    <w:rsid w:val="001D26C7"/>
    <w:rsid w:val="001E7F7A"/>
    <w:rsid w:val="0020264E"/>
    <w:rsid w:val="00213E29"/>
    <w:rsid w:val="002251DB"/>
    <w:rsid w:val="002267CC"/>
    <w:rsid w:val="00227160"/>
    <w:rsid w:val="00227CA3"/>
    <w:rsid w:val="00233E8C"/>
    <w:rsid w:val="00236E7A"/>
    <w:rsid w:val="00244BB0"/>
    <w:rsid w:val="002549F8"/>
    <w:rsid w:val="00254D22"/>
    <w:rsid w:val="00262957"/>
    <w:rsid w:val="002637B6"/>
    <w:rsid w:val="00266DDC"/>
    <w:rsid w:val="002749A6"/>
    <w:rsid w:val="0027516F"/>
    <w:rsid w:val="00282B69"/>
    <w:rsid w:val="00293B87"/>
    <w:rsid w:val="002B343F"/>
    <w:rsid w:val="002C2CE5"/>
    <w:rsid w:val="002C2F23"/>
    <w:rsid w:val="002C4CF8"/>
    <w:rsid w:val="002C737E"/>
    <w:rsid w:val="002D3744"/>
    <w:rsid w:val="002D3AC4"/>
    <w:rsid w:val="002D74FF"/>
    <w:rsid w:val="002F103C"/>
    <w:rsid w:val="00310A9E"/>
    <w:rsid w:val="0031306F"/>
    <w:rsid w:val="00313743"/>
    <w:rsid w:val="00322033"/>
    <w:rsid w:val="00322FAF"/>
    <w:rsid w:val="00323B9C"/>
    <w:rsid w:val="00337D82"/>
    <w:rsid w:val="00342FC1"/>
    <w:rsid w:val="0035088A"/>
    <w:rsid w:val="0035198C"/>
    <w:rsid w:val="00357A07"/>
    <w:rsid w:val="0036357F"/>
    <w:rsid w:val="00363681"/>
    <w:rsid w:val="00366B64"/>
    <w:rsid w:val="00373427"/>
    <w:rsid w:val="00377841"/>
    <w:rsid w:val="003952F4"/>
    <w:rsid w:val="003A27FD"/>
    <w:rsid w:val="003A5873"/>
    <w:rsid w:val="003B1C1E"/>
    <w:rsid w:val="003C22A1"/>
    <w:rsid w:val="003C23C8"/>
    <w:rsid w:val="003D1393"/>
    <w:rsid w:val="003D1913"/>
    <w:rsid w:val="003E490E"/>
    <w:rsid w:val="003F12E7"/>
    <w:rsid w:val="003F5197"/>
    <w:rsid w:val="00405506"/>
    <w:rsid w:val="00406A77"/>
    <w:rsid w:val="00414CF4"/>
    <w:rsid w:val="00415236"/>
    <w:rsid w:val="004233F7"/>
    <w:rsid w:val="00423D7D"/>
    <w:rsid w:val="00454B83"/>
    <w:rsid w:val="00460FBF"/>
    <w:rsid w:val="00471B18"/>
    <w:rsid w:val="00471D2B"/>
    <w:rsid w:val="004830C8"/>
    <w:rsid w:val="0048405A"/>
    <w:rsid w:val="00486BEB"/>
    <w:rsid w:val="00494366"/>
    <w:rsid w:val="004959F8"/>
    <w:rsid w:val="004A57D6"/>
    <w:rsid w:val="004B7884"/>
    <w:rsid w:val="004D5D00"/>
    <w:rsid w:val="004E6F95"/>
    <w:rsid w:val="004F53A1"/>
    <w:rsid w:val="004F6D06"/>
    <w:rsid w:val="005003C6"/>
    <w:rsid w:val="00514ED2"/>
    <w:rsid w:val="005345A3"/>
    <w:rsid w:val="0054265D"/>
    <w:rsid w:val="00542D89"/>
    <w:rsid w:val="00543D9E"/>
    <w:rsid w:val="005467F3"/>
    <w:rsid w:val="00550E9A"/>
    <w:rsid w:val="00554EB5"/>
    <w:rsid w:val="00555CE7"/>
    <w:rsid w:val="005651F7"/>
    <w:rsid w:val="0056575F"/>
    <w:rsid w:val="00582455"/>
    <w:rsid w:val="005833CF"/>
    <w:rsid w:val="0059113C"/>
    <w:rsid w:val="00595047"/>
    <w:rsid w:val="005A619C"/>
    <w:rsid w:val="005A777A"/>
    <w:rsid w:val="005C312B"/>
    <w:rsid w:val="005C41DC"/>
    <w:rsid w:val="005C4F76"/>
    <w:rsid w:val="005E3C11"/>
    <w:rsid w:val="005F6E6C"/>
    <w:rsid w:val="00602AAB"/>
    <w:rsid w:val="00603B14"/>
    <w:rsid w:val="00617D62"/>
    <w:rsid w:val="00626F1E"/>
    <w:rsid w:val="0063363A"/>
    <w:rsid w:val="00633A31"/>
    <w:rsid w:val="00642BA7"/>
    <w:rsid w:val="006B5CDC"/>
    <w:rsid w:val="006B6AED"/>
    <w:rsid w:val="006C7BDB"/>
    <w:rsid w:val="006D61B8"/>
    <w:rsid w:val="006E6F99"/>
    <w:rsid w:val="00700A37"/>
    <w:rsid w:val="0070580B"/>
    <w:rsid w:val="00706E9D"/>
    <w:rsid w:val="00711BE9"/>
    <w:rsid w:val="007415A6"/>
    <w:rsid w:val="00746A62"/>
    <w:rsid w:val="00762456"/>
    <w:rsid w:val="0077672A"/>
    <w:rsid w:val="007A0E40"/>
    <w:rsid w:val="007C565E"/>
    <w:rsid w:val="007C7A28"/>
    <w:rsid w:val="007D1ED9"/>
    <w:rsid w:val="007D72D2"/>
    <w:rsid w:val="007E18E6"/>
    <w:rsid w:val="007E23AB"/>
    <w:rsid w:val="007E3965"/>
    <w:rsid w:val="007E3E86"/>
    <w:rsid w:val="007F2B1D"/>
    <w:rsid w:val="007F5E5D"/>
    <w:rsid w:val="00834606"/>
    <w:rsid w:val="00841D0A"/>
    <w:rsid w:val="0084271A"/>
    <w:rsid w:val="008448FA"/>
    <w:rsid w:val="00845444"/>
    <w:rsid w:val="00847398"/>
    <w:rsid w:val="00862B40"/>
    <w:rsid w:val="00870265"/>
    <w:rsid w:val="00881136"/>
    <w:rsid w:val="00882C70"/>
    <w:rsid w:val="0088433F"/>
    <w:rsid w:val="00892715"/>
    <w:rsid w:val="00892FB8"/>
    <w:rsid w:val="0089493D"/>
    <w:rsid w:val="008A013E"/>
    <w:rsid w:val="008B1096"/>
    <w:rsid w:val="008B14F8"/>
    <w:rsid w:val="008B1E8F"/>
    <w:rsid w:val="008B3609"/>
    <w:rsid w:val="008C36AB"/>
    <w:rsid w:val="008D1D38"/>
    <w:rsid w:val="008E09B6"/>
    <w:rsid w:val="008E3685"/>
    <w:rsid w:val="008E369E"/>
    <w:rsid w:val="008E43FC"/>
    <w:rsid w:val="008E6290"/>
    <w:rsid w:val="008E7C4B"/>
    <w:rsid w:val="008F0835"/>
    <w:rsid w:val="008F159F"/>
    <w:rsid w:val="008F575B"/>
    <w:rsid w:val="00905AE1"/>
    <w:rsid w:val="00906409"/>
    <w:rsid w:val="00907BC6"/>
    <w:rsid w:val="00911179"/>
    <w:rsid w:val="00913FBB"/>
    <w:rsid w:val="00916A97"/>
    <w:rsid w:val="00921B30"/>
    <w:rsid w:val="00924B4B"/>
    <w:rsid w:val="00934EB1"/>
    <w:rsid w:val="00944296"/>
    <w:rsid w:val="00947F76"/>
    <w:rsid w:val="00950AEC"/>
    <w:rsid w:val="00951044"/>
    <w:rsid w:val="009561EB"/>
    <w:rsid w:val="009632E2"/>
    <w:rsid w:val="00974F33"/>
    <w:rsid w:val="00975FDA"/>
    <w:rsid w:val="009776F3"/>
    <w:rsid w:val="00984AAA"/>
    <w:rsid w:val="00984D32"/>
    <w:rsid w:val="0099034B"/>
    <w:rsid w:val="00994421"/>
    <w:rsid w:val="009A698A"/>
    <w:rsid w:val="009C27BA"/>
    <w:rsid w:val="009C7C23"/>
    <w:rsid w:val="009D0AC6"/>
    <w:rsid w:val="009D0AC8"/>
    <w:rsid w:val="009D0B86"/>
    <w:rsid w:val="009D7F83"/>
    <w:rsid w:val="009E17F2"/>
    <w:rsid w:val="009E2441"/>
    <w:rsid w:val="00A20279"/>
    <w:rsid w:val="00A20B9E"/>
    <w:rsid w:val="00A23331"/>
    <w:rsid w:val="00A2414D"/>
    <w:rsid w:val="00A304FC"/>
    <w:rsid w:val="00A35A42"/>
    <w:rsid w:val="00A40BC6"/>
    <w:rsid w:val="00A4245A"/>
    <w:rsid w:val="00A42AB8"/>
    <w:rsid w:val="00A5667B"/>
    <w:rsid w:val="00A57C52"/>
    <w:rsid w:val="00A60BD6"/>
    <w:rsid w:val="00A63BB4"/>
    <w:rsid w:val="00A65B17"/>
    <w:rsid w:val="00A74E91"/>
    <w:rsid w:val="00A86C5E"/>
    <w:rsid w:val="00A86CFD"/>
    <w:rsid w:val="00A94F8E"/>
    <w:rsid w:val="00A959AF"/>
    <w:rsid w:val="00A96C38"/>
    <w:rsid w:val="00AA299D"/>
    <w:rsid w:val="00AD014D"/>
    <w:rsid w:val="00AD1D20"/>
    <w:rsid w:val="00AE1A08"/>
    <w:rsid w:val="00AE1C3F"/>
    <w:rsid w:val="00AE7114"/>
    <w:rsid w:val="00B02272"/>
    <w:rsid w:val="00B04FA9"/>
    <w:rsid w:val="00B1279B"/>
    <w:rsid w:val="00B14B53"/>
    <w:rsid w:val="00B26BBE"/>
    <w:rsid w:val="00B31EEC"/>
    <w:rsid w:val="00B509EF"/>
    <w:rsid w:val="00B56B12"/>
    <w:rsid w:val="00B6365C"/>
    <w:rsid w:val="00B76DB7"/>
    <w:rsid w:val="00B936FC"/>
    <w:rsid w:val="00B96DEB"/>
    <w:rsid w:val="00BA75FA"/>
    <w:rsid w:val="00BC04FE"/>
    <w:rsid w:val="00BC17CC"/>
    <w:rsid w:val="00BE1220"/>
    <w:rsid w:val="00BF2A90"/>
    <w:rsid w:val="00C125EA"/>
    <w:rsid w:val="00C24032"/>
    <w:rsid w:val="00C3281F"/>
    <w:rsid w:val="00C36E7E"/>
    <w:rsid w:val="00C45DD9"/>
    <w:rsid w:val="00C52F25"/>
    <w:rsid w:val="00C55B5B"/>
    <w:rsid w:val="00C57474"/>
    <w:rsid w:val="00C60BBB"/>
    <w:rsid w:val="00C61D10"/>
    <w:rsid w:val="00C72DD6"/>
    <w:rsid w:val="00C854CE"/>
    <w:rsid w:val="00C8626A"/>
    <w:rsid w:val="00C87042"/>
    <w:rsid w:val="00CA4036"/>
    <w:rsid w:val="00CB31BF"/>
    <w:rsid w:val="00CB4215"/>
    <w:rsid w:val="00CC7BDE"/>
    <w:rsid w:val="00CD0E38"/>
    <w:rsid w:val="00CF3853"/>
    <w:rsid w:val="00D16EF2"/>
    <w:rsid w:val="00D20356"/>
    <w:rsid w:val="00D20F60"/>
    <w:rsid w:val="00D23231"/>
    <w:rsid w:val="00D3331E"/>
    <w:rsid w:val="00D349DB"/>
    <w:rsid w:val="00D37076"/>
    <w:rsid w:val="00D41E59"/>
    <w:rsid w:val="00D45AEF"/>
    <w:rsid w:val="00D53CBB"/>
    <w:rsid w:val="00D60362"/>
    <w:rsid w:val="00D62649"/>
    <w:rsid w:val="00D64327"/>
    <w:rsid w:val="00D77013"/>
    <w:rsid w:val="00D82B97"/>
    <w:rsid w:val="00DA5B41"/>
    <w:rsid w:val="00DB0A53"/>
    <w:rsid w:val="00DC388F"/>
    <w:rsid w:val="00DC5106"/>
    <w:rsid w:val="00DC681F"/>
    <w:rsid w:val="00DC7CA3"/>
    <w:rsid w:val="00DD0743"/>
    <w:rsid w:val="00DD468D"/>
    <w:rsid w:val="00DE7546"/>
    <w:rsid w:val="00DF7944"/>
    <w:rsid w:val="00E07BA9"/>
    <w:rsid w:val="00E126F5"/>
    <w:rsid w:val="00E178C0"/>
    <w:rsid w:val="00E46EA2"/>
    <w:rsid w:val="00E5553B"/>
    <w:rsid w:val="00E572EF"/>
    <w:rsid w:val="00E67C7F"/>
    <w:rsid w:val="00E875E3"/>
    <w:rsid w:val="00E926FF"/>
    <w:rsid w:val="00EA71E4"/>
    <w:rsid w:val="00EB3F01"/>
    <w:rsid w:val="00EB7308"/>
    <w:rsid w:val="00EC1D6D"/>
    <w:rsid w:val="00ED6A22"/>
    <w:rsid w:val="00EE49B9"/>
    <w:rsid w:val="00EE55ED"/>
    <w:rsid w:val="00EE7F5C"/>
    <w:rsid w:val="00EF6618"/>
    <w:rsid w:val="00F00E55"/>
    <w:rsid w:val="00F0107D"/>
    <w:rsid w:val="00F035D2"/>
    <w:rsid w:val="00F06419"/>
    <w:rsid w:val="00F11BC4"/>
    <w:rsid w:val="00F2630B"/>
    <w:rsid w:val="00F26D8F"/>
    <w:rsid w:val="00F314DD"/>
    <w:rsid w:val="00F42390"/>
    <w:rsid w:val="00F61761"/>
    <w:rsid w:val="00F659FB"/>
    <w:rsid w:val="00F70B94"/>
    <w:rsid w:val="00F7138D"/>
    <w:rsid w:val="00F825D9"/>
    <w:rsid w:val="00F85B0B"/>
    <w:rsid w:val="00F92F8A"/>
    <w:rsid w:val="00FA72A4"/>
    <w:rsid w:val="00FB24FF"/>
    <w:rsid w:val="00FB303E"/>
    <w:rsid w:val="00FB4D0E"/>
    <w:rsid w:val="00FB6479"/>
    <w:rsid w:val="00FE79EC"/>
    <w:rsid w:val="00FE7C4E"/>
    <w:rsid w:val="00FF01FE"/>
    <w:rsid w:val="00FF095B"/>
    <w:rsid w:val="00FF6963"/>
    <w:rsid w:val="59732478"/>
    <w:rsid w:val="70E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E878"/>
  <w15:docId w15:val="{39002133-FD88-4DC9-B472-847B4AC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A57C52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A57C52"/>
    <w:rPr>
      <w:color w:val="0000FF"/>
      <w:u w:val="single"/>
    </w:rPr>
  </w:style>
  <w:style w:type="character" w:styleId="a5">
    <w:name w:val="page number"/>
    <w:basedOn w:val="a0"/>
    <w:rsid w:val="00A57C52"/>
  </w:style>
  <w:style w:type="character" w:styleId="a6">
    <w:name w:val="line number"/>
    <w:basedOn w:val="a0"/>
    <w:uiPriority w:val="99"/>
    <w:semiHidden/>
    <w:unhideWhenUsed/>
    <w:rsid w:val="00A57C52"/>
  </w:style>
  <w:style w:type="paragraph" w:styleId="a7">
    <w:name w:val="Balloon Text"/>
    <w:basedOn w:val="a"/>
    <w:link w:val="a8"/>
    <w:uiPriority w:val="99"/>
    <w:semiHidden/>
    <w:unhideWhenUsed/>
    <w:rsid w:val="00A57C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57C5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qFormat/>
    <w:rsid w:val="00A5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A5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57C52"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57C52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1"/>
    <w:qFormat/>
    <w:rsid w:val="00A57C52"/>
    <w:rPr>
      <w:sz w:val="28"/>
      <w:szCs w:val="28"/>
    </w:rPr>
  </w:style>
  <w:style w:type="paragraph" w:customStyle="1" w:styleId="1">
    <w:name w:val="Основной текст1"/>
    <w:basedOn w:val="a"/>
    <w:link w:val="ae"/>
    <w:qFormat/>
    <w:rsid w:val="00A57C52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10">
    <w:name w:val="Абзац списка1"/>
    <w:basedOn w:val="a"/>
    <w:qFormat/>
    <w:rsid w:val="00A57C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A57C52"/>
  </w:style>
  <w:style w:type="paragraph" w:customStyle="1" w:styleId="msonormal0">
    <w:name w:val="msonormal"/>
    <w:basedOn w:val="a"/>
    <w:qFormat/>
    <w:rsid w:val="00A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A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"/>
    <w:qFormat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A57C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A57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A57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A57C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A57C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A57C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A57C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A57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A57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57C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A57C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A57C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57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57C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57C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57C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57C5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57C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A57C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57C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7C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7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7C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57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57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57C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57C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7C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A57C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A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57C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A57C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57C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57C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57C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57C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A57C5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A57C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yperlink" Target="https://gorlovka-r897.gosweb.gosuslugi.ru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FF91-FD28-44D9-B7A6-BA1EF724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УЖКХ</dc:creator>
  <cp:lastModifiedBy>Protokol</cp:lastModifiedBy>
  <cp:revision>23</cp:revision>
  <cp:lastPrinted>2025-05-19T04:44:00Z</cp:lastPrinted>
  <dcterms:created xsi:type="dcterms:W3CDTF">2025-04-29T07:16:00Z</dcterms:created>
  <dcterms:modified xsi:type="dcterms:W3CDTF">2025-05-19T08:40:00Z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451032943A244CD0B28D5EFEB40BC93F_13</vt:lpwstr>
  </property>
</Properties>
</file>