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64" w:rsidRPr="00474764" w:rsidRDefault="00553564" w:rsidP="00553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95020" cy="906145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64" w:rsidRPr="00206FA2" w:rsidRDefault="00553564" w:rsidP="0055356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553564" w:rsidRDefault="00553564" w:rsidP="0055356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553564" w:rsidRDefault="00553564" w:rsidP="0055356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553564" w:rsidRDefault="00553564" w:rsidP="0055356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64" w:rsidRPr="00206FA2" w:rsidRDefault="00553564" w:rsidP="0055356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64" w:rsidRPr="00D60EDF" w:rsidRDefault="00553564" w:rsidP="0055356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553564" w:rsidRPr="00206FA2" w:rsidRDefault="00553564" w:rsidP="00553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3564" w:rsidRPr="00206FA2" w:rsidRDefault="00553564" w:rsidP="00553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64" w:rsidRPr="00206FA2" w:rsidRDefault="00503F5F" w:rsidP="0047771C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мая 2025 </w:t>
      </w:r>
      <w:r w:rsidR="00553564">
        <w:rPr>
          <w:rFonts w:ascii="Times New Roman" w:hAnsi="Times New Roman"/>
          <w:sz w:val="28"/>
          <w:szCs w:val="28"/>
          <w:lang w:val="uk-UA"/>
        </w:rPr>
        <w:t>года</w:t>
      </w:r>
      <w:r w:rsidR="00553564">
        <w:rPr>
          <w:rFonts w:ascii="Times New Roman" w:hAnsi="Times New Roman"/>
          <w:sz w:val="28"/>
          <w:szCs w:val="28"/>
          <w:lang w:val="uk-UA"/>
        </w:rPr>
        <w:tab/>
      </w:r>
      <w:r w:rsidR="00553564" w:rsidRPr="00206FA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7771C">
        <w:rPr>
          <w:rFonts w:ascii="Times New Roman" w:hAnsi="Times New Roman"/>
          <w:sz w:val="28"/>
          <w:szCs w:val="28"/>
          <w:lang w:val="uk-UA"/>
        </w:rPr>
        <w:tab/>
        <w:t>№ 452</w:t>
      </w:r>
      <w:bookmarkStart w:id="0" w:name="_GoBack"/>
      <w:bookmarkEnd w:id="0"/>
      <w:r w:rsidR="00553564" w:rsidRPr="00206FA2">
        <w:rPr>
          <w:rFonts w:ascii="Times New Roman" w:hAnsi="Times New Roman"/>
        </w:rPr>
        <w:t xml:space="preserve">                                      </w:t>
      </w:r>
    </w:p>
    <w:p w:rsidR="009C3937" w:rsidRPr="00D701AF" w:rsidRDefault="00553564" w:rsidP="00553564">
      <w:pPr>
        <w:tabs>
          <w:tab w:val="left" w:pos="7088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Горловка</w:t>
      </w:r>
    </w:p>
    <w:p w:rsidR="009C3937" w:rsidRDefault="009C3937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75F6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53564" w:rsidRPr="009C3937" w:rsidRDefault="00553564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использовании средств, зарезервированных в составе утвержденных ассигнований бюджета муниципального образования городского округа Горловк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643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за исключением средств резервного фонда администрации городского округа Горловка 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Донецкой Народной Республики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),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на исполнение расходных обязательств муниципального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образования городского округа Горловк</w:t>
      </w:r>
      <w:r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D711B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 2025 году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345DD" w:rsidRPr="009C3937" w:rsidRDefault="000345DD" w:rsidP="000345DD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0345DD" w:rsidRPr="00D711BC" w:rsidRDefault="006A5968" w:rsidP="0076431A">
      <w:pPr>
        <w:spacing w:after="0" w:line="240" w:lineRule="auto"/>
        <w:ind w:right="-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пунктом 3 статьи 217 Бюджетного кодекса Российской Федерации, статьями 7,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43 Федерального закона от 06 октября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>2003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№ 131-ФЗ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76431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Российской Федерации»,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дминистрации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округа Горловка Донецкой Народной Республики от 14 января 2025 года </w:t>
      </w:r>
      <w:r w:rsidR="00D711BC" w:rsidRPr="000A4B3C">
        <w:rPr>
          <w:rFonts w:ascii="Times New Roman" w:eastAsia="Arial Unicode MS" w:hAnsi="Times New Roman" w:cs="Times New Roman"/>
          <w:sz w:val="28"/>
          <w:szCs w:val="28"/>
          <w:lang w:eastAsia="ru-RU"/>
        </w:rPr>
        <w:t>№ 21</w:t>
      </w:r>
      <w:r w:rsidR="00D711BC" w:rsidRPr="000A4B3C">
        <w:rPr>
          <w:rFonts w:ascii="Times New Roman" w:eastAsia="Calibri" w:hAnsi="Times New Roman" w:cs="Times New Roman"/>
          <w:sz w:val="28"/>
          <w:szCs w:val="28"/>
        </w:rPr>
        <w:t>,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345DD" w:rsidRPr="0052542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</w:t>
      </w:r>
      <w:r w:rsidR="007257C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публики от 10 ноября 2023 года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№ I/8-3, администрация городского округа Горловка Донецкой Народной Республики</w:t>
      </w:r>
      <w:r w:rsidR="000345DD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0345DD" w:rsidRPr="00DA5C1A" w:rsidRDefault="000345DD" w:rsidP="0003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345DD" w:rsidRPr="009C3937" w:rsidRDefault="000345DD" w:rsidP="000345DD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</w:r>
    </w:p>
    <w:p w:rsidR="00D711BC" w:rsidRDefault="00D711BC" w:rsidP="00764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средства, зарезервированные в составе утвержденных бюджетных ассигнований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Горловка Донецкой Народной Республики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(за исключением средств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резервного фонда 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на исполнение расходных обязательств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году в сумме 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1D7D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1D7D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94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0 000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1D7D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четырнадцать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миллион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D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девятьсот сорок тысяч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на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оплату 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услуг по организации горячего питания лиц, прибывших в экстренном массовом порядке на территорию городского округа Горловка</w:t>
      </w:r>
      <w:r w:rsidR="00F175E8" w:rsidRPr="00F175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5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Донецкой Народной Республики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57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A4B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пунктах временного размещения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E0488" w:rsidRDefault="00AE0488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Default="00AE0488" w:rsidP="004F18DB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Главным распорядителем средств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определить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F5AD7" w:rsidRDefault="006F5AD7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Департаменту финансов администрации 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обеспечить внесение изменений в показатели сводной бюджетной росписи бюджета муниципального образования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3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202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 без внесения изменений в решение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Горловского городского совета Донецкой Народной Республики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29 декабря 2024 года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/43-1 «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бюджете муниципального образования городского округа Горловка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Донецкой Народной Республики  на 2025 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C33273" w:rsidRDefault="00C33273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E7A3C" w:rsidRDefault="00C33273" w:rsidP="000E7A3C">
      <w:pPr>
        <w:pStyle w:val="1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 w:rsidR="000E7A3C">
        <w:rPr>
          <w:rFonts w:eastAsia="Arial Unicode MS"/>
          <w:color w:val="000000"/>
          <w:sz w:val="28"/>
          <w:szCs w:val="28"/>
        </w:rPr>
        <w:t xml:space="preserve"> </w:t>
      </w:r>
      <w:r w:rsidR="0076431A">
        <w:rPr>
          <w:rFonts w:eastAsia="Arial Unicode MS"/>
          <w:color w:val="000000"/>
          <w:sz w:val="28"/>
          <w:szCs w:val="28"/>
        </w:rPr>
        <w:t>А</w:t>
      </w:r>
      <w:r w:rsidR="000E7A3C">
        <w:rPr>
          <w:rFonts w:eastAsia="Arial Unicode MS"/>
          <w:color w:val="000000"/>
          <w:sz w:val="28"/>
          <w:szCs w:val="28"/>
        </w:rPr>
        <w:t>дминистрации городского округа Горловка Донецкой Народной Республики</w:t>
      </w:r>
      <w:r w:rsidR="000E7A3C">
        <w:rPr>
          <w:sz w:val="28"/>
          <w:szCs w:val="28"/>
        </w:rPr>
        <w:t>: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1523C8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 xml:space="preserve">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в соответствии с их целевой направленностью, у</w:t>
      </w:r>
      <w:r w:rsidR="000522CD">
        <w:rPr>
          <w:color w:val="000000"/>
          <w:sz w:val="28"/>
          <w:szCs w:val="28"/>
        </w:rPr>
        <w:t>казанной в пункте 1 настоящего П</w:t>
      </w:r>
      <w:r>
        <w:rPr>
          <w:color w:val="000000"/>
          <w:sz w:val="28"/>
          <w:szCs w:val="28"/>
        </w:rPr>
        <w:t>остановления;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2) отражать 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составе месячной, квартальной </w:t>
      </w:r>
      <w:r w:rsidR="007643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годовой отчетности об исполнении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</w:t>
      </w:r>
      <w:r w:rsidR="0076431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по соответствующим кодам классификации расходов бюджетов.</w:t>
      </w:r>
    </w:p>
    <w:p w:rsidR="0076431A" w:rsidRDefault="0076431A" w:rsidP="000E7A3C">
      <w:pPr>
        <w:pStyle w:val="1"/>
        <w:rPr>
          <w:sz w:val="28"/>
          <w:szCs w:val="28"/>
        </w:rPr>
      </w:pPr>
    </w:p>
    <w:p w:rsidR="000345DD" w:rsidRPr="008554DD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</w:t>
      </w:r>
      <w:r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Народной Республики - </w:t>
      </w:r>
      <w:hyperlink r:id="rId9" w:history="1">
        <w:r w:rsidRPr="008554DD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8554DD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8554DD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8554DD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8554DD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855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345DD" w:rsidRPr="009C3937" w:rsidRDefault="000345DD" w:rsidP="000345DD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52542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</w:t>
      </w:r>
      <w:r w:rsidR="004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возложить на заместителя главы администрации городского округа Горловка Донецкой Народной Республики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Ивахненко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4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97132"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директора Департамента финансов администрации городского округа Горловка Донецкой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Народной Республики Масыкину О.В.</w:t>
      </w:r>
    </w:p>
    <w:p w:rsidR="000345DD" w:rsidRPr="00444C75" w:rsidRDefault="000345DD" w:rsidP="000345DD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0345DD" w:rsidRPr="00CB09A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подписания.</w:t>
      </w: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350B" w:rsidRDefault="007E350B" w:rsidP="00034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Первый заместитель</w:t>
      </w:r>
      <w:r w:rsidRPr="007E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</w:t>
      </w:r>
    </w:p>
    <w:p w:rsidR="000345DD" w:rsidRDefault="007E350B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0345DD"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7E350B">
        <w:rPr>
          <w:rFonts w:ascii="Times New Roman" w:eastAsia="Calibri" w:hAnsi="Times New Roman" w:cs="Times New Roman"/>
          <w:sz w:val="28"/>
          <w:szCs w:val="28"/>
        </w:rPr>
        <w:t xml:space="preserve">                        П</w:t>
      </w:r>
      <w:r w:rsidR="00E21DC4">
        <w:rPr>
          <w:rFonts w:ascii="Times New Roman" w:eastAsia="Calibri" w:hAnsi="Times New Roman" w:cs="Times New Roman"/>
          <w:sz w:val="28"/>
          <w:szCs w:val="28"/>
        </w:rPr>
        <w:t>.</w:t>
      </w:r>
      <w:r w:rsidR="007E350B">
        <w:rPr>
          <w:rFonts w:ascii="Times New Roman" w:eastAsia="Calibri" w:hAnsi="Times New Roman" w:cs="Times New Roman"/>
          <w:sz w:val="28"/>
          <w:szCs w:val="28"/>
        </w:rPr>
        <w:t>В</w:t>
      </w:r>
      <w:r w:rsidR="00E21D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350B">
        <w:rPr>
          <w:rFonts w:ascii="Times New Roman" w:eastAsia="Calibri" w:hAnsi="Times New Roman" w:cs="Times New Roman"/>
          <w:sz w:val="28"/>
          <w:szCs w:val="28"/>
        </w:rPr>
        <w:t>Калиниченко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sectPr w:rsidR="009C3937" w:rsidRPr="00E74296" w:rsidSect="001D7DDA">
      <w:headerReference w:type="even" r:id="rId10"/>
      <w:headerReference w:type="default" r:id="rId11"/>
      <w:headerReference w:type="first" r:id="rId12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F7" w:rsidRDefault="00061BF7" w:rsidP="009C3937">
      <w:pPr>
        <w:spacing w:after="0" w:line="240" w:lineRule="auto"/>
      </w:pPr>
      <w:r>
        <w:separator/>
      </w:r>
    </w:p>
  </w:endnote>
  <w:endnote w:type="continuationSeparator" w:id="0">
    <w:p w:rsidR="00061BF7" w:rsidRDefault="00061BF7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F7" w:rsidRDefault="00061BF7" w:rsidP="009C3937">
      <w:pPr>
        <w:spacing w:after="0" w:line="240" w:lineRule="auto"/>
      </w:pPr>
      <w:r>
        <w:separator/>
      </w:r>
    </w:p>
  </w:footnote>
  <w:footnote w:type="continuationSeparator" w:id="0">
    <w:p w:rsidR="00061BF7" w:rsidRDefault="00061BF7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061B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7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061B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061BF7">
    <w:pPr>
      <w:pStyle w:val="a3"/>
      <w:jc w:val="center"/>
    </w:pPr>
  </w:p>
  <w:p w:rsidR="00A118A9" w:rsidRDefault="00061B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9D"/>
    <w:multiLevelType w:val="hybridMultilevel"/>
    <w:tmpl w:val="FBAA6E1E"/>
    <w:lvl w:ilvl="0" w:tplc="0B4A76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345DD"/>
    <w:rsid w:val="00047E53"/>
    <w:rsid w:val="000522CD"/>
    <w:rsid w:val="00061BF7"/>
    <w:rsid w:val="00064022"/>
    <w:rsid w:val="00083093"/>
    <w:rsid w:val="0009707D"/>
    <w:rsid w:val="000A4B3C"/>
    <w:rsid w:val="000C1E80"/>
    <w:rsid w:val="000E7A3C"/>
    <w:rsid w:val="00122E47"/>
    <w:rsid w:val="001450D9"/>
    <w:rsid w:val="001703A8"/>
    <w:rsid w:val="00170A35"/>
    <w:rsid w:val="001B02F7"/>
    <w:rsid w:val="001D7DDA"/>
    <w:rsid w:val="001E5D65"/>
    <w:rsid w:val="001F0411"/>
    <w:rsid w:val="00206AFB"/>
    <w:rsid w:val="0022787A"/>
    <w:rsid w:val="00232FC9"/>
    <w:rsid w:val="002563FF"/>
    <w:rsid w:val="00281B93"/>
    <w:rsid w:val="00285BE6"/>
    <w:rsid w:val="002B1195"/>
    <w:rsid w:val="002C1E9A"/>
    <w:rsid w:val="002C45AA"/>
    <w:rsid w:val="00323AD0"/>
    <w:rsid w:val="00351A2E"/>
    <w:rsid w:val="00361954"/>
    <w:rsid w:val="00380222"/>
    <w:rsid w:val="003B0090"/>
    <w:rsid w:val="003E77E1"/>
    <w:rsid w:val="003F1E42"/>
    <w:rsid w:val="004212D2"/>
    <w:rsid w:val="00434667"/>
    <w:rsid w:val="00440724"/>
    <w:rsid w:val="00444C75"/>
    <w:rsid w:val="0047771C"/>
    <w:rsid w:val="004820C3"/>
    <w:rsid w:val="00495C22"/>
    <w:rsid w:val="004F18DB"/>
    <w:rsid w:val="00503F5F"/>
    <w:rsid w:val="00525423"/>
    <w:rsid w:val="005450CE"/>
    <w:rsid w:val="00552F8D"/>
    <w:rsid w:val="00553564"/>
    <w:rsid w:val="00562097"/>
    <w:rsid w:val="005662FC"/>
    <w:rsid w:val="005769A3"/>
    <w:rsid w:val="005C156B"/>
    <w:rsid w:val="005D0967"/>
    <w:rsid w:val="005F295D"/>
    <w:rsid w:val="00657000"/>
    <w:rsid w:val="006739B8"/>
    <w:rsid w:val="0069753F"/>
    <w:rsid w:val="006A5968"/>
    <w:rsid w:val="006C1D7E"/>
    <w:rsid w:val="006E0104"/>
    <w:rsid w:val="006E4DFE"/>
    <w:rsid w:val="006E7009"/>
    <w:rsid w:val="006F57E3"/>
    <w:rsid w:val="006F5AD7"/>
    <w:rsid w:val="007257C3"/>
    <w:rsid w:val="007403C6"/>
    <w:rsid w:val="00762698"/>
    <w:rsid w:val="0076431A"/>
    <w:rsid w:val="00797132"/>
    <w:rsid w:val="007B7D7E"/>
    <w:rsid w:val="007C7615"/>
    <w:rsid w:val="007E350B"/>
    <w:rsid w:val="007F1326"/>
    <w:rsid w:val="007F22A2"/>
    <w:rsid w:val="007F4364"/>
    <w:rsid w:val="008554DD"/>
    <w:rsid w:val="00893E7A"/>
    <w:rsid w:val="00910316"/>
    <w:rsid w:val="009120BB"/>
    <w:rsid w:val="00971F13"/>
    <w:rsid w:val="009C3937"/>
    <w:rsid w:val="00A24EE8"/>
    <w:rsid w:val="00A4663A"/>
    <w:rsid w:val="00A70DE6"/>
    <w:rsid w:val="00AC75F5"/>
    <w:rsid w:val="00AE0488"/>
    <w:rsid w:val="00AE2CD3"/>
    <w:rsid w:val="00AE7643"/>
    <w:rsid w:val="00B335B1"/>
    <w:rsid w:val="00B52F28"/>
    <w:rsid w:val="00B66E39"/>
    <w:rsid w:val="00BF100E"/>
    <w:rsid w:val="00BF4A86"/>
    <w:rsid w:val="00C152FC"/>
    <w:rsid w:val="00C17CB1"/>
    <w:rsid w:val="00C33273"/>
    <w:rsid w:val="00C67EEA"/>
    <w:rsid w:val="00C95C84"/>
    <w:rsid w:val="00CA1DEE"/>
    <w:rsid w:val="00CB09A3"/>
    <w:rsid w:val="00D20465"/>
    <w:rsid w:val="00D547B5"/>
    <w:rsid w:val="00D701AF"/>
    <w:rsid w:val="00D711BC"/>
    <w:rsid w:val="00DA5C1A"/>
    <w:rsid w:val="00DC7AA5"/>
    <w:rsid w:val="00DD65C2"/>
    <w:rsid w:val="00DD7E1C"/>
    <w:rsid w:val="00DF7270"/>
    <w:rsid w:val="00E005BB"/>
    <w:rsid w:val="00E21DC4"/>
    <w:rsid w:val="00E44681"/>
    <w:rsid w:val="00E45E9A"/>
    <w:rsid w:val="00E74296"/>
    <w:rsid w:val="00E91010"/>
    <w:rsid w:val="00EA0326"/>
    <w:rsid w:val="00F01848"/>
    <w:rsid w:val="00F0428F"/>
    <w:rsid w:val="00F075F6"/>
    <w:rsid w:val="00F175E8"/>
    <w:rsid w:val="00F34ABB"/>
    <w:rsid w:val="00F46F59"/>
    <w:rsid w:val="00F5075A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144A"/>
  <w15:docId w15:val="{D50D28E2-7B9E-4120-A025-036EA208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  <w:style w:type="paragraph" w:customStyle="1" w:styleId="1">
    <w:name w:val="Письмо 1"/>
    <w:basedOn w:val="a"/>
    <w:rsid w:val="000E7A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C756-FB54-486D-9877-366D16F3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14</cp:revision>
  <cp:lastPrinted>2025-05-28T08:54:00Z</cp:lastPrinted>
  <dcterms:created xsi:type="dcterms:W3CDTF">2025-05-21T08:42:00Z</dcterms:created>
  <dcterms:modified xsi:type="dcterms:W3CDTF">2025-05-29T08:00:00Z</dcterms:modified>
</cp:coreProperties>
</file>