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1E" w:rsidRPr="00946BA9" w:rsidRDefault="00142A1E" w:rsidP="00725B62">
      <w:pPr>
        <w:spacing w:after="0" w:line="240" w:lineRule="auto"/>
        <w:ind w:left="4956" w:right="-428"/>
        <w:rPr>
          <w:rFonts w:ascii="Times New Roman" w:hAnsi="Times New Roman" w:cs="Times New Roman"/>
          <w:sz w:val="28"/>
          <w:szCs w:val="28"/>
        </w:rPr>
      </w:pPr>
      <w:r w:rsidRPr="00946BA9">
        <w:rPr>
          <w:rFonts w:ascii="Times New Roman" w:hAnsi="Times New Roman" w:cs="Times New Roman"/>
          <w:sz w:val="28"/>
          <w:szCs w:val="28"/>
        </w:rPr>
        <w:t>УТВЕРЖДЕН</w:t>
      </w:r>
      <w:r w:rsidRPr="00946BA9">
        <w:rPr>
          <w:rFonts w:ascii="Times New Roman" w:hAnsi="Times New Roman" w:cs="Times New Roman"/>
          <w:sz w:val="28"/>
          <w:szCs w:val="28"/>
        </w:rPr>
        <w:br/>
        <w:t xml:space="preserve">постановлением </w:t>
      </w:r>
      <w:r w:rsidR="00267223">
        <w:rPr>
          <w:rFonts w:ascii="Times New Roman" w:hAnsi="Times New Roman" w:cs="Times New Roman"/>
          <w:sz w:val="28"/>
          <w:szCs w:val="28"/>
        </w:rPr>
        <w:t>администрации</w:t>
      </w:r>
      <w:r w:rsidRPr="00946BA9">
        <w:rPr>
          <w:rFonts w:ascii="Times New Roman" w:hAnsi="Times New Roman" w:cs="Times New Roman"/>
          <w:sz w:val="28"/>
          <w:szCs w:val="28"/>
        </w:rPr>
        <w:br/>
      </w:r>
      <w:r w:rsidR="00267223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142A1E" w:rsidRPr="00522D21" w:rsidRDefault="00267223" w:rsidP="00725B62">
      <w:pPr>
        <w:pStyle w:val="2"/>
        <w:shd w:val="clear" w:color="auto" w:fill="FFFFFF"/>
        <w:spacing w:before="0" w:after="0"/>
        <w:ind w:right="-503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</w:t>
      </w:r>
      <w:r w:rsidR="00142A1E" w:rsidRPr="00522D21">
        <w:rPr>
          <w:rFonts w:ascii="Times New Roman" w:hAnsi="Times New Roman"/>
          <w:b w:val="0"/>
          <w:i w:val="0"/>
        </w:rPr>
        <w:t xml:space="preserve">Донецкой Народной Республики </w:t>
      </w:r>
    </w:p>
    <w:p w:rsidR="00142A1E" w:rsidRPr="00522D21" w:rsidRDefault="00267223" w:rsidP="00725B62">
      <w:pPr>
        <w:pStyle w:val="2"/>
        <w:shd w:val="clear" w:color="auto" w:fill="FFFFFF"/>
        <w:spacing w:before="0" w:after="0"/>
        <w:ind w:firstLine="708"/>
        <w:jc w:val="center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</w:t>
      </w:r>
      <w:r w:rsidR="002264B9">
        <w:rPr>
          <w:rFonts w:ascii="Times New Roman" w:hAnsi="Times New Roman"/>
          <w:b w:val="0"/>
          <w:i w:val="0"/>
        </w:rPr>
        <w:t xml:space="preserve">                                 </w:t>
      </w:r>
      <w:bookmarkStart w:id="0" w:name="_GoBack"/>
      <w:bookmarkEnd w:id="0"/>
      <w:r w:rsidR="002264B9">
        <w:rPr>
          <w:rFonts w:ascii="Times New Roman" w:hAnsi="Times New Roman"/>
          <w:b w:val="0"/>
          <w:i w:val="0"/>
        </w:rPr>
        <w:t xml:space="preserve">от 21 октября </w:t>
      </w:r>
      <w:r w:rsidR="00DF3CB9" w:rsidRPr="00522D21">
        <w:rPr>
          <w:rFonts w:ascii="Times New Roman" w:hAnsi="Times New Roman"/>
          <w:b w:val="0"/>
          <w:i w:val="0"/>
        </w:rPr>
        <w:t>2024 года №</w:t>
      </w:r>
      <w:r w:rsidR="002264B9">
        <w:rPr>
          <w:rFonts w:ascii="Times New Roman" w:hAnsi="Times New Roman"/>
          <w:b w:val="0"/>
          <w:i w:val="0"/>
        </w:rPr>
        <w:t xml:space="preserve"> 493</w:t>
      </w:r>
    </w:p>
    <w:p w:rsidR="00142A1E" w:rsidRDefault="00142A1E" w:rsidP="00725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E4" w:rsidRDefault="00860AE4" w:rsidP="00725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45E" w:rsidRDefault="00267223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E4">
        <w:rPr>
          <w:rFonts w:ascii="Times New Roman" w:hAnsi="Times New Roman" w:cs="Times New Roman"/>
          <w:b/>
          <w:sz w:val="28"/>
          <w:szCs w:val="28"/>
        </w:rPr>
        <w:t>По</w:t>
      </w:r>
      <w:r w:rsidR="00FC446C" w:rsidRPr="00860AE4">
        <w:rPr>
          <w:rFonts w:ascii="Times New Roman" w:hAnsi="Times New Roman" w:cs="Times New Roman"/>
          <w:b/>
          <w:sz w:val="28"/>
          <w:szCs w:val="28"/>
        </w:rPr>
        <w:t>ряд</w:t>
      </w:r>
      <w:r w:rsidR="0013659F">
        <w:rPr>
          <w:rFonts w:ascii="Times New Roman" w:hAnsi="Times New Roman" w:cs="Times New Roman"/>
          <w:b/>
          <w:sz w:val="28"/>
          <w:szCs w:val="28"/>
        </w:rPr>
        <w:t>о</w:t>
      </w:r>
      <w:r w:rsidR="00FC446C" w:rsidRPr="00860AE4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66245E" w:rsidRDefault="00FC446C" w:rsidP="00725B62">
      <w:pPr>
        <w:spacing w:after="0" w:line="240" w:lineRule="auto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860AE4"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 w:rsidR="0066245E">
        <w:rPr>
          <w:rStyle w:val="ae"/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6B45BB">
        <w:rPr>
          <w:rStyle w:val="ae"/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245E" w:rsidRDefault="0013659F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9F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Горловка Донецкой Народной Республики</w:t>
      </w:r>
      <w:r w:rsidRPr="00136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45E" w:rsidRDefault="0013659F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9F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FC446C" w:rsidRPr="00860AE4" w:rsidRDefault="0013659F" w:rsidP="00725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9F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6AA" w:rsidRDefault="009526AA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72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</w:t>
      </w:r>
      <w:r w:rsidR="00286A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3659F">
        <w:rPr>
          <w:rFonts w:ascii="Times New Roman" w:hAnsi="Times New Roman" w:cs="Times New Roman"/>
          <w:sz w:val="28"/>
          <w:szCs w:val="28"/>
        </w:rPr>
        <w:t>рядо</w:t>
      </w:r>
      <w:r w:rsidR="00286A82">
        <w:rPr>
          <w:rFonts w:ascii="Times New Roman" w:hAnsi="Times New Roman" w:cs="Times New Roman"/>
          <w:sz w:val="28"/>
          <w:szCs w:val="28"/>
        </w:rPr>
        <w:t>к сообщения</w:t>
      </w:r>
      <w:r w:rsidR="0013659F">
        <w:rPr>
          <w:rFonts w:ascii="Times New Roman" w:hAnsi="Times New Roman" w:cs="Times New Roman"/>
          <w:sz w:val="28"/>
          <w:szCs w:val="28"/>
        </w:rPr>
        <w:t xml:space="preserve"> </w:t>
      </w:r>
      <w:r w:rsidR="0013659F" w:rsidRPr="0013659F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 </w:t>
      </w:r>
      <w:r w:rsidR="00C1254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3659F" w:rsidRPr="0013659F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Горловка Донецкой Народной Республики</w:t>
      </w:r>
      <w:r w:rsidR="0013659F" w:rsidRPr="0013659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3659F" w:rsidRPr="0013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39D">
        <w:rPr>
          <w:rFonts w:ascii="Times New Roman" w:hAnsi="Times New Roman" w:cs="Times New Roman"/>
          <w:sz w:val="28"/>
          <w:szCs w:val="28"/>
        </w:rPr>
        <w:t>(далее</w:t>
      </w:r>
      <w:r w:rsidR="00860AE4">
        <w:rPr>
          <w:rFonts w:ascii="Times New Roman" w:hAnsi="Times New Roman" w:cs="Times New Roman"/>
          <w:sz w:val="28"/>
          <w:szCs w:val="28"/>
        </w:rPr>
        <w:t xml:space="preserve"> –</w:t>
      </w:r>
      <w:r w:rsidR="004C139D">
        <w:rPr>
          <w:rFonts w:ascii="Times New Roman" w:hAnsi="Times New Roman" w:cs="Times New Roman"/>
          <w:sz w:val="28"/>
          <w:szCs w:val="28"/>
        </w:rPr>
        <w:t xml:space="preserve"> По</w:t>
      </w:r>
      <w:r w:rsidR="0013659F">
        <w:rPr>
          <w:rFonts w:ascii="Times New Roman" w:hAnsi="Times New Roman" w:cs="Times New Roman"/>
          <w:sz w:val="28"/>
          <w:szCs w:val="28"/>
        </w:rPr>
        <w:t>рядок</w:t>
      </w:r>
      <w:r w:rsidR="004C1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A82">
        <w:rPr>
          <w:rFonts w:ascii="Times New Roman" w:hAnsi="Times New Roman" w:cs="Times New Roman"/>
          <w:sz w:val="28"/>
          <w:szCs w:val="28"/>
        </w:rPr>
        <w:t>устанавливает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13659F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C12544">
        <w:rPr>
          <w:rFonts w:ascii="Times New Roman" w:hAnsi="Times New Roman" w:cs="Times New Roman"/>
          <w:sz w:val="28"/>
          <w:szCs w:val="28"/>
        </w:rPr>
        <w:t xml:space="preserve"> </w:t>
      </w:r>
      <w:r w:rsidR="000562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5948" w:rsidRPr="00522D21">
        <w:rPr>
          <w:rFonts w:ascii="Times New Roman" w:hAnsi="Times New Roman" w:cs="Times New Roman"/>
          <w:sz w:val="28"/>
          <w:szCs w:val="28"/>
        </w:rPr>
        <w:t>городского округа Горловка Донецкой</w:t>
      </w:r>
      <w:r w:rsidR="00D55948" w:rsidRPr="00522D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5948" w:rsidRPr="00522D21">
        <w:rPr>
          <w:rFonts w:ascii="Times New Roman" w:hAnsi="Times New Roman" w:cs="Times New Roman"/>
          <w:sz w:val="28"/>
          <w:szCs w:val="28"/>
        </w:rPr>
        <w:t>Народной</w:t>
      </w:r>
      <w:r w:rsidR="00D55948" w:rsidRPr="00522D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5948" w:rsidRPr="00522D21">
        <w:rPr>
          <w:rFonts w:ascii="Times New Roman" w:hAnsi="Times New Roman" w:cs="Times New Roman"/>
          <w:sz w:val="28"/>
          <w:szCs w:val="28"/>
        </w:rPr>
        <w:t>Республики</w:t>
      </w:r>
      <w:r w:rsidR="00D5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1E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</w:t>
      </w:r>
      <w:r w:rsidR="00725B62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понятия, используемые в Федерал</w:t>
      </w:r>
      <w:r w:rsidR="004C139D">
        <w:rPr>
          <w:rFonts w:ascii="Times New Roman" w:hAnsi="Times New Roman" w:cs="Times New Roman"/>
          <w:sz w:val="28"/>
          <w:szCs w:val="28"/>
        </w:rPr>
        <w:t>ьном законе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ФЗ № 273-ФЗ).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1E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</w:t>
      </w:r>
      <w:r w:rsidR="003C395C">
        <w:rPr>
          <w:rFonts w:ascii="Times New Roman" w:hAnsi="Times New Roman" w:cs="Times New Roman"/>
          <w:sz w:val="28"/>
          <w:szCs w:val="28"/>
        </w:rPr>
        <w:t xml:space="preserve"> согласно  приложению 1 к настоящему По</w:t>
      </w:r>
      <w:r w:rsidR="00725B62">
        <w:rPr>
          <w:rFonts w:ascii="Times New Roman" w:hAnsi="Times New Roman" w:cs="Times New Roman"/>
          <w:sz w:val="28"/>
          <w:szCs w:val="28"/>
        </w:rPr>
        <w:t>рядку</w:t>
      </w:r>
      <w:r w:rsidR="003C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‒ уведомление). 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Pr="00725B62" w:rsidRDefault="00FC446C" w:rsidP="00C12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6BB0">
        <w:rPr>
          <w:rFonts w:ascii="Times New Roman" w:hAnsi="Times New Roman" w:cs="Times New Roman"/>
          <w:sz w:val="28"/>
          <w:szCs w:val="28"/>
        </w:rPr>
        <w:t>М</w:t>
      </w:r>
      <w:r w:rsidR="0050541D">
        <w:rPr>
          <w:rFonts w:ascii="Times New Roman" w:hAnsi="Times New Roman" w:cs="Times New Roman"/>
          <w:sz w:val="28"/>
          <w:szCs w:val="28"/>
        </w:rPr>
        <w:t>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C963B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963BD" w:rsidRPr="00725B62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требований к служебному поведению </w:t>
      </w:r>
      <w:r w:rsidR="00C963BD" w:rsidRPr="00725B62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лиц, замещающих муниципальные должности и муниципальных служащих в </w:t>
      </w:r>
      <w:r w:rsidR="00C963B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 w:rsidR="00C963BD" w:rsidRPr="00725B62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Горловка Донецкой Народной Республики и урегулированию конфликта интересов</w:t>
      </w:r>
      <w:r w:rsidR="00C963BD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решением  Горловского городского совета </w:t>
      </w:r>
      <w:r w:rsidR="00C86876">
        <w:rPr>
          <w:rFonts w:ascii="Times New Roman" w:eastAsia="Calibri" w:hAnsi="Times New Roman" w:cs="Times New Roman"/>
          <w:bCs/>
          <w:sz w:val="28"/>
          <w:szCs w:val="28"/>
        </w:rPr>
        <w:t xml:space="preserve">Донецкой Народной Республики № </w:t>
      </w:r>
      <w:r w:rsidR="00C868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C963BD">
        <w:rPr>
          <w:rFonts w:ascii="Times New Roman" w:eastAsia="Calibri" w:hAnsi="Times New Roman" w:cs="Times New Roman"/>
          <w:bCs/>
          <w:sz w:val="28"/>
          <w:szCs w:val="28"/>
        </w:rPr>
        <w:t>/33-2 от 27 августа 2024 года</w:t>
      </w:r>
      <w:r w:rsidR="00C963BD" w:rsidRPr="00725B62">
        <w:rPr>
          <w:rFonts w:ascii="Times New Roman" w:hAnsi="Times New Roman" w:cs="Times New Roman"/>
          <w:sz w:val="28"/>
          <w:szCs w:val="28"/>
        </w:rPr>
        <w:t xml:space="preserve"> </w:t>
      </w:r>
      <w:r w:rsidRPr="00725B62">
        <w:rPr>
          <w:rFonts w:ascii="Times New Roman" w:hAnsi="Times New Roman" w:cs="Times New Roman"/>
          <w:sz w:val="28"/>
          <w:szCs w:val="28"/>
        </w:rPr>
        <w:t xml:space="preserve">(далее ‒ Комиссия) уведомление, составленное по форме согласно </w:t>
      </w:r>
      <w:r w:rsidRPr="00725B62">
        <w:rPr>
          <w:rFonts w:ascii="Times New Roman" w:hAnsi="Times New Roman" w:cs="Times New Roman"/>
          <w:sz w:val="28"/>
          <w:szCs w:val="28"/>
        </w:rPr>
        <w:lastRenderedPageBreak/>
        <w:t>приложению</w:t>
      </w:r>
      <w:r w:rsidR="0077749F">
        <w:rPr>
          <w:rFonts w:ascii="Times New Roman" w:hAnsi="Times New Roman" w:cs="Times New Roman"/>
          <w:sz w:val="28"/>
          <w:szCs w:val="28"/>
        </w:rPr>
        <w:t xml:space="preserve"> 1</w:t>
      </w:r>
      <w:r w:rsidRPr="00725B62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725B62">
        <w:rPr>
          <w:rFonts w:ascii="Times New Roman" w:hAnsi="Times New Roman" w:cs="Times New Roman"/>
          <w:sz w:val="28"/>
          <w:szCs w:val="28"/>
        </w:rPr>
        <w:t>рядку</w:t>
      </w:r>
      <w:r w:rsidRPr="00725B62">
        <w:rPr>
          <w:rFonts w:ascii="Times New Roman" w:hAnsi="Times New Roman" w:cs="Times New Roman"/>
          <w:sz w:val="28"/>
          <w:szCs w:val="28"/>
        </w:rPr>
        <w:t xml:space="preserve">, не позднее одного рабочего дня, следующего за днем, когда ему стало об этом известно. </w:t>
      </w:r>
    </w:p>
    <w:p w:rsidR="00FC446C" w:rsidRDefault="00FC446C" w:rsidP="0080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</w:t>
      </w:r>
      <w:r w:rsidR="00A93D6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нахождения в командировке, в отпуске (далее – уважительные обстоятельства) он обязан уведомить Комиссию в течение первого рабочего дня после окончания уважительных обстоятельств.</w:t>
      </w:r>
    </w:p>
    <w:p w:rsidR="00FC446C" w:rsidRDefault="00FC446C" w:rsidP="0080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 следующие сведения: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фамилия, имя, отчество, должность, телефон</w:t>
      </w:r>
      <w:r w:rsidR="00A93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93D6B">
        <w:rPr>
          <w:rFonts w:ascii="Times New Roman" w:hAnsi="Times New Roman" w:cs="Times New Roman"/>
          <w:sz w:val="28"/>
          <w:szCs w:val="28"/>
        </w:rPr>
        <w:t>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и направившего уведомление (далее – лицо, направившее уведомление);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должностные обязанности лица, направившего уведомление, на исполнение которых влияет или может повлиять личная заинтересованность;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описание ситуации и обстоятельств, являющихся основанием возникновения личной заинтересованности;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предпринятые и (или) предлагаемые меры по предотвращению или урегулированию конфликта интересов.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 уведомление,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материалы, подтверждающие суть изложенного в уведомлении.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Организацию работы с уведомлениями (прием, регистрация и хранение) осуществляет секретарь Комиссии. 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9526AA" w:rsidP="0072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46C" w:rsidRPr="00D55948">
        <w:rPr>
          <w:rFonts w:ascii="Times New Roman" w:hAnsi="Times New Roman" w:cs="Times New Roman"/>
          <w:sz w:val="28"/>
          <w:szCs w:val="28"/>
        </w:rPr>
        <w:t>6. Уведомление  регистрируется  в  день  его  поступления  в  журнале регистрации уведомлений</w:t>
      </w:r>
      <w:r w:rsidR="005C69E1">
        <w:rPr>
          <w:rFonts w:ascii="Times New Roman" w:hAnsi="Times New Roman" w:cs="Times New Roman"/>
          <w:sz w:val="28"/>
          <w:szCs w:val="28"/>
        </w:rPr>
        <w:t xml:space="preserve"> о</w:t>
      </w:r>
      <w:r w:rsidR="00725B62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C446C" w:rsidRPr="00D55948">
        <w:rPr>
          <w:rFonts w:ascii="Times New Roman" w:hAnsi="Times New Roman" w:cs="Times New Roman"/>
          <w:sz w:val="28"/>
          <w:szCs w:val="28"/>
        </w:rPr>
        <w:t xml:space="preserve">, </w:t>
      </w:r>
      <w:r w:rsidR="00725B62">
        <w:rPr>
          <w:rFonts w:ascii="Times New Roman" w:hAnsi="Times New Roman" w:cs="Times New Roman"/>
          <w:sz w:val="28"/>
          <w:szCs w:val="28"/>
        </w:rPr>
        <w:t xml:space="preserve"> поступивших на рассмотрение в К</w:t>
      </w:r>
      <w:r w:rsidR="00FC446C" w:rsidRPr="00D55948">
        <w:rPr>
          <w:rFonts w:ascii="Times New Roman" w:hAnsi="Times New Roman" w:cs="Times New Roman"/>
          <w:sz w:val="28"/>
          <w:szCs w:val="28"/>
        </w:rPr>
        <w:t>омиссию</w:t>
      </w:r>
      <w:r w:rsidR="00E044A8">
        <w:rPr>
          <w:rFonts w:ascii="Times New Roman" w:hAnsi="Times New Roman" w:cs="Times New Roman"/>
          <w:sz w:val="28"/>
          <w:szCs w:val="28"/>
        </w:rPr>
        <w:t>, согласно приложению 2 к настоящему Порядку (далее – Журнал).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57E">
        <w:rPr>
          <w:rFonts w:ascii="Times New Roman" w:hAnsi="Times New Roman" w:cs="Times New Roman"/>
          <w:sz w:val="28"/>
          <w:szCs w:val="28"/>
        </w:rPr>
        <w:t>Копия зарегистрированного</w:t>
      </w:r>
      <w:r w:rsidR="0077749F" w:rsidRPr="00C3257E">
        <w:rPr>
          <w:rFonts w:ascii="Times New Roman" w:hAnsi="Times New Roman" w:cs="Times New Roman"/>
          <w:sz w:val="28"/>
          <w:szCs w:val="28"/>
        </w:rPr>
        <w:t xml:space="preserve"> в </w:t>
      </w:r>
      <w:r w:rsidR="00C3257E" w:rsidRPr="00C3257E">
        <w:rPr>
          <w:rFonts w:ascii="Times New Roman" w:hAnsi="Times New Roman" w:cs="Times New Roman"/>
          <w:sz w:val="28"/>
          <w:szCs w:val="28"/>
        </w:rPr>
        <w:t xml:space="preserve">установленном порядке уведомления </w:t>
      </w:r>
      <w:r w:rsidRPr="00C3257E">
        <w:rPr>
          <w:rFonts w:ascii="Times New Roman" w:hAnsi="Times New Roman" w:cs="Times New Roman"/>
          <w:sz w:val="28"/>
          <w:szCs w:val="28"/>
        </w:rPr>
        <w:t xml:space="preserve">выдается лицу, направившему уведомление. </w:t>
      </w:r>
      <w:r>
        <w:rPr>
          <w:rFonts w:ascii="Times New Roman" w:hAnsi="Times New Roman" w:cs="Times New Roman"/>
          <w:sz w:val="28"/>
          <w:szCs w:val="28"/>
        </w:rPr>
        <w:t xml:space="preserve">Лицо, направившее уведомление, о получении копии уведомления ставит свою подпись в </w:t>
      </w:r>
      <w:r w:rsidR="00C3257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урнале. На копии уведомления, подлежащего передаче лицу, направившему уведомление, указывается дата и номер регистрации уведомления, фамилия и инициалы лица, зарегистрировавшего данное уведомление. 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поручению председателя Комиссии уведомление предварительно рассматривается секретарем Комиссии.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секретарь Комиссии имеет право получать от лиц, направивших уведомления, письменные пояснения по изложенным в них обстоятельствам, а председатель Комиссии имеет право направлять запросы в государственные органы, органы местного самоуправления и заинтересованные организации.</w:t>
      </w:r>
    </w:p>
    <w:p w:rsidR="00522D21" w:rsidRDefault="00522D21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 результатам предварительного рассмотрения уведомления секретарем Комиссии подготавливается мотивированное заключение.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</w:t>
      </w:r>
      <w:r w:rsidR="00C3257E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секретарю Комиссии. </w:t>
      </w:r>
    </w:p>
    <w:p w:rsidR="00FC446C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втором пункта 7 настоящего Положения, уведомление, мотивированное заключение и другие материалы представляются председателю Комиссии в течение </w:t>
      </w:r>
      <w:r w:rsidR="00C3257E">
        <w:rPr>
          <w:rFonts w:ascii="Times New Roman" w:hAnsi="Times New Roman" w:cs="Times New Roman"/>
          <w:sz w:val="28"/>
          <w:szCs w:val="28"/>
        </w:rPr>
        <w:t>сорока пяти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секретарю Комиссии.</w:t>
      </w:r>
    </w:p>
    <w:p w:rsidR="00D55948" w:rsidRDefault="00D55948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46C" w:rsidRDefault="00FC446C" w:rsidP="00725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48">
        <w:rPr>
          <w:rFonts w:ascii="Times New Roman" w:hAnsi="Times New Roman" w:cs="Times New Roman"/>
          <w:sz w:val="28"/>
          <w:szCs w:val="28"/>
        </w:rPr>
        <w:t xml:space="preserve">9. Рассмотрение уведомления осуществляется Комиссией в соответствии с </w:t>
      </w:r>
      <w:r w:rsidR="0077749F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актом, регулирующим порядок деятельности Комиссии. </w:t>
      </w: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192" w:rsidRDefault="00803192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192" w:rsidRDefault="00803192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192" w:rsidRDefault="00803192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192" w:rsidRDefault="00803192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D21" w:rsidRDefault="00522D21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49F" w:rsidRDefault="0077749F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49F" w:rsidRPr="00077387" w:rsidRDefault="0077749F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0562CE" w:rsidRDefault="000562CE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BB5F34" w:rsidRDefault="00BB5F3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</w:p>
    <w:p w:rsidR="00FC446C" w:rsidRPr="006B45BB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446C" w:rsidRPr="006B45BB" w:rsidSect="001E0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47" w:rsidRDefault="00643747" w:rsidP="00166E03">
      <w:pPr>
        <w:spacing w:after="0" w:line="240" w:lineRule="auto"/>
      </w:pPr>
      <w:r>
        <w:separator/>
      </w:r>
    </w:p>
  </w:endnote>
  <w:endnote w:type="continuationSeparator" w:id="0">
    <w:p w:rsidR="00643747" w:rsidRDefault="00643747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3B" w:rsidRDefault="002D0B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3B" w:rsidRDefault="002D0B3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3B" w:rsidRDefault="002D0B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47" w:rsidRDefault="00643747" w:rsidP="00166E03">
      <w:pPr>
        <w:spacing w:after="0" w:line="240" w:lineRule="auto"/>
      </w:pPr>
      <w:r>
        <w:separator/>
      </w:r>
    </w:p>
  </w:footnote>
  <w:footnote w:type="continuationSeparator" w:id="0">
    <w:p w:rsidR="00643747" w:rsidRDefault="00643747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3B" w:rsidRDefault="002D0B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083856"/>
      <w:docPartObj>
        <w:docPartGallery w:val="Page Numbers (Top of Page)"/>
        <w:docPartUnique/>
      </w:docPartObj>
    </w:sdtPr>
    <w:sdtEndPr/>
    <w:sdtContent>
      <w:p w:rsidR="002D0B3B" w:rsidRDefault="002D0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B9">
          <w:rPr>
            <w:noProof/>
          </w:rPr>
          <w:t>3</w:t>
        </w:r>
        <w:r>
          <w:fldChar w:fldCharType="end"/>
        </w:r>
      </w:p>
    </w:sdtContent>
  </w:sdt>
  <w:p w:rsidR="009C1077" w:rsidRDefault="009C10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3B" w:rsidRDefault="002D0B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7EC0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4"/>
    <w:rsid w:val="00004E7B"/>
    <w:rsid w:val="00005250"/>
    <w:rsid w:val="00013E52"/>
    <w:rsid w:val="00020255"/>
    <w:rsid w:val="00021E22"/>
    <w:rsid w:val="000346CD"/>
    <w:rsid w:val="00035440"/>
    <w:rsid w:val="00044199"/>
    <w:rsid w:val="00045529"/>
    <w:rsid w:val="00054E35"/>
    <w:rsid w:val="000562CE"/>
    <w:rsid w:val="00065B12"/>
    <w:rsid w:val="00067FAC"/>
    <w:rsid w:val="00077387"/>
    <w:rsid w:val="00080AE2"/>
    <w:rsid w:val="00092376"/>
    <w:rsid w:val="00093BD8"/>
    <w:rsid w:val="000D68AC"/>
    <w:rsid w:val="000E0C99"/>
    <w:rsid w:val="0013659F"/>
    <w:rsid w:val="00142A1E"/>
    <w:rsid w:val="00157B55"/>
    <w:rsid w:val="00165F70"/>
    <w:rsid w:val="00166E03"/>
    <w:rsid w:val="00167864"/>
    <w:rsid w:val="001936B4"/>
    <w:rsid w:val="00194B19"/>
    <w:rsid w:val="001A0033"/>
    <w:rsid w:val="001B4809"/>
    <w:rsid w:val="001C1031"/>
    <w:rsid w:val="001C2521"/>
    <w:rsid w:val="001E0C10"/>
    <w:rsid w:val="001F03A6"/>
    <w:rsid w:val="0020102D"/>
    <w:rsid w:val="00203C44"/>
    <w:rsid w:val="002264B9"/>
    <w:rsid w:val="00231E87"/>
    <w:rsid w:val="002356E3"/>
    <w:rsid w:val="00245DE3"/>
    <w:rsid w:val="0025337B"/>
    <w:rsid w:val="00267223"/>
    <w:rsid w:val="00270840"/>
    <w:rsid w:val="00281DDC"/>
    <w:rsid w:val="002851C8"/>
    <w:rsid w:val="00286A82"/>
    <w:rsid w:val="002B67A4"/>
    <w:rsid w:val="002B73CD"/>
    <w:rsid w:val="002D0B3B"/>
    <w:rsid w:val="00305F98"/>
    <w:rsid w:val="00323A82"/>
    <w:rsid w:val="0034422E"/>
    <w:rsid w:val="0038341F"/>
    <w:rsid w:val="003A1CD1"/>
    <w:rsid w:val="003B5D19"/>
    <w:rsid w:val="003B5F57"/>
    <w:rsid w:val="003B7E47"/>
    <w:rsid w:val="003C34D8"/>
    <w:rsid w:val="003C395C"/>
    <w:rsid w:val="003C4B40"/>
    <w:rsid w:val="003D4805"/>
    <w:rsid w:val="003E2C55"/>
    <w:rsid w:val="004154B4"/>
    <w:rsid w:val="00417FB2"/>
    <w:rsid w:val="0042539F"/>
    <w:rsid w:val="00426360"/>
    <w:rsid w:val="00465236"/>
    <w:rsid w:val="004834C7"/>
    <w:rsid w:val="00484491"/>
    <w:rsid w:val="004925ED"/>
    <w:rsid w:val="00497913"/>
    <w:rsid w:val="004A7529"/>
    <w:rsid w:val="004B5DB4"/>
    <w:rsid w:val="004C139D"/>
    <w:rsid w:val="004F4ED4"/>
    <w:rsid w:val="0050541D"/>
    <w:rsid w:val="00522D21"/>
    <w:rsid w:val="005422AF"/>
    <w:rsid w:val="00550C0B"/>
    <w:rsid w:val="005666B6"/>
    <w:rsid w:val="00575227"/>
    <w:rsid w:val="00581B64"/>
    <w:rsid w:val="00586FC8"/>
    <w:rsid w:val="005B0B9D"/>
    <w:rsid w:val="005C08FF"/>
    <w:rsid w:val="005C0B80"/>
    <w:rsid w:val="005C5337"/>
    <w:rsid w:val="005C69E1"/>
    <w:rsid w:val="005D06B4"/>
    <w:rsid w:val="005F25B2"/>
    <w:rsid w:val="005F3599"/>
    <w:rsid w:val="005F4C2E"/>
    <w:rsid w:val="00600F6C"/>
    <w:rsid w:val="0064085F"/>
    <w:rsid w:val="00643747"/>
    <w:rsid w:val="00650E1B"/>
    <w:rsid w:val="0066087A"/>
    <w:rsid w:val="0066245E"/>
    <w:rsid w:val="006B45BB"/>
    <w:rsid w:val="0071526C"/>
    <w:rsid w:val="00725B62"/>
    <w:rsid w:val="00745647"/>
    <w:rsid w:val="0077749F"/>
    <w:rsid w:val="007A0E07"/>
    <w:rsid w:val="007A2D13"/>
    <w:rsid w:val="007A5976"/>
    <w:rsid w:val="007D1D3C"/>
    <w:rsid w:val="007D55C5"/>
    <w:rsid w:val="007F5365"/>
    <w:rsid w:val="00802F8D"/>
    <w:rsid w:val="00803192"/>
    <w:rsid w:val="008073AA"/>
    <w:rsid w:val="00813497"/>
    <w:rsid w:val="008373AC"/>
    <w:rsid w:val="00860AE4"/>
    <w:rsid w:val="00865235"/>
    <w:rsid w:val="00872D25"/>
    <w:rsid w:val="00881F5F"/>
    <w:rsid w:val="0088414F"/>
    <w:rsid w:val="00894921"/>
    <w:rsid w:val="00896F1F"/>
    <w:rsid w:val="008A5260"/>
    <w:rsid w:val="00910B99"/>
    <w:rsid w:val="009268BF"/>
    <w:rsid w:val="00946BA9"/>
    <w:rsid w:val="009526AA"/>
    <w:rsid w:val="00952B93"/>
    <w:rsid w:val="00970200"/>
    <w:rsid w:val="00980627"/>
    <w:rsid w:val="009812AF"/>
    <w:rsid w:val="00990DCD"/>
    <w:rsid w:val="00995EF2"/>
    <w:rsid w:val="009A3928"/>
    <w:rsid w:val="009A5490"/>
    <w:rsid w:val="009C1077"/>
    <w:rsid w:val="009C4AD9"/>
    <w:rsid w:val="009E3DA7"/>
    <w:rsid w:val="00A00DC5"/>
    <w:rsid w:val="00A50ECC"/>
    <w:rsid w:val="00A51F0D"/>
    <w:rsid w:val="00A776A9"/>
    <w:rsid w:val="00A809E0"/>
    <w:rsid w:val="00A8389F"/>
    <w:rsid w:val="00A91867"/>
    <w:rsid w:val="00A93D6B"/>
    <w:rsid w:val="00A950A7"/>
    <w:rsid w:val="00AA7493"/>
    <w:rsid w:val="00AD6476"/>
    <w:rsid w:val="00AE5265"/>
    <w:rsid w:val="00AF5705"/>
    <w:rsid w:val="00AF5F7F"/>
    <w:rsid w:val="00AF615D"/>
    <w:rsid w:val="00B276A9"/>
    <w:rsid w:val="00B371BE"/>
    <w:rsid w:val="00B458D0"/>
    <w:rsid w:val="00B53713"/>
    <w:rsid w:val="00B608F5"/>
    <w:rsid w:val="00B81B2D"/>
    <w:rsid w:val="00B91FE0"/>
    <w:rsid w:val="00B92514"/>
    <w:rsid w:val="00B94734"/>
    <w:rsid w:val="00BB5F34"/>
    <w:rsid w:val="00BC26AA"/>
    <w:rsid w:val="00BC6EF2"/>
    <w:rsid w:val="00BE6BB0"/>
    <w:rsid w:val="00C12544"/>
    <w:rsid w:val="00C21320"/>
    <w:rsid w:val="00C3257E"/>
    <w:rsid w:val="00C713B0"/>
    <w:rsid w:val="00C73EA9"/>
    <w:rsid w:val="00C80756"/>
    <w:rsid w:val="00C86876"/>
    <w:rsid w:val="00C963BD"/>
    <w:rsid w:val="00CA6F1D"/>
    <w:rsid w:val="00CB7AF3"/>
    <w:rsid w:val="00D140BB"/>
    <w:rsid w:val="00D21054"/>
    <w:rsid w:val="00D2597A"/>
    <w:rsid w:val="00D32C4A"/>
    <w:rsid w:val="00D44137"/>
    <w:rsid w:val="00D55948"/>
    <w:rsid w:val="00D76521"/>
    <w:rsid w:val="00D96BA0"/>
    <w:rsid w:val="00DB383A"/>
    <w:rsid w:val="00DC2028"/>
    <w:rsid w:val="00DD6D1F"/>
    <w:rsid w:val="00DF3CB9"/>
    <w:rsid w:val="00E044A8"/>
    <w:rsid w:val="00E11A1B"/>
    <w:rsid w:val="00E267B9"/>
    <w:rsid w:val="00E32794"/>
    <w:rsid w:val="00E4779A"/>
    <w:rsid w:val="00E81197"/>
    <w:rsid w:val="00ED458B"/>
    <w:rsid w:val="00EE630A"/>
    <w:rsid w:val="00F21A83"/>
    <w:rsid w:val="00F61180"/>
    <w:rsid w:val="00F66982"/>
    <w:rsid w:val="00F77F89"/>
    <w:rsid w:val="00F91018"/>
    <w:rsid w:val="00FC446C"/>
    <w:rsid w:val="00FC4B39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3748"/>
  <w15:docId w15:val="{4DBBC715-8011-4B3F-9DEF-D8663F7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142A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E35"/>
    <w:pPr>
      <w:ind w:left="720"/>
      <w:contextualSpacing/>
    </w:pPr>
  </w:style>
  <w:style w:type="character" w:customStyle="1" w:styleId="21">
    <w:name w:val="Основной текст (2)_"/>
    <w:basedOn w:val="a1"/>
    <w:link w:val="22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5C533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66E03"/>
  </w:style>
  <w:style w:type="paragraph" w:styleId="aa">
    <w:name w:val="footer"/>
    <w:basedOn w:val="a0"/>
    <w:link w:val="ab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66E03"/>
  </w:style>
  <w:style w:type="character" w:customStyle="1" w:styleId="fontstyle01">
    <w:name w:val="fontstyle01"/>
    <w:basedOn w:val="a1"/>
    <w:rsid w:val="000202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A776A9"/>
    <w:pPr>
      <w:spacing w:after="0" w:line="240" w:lineRule="auto"/>
    </w:pPr>
  </w:style>
  <w:style w:type="paragraph" w:customStyle="1" w:styleId="ConsPlusNonformat">
    <w:name w:val="ConsPlusNonformat"/>
    <w:rsid w:val="00A77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142A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E267B9"/>
    <w:pPr>
      <w:numPr>
        <w:numId w:val="5"/>
      </w:numPr>
      <w:contextualSpacing/>
    </w:pPr>
  </w:style>
  <w:style w:type="paragraph" w:styleId="ad">
    <w:name w:val="Normal (Web)"/>
    <w:basedOn w:val="a0"/>
    <w:uiPriority w:val="99"/>
    <w:unhideWhenUsed/>
    <w:rsid w:val="00E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FC446C"/>
    <w:rPr>
      <w:b/>
      <w:bCs/>
    </w:rPr>
  </w:style>
  <w:style w:type="paragraph" w:customStyle="1" w:styleId="ConsPlusTitle">
    <w:name w:val="ConsPlusTitle"/>
    <w:rsid w:val="00167864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Standard">
    <w:name w:val="Standard"/>
    <w:qFormat/>
    <w:rsid w:val="00167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167864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1C021-2C21-433E-A504-14E85F8D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29</cp:revision>
  <cp:lastPrinted>2024-09-16T07:21:00Z</cp:lastPrinted>
  <dcterms:created xsi:type="dcterms:W3CDTF">2024-09-03T07:02:00Z</dcterms:created>
  <dcterms:modified xsi:type="dcterms:W3CDTF">2024-10-21T12:18:00Z</dcterms:modified>
</cp:coreProperties>
</file>