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CA6D7" w14:textId="1F248F43" w:rsidR="0096670D" w:rsidRPr="007D2C6A" w:rsidRDefault="007D2C6A" w:rsidP="007D2C6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7D2C6A">
        <w:rPr>
          <w:rFonts w:ascii="Times New Roman" w:hAnsi="Times New Roman" w:cs="Times New Roman"/>
          <w:sz w:val="28"/>
          <w:szCs w:val="28"/>
        </w:rPr>
        <w:t>УТВЕРЖДЕНО</w:t>
      </w:r>
    </w:p>
    <w:p w14:paraId="5898B35D" w14:textId="2B2AB48D" w:rsidR="007D2C6A" w:rsidRPr="007D2C6A" w:rsidRDefault="007D2C6A" w:rsidP="007D2C6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7D2C6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205D4417" w14:textId="43E3EE77" w:rsidR="007D2C6A" w:rsidRPr="007D2C6A" w:rsidRDefault="007D2C6A" w:rsidP="007D2C6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7D2C6A">
        <w:rPr>
          <w:rFonts w:ascii="Times New Roman" w:hAnsi="Times New Roman" w:cs="Times New Roman"/>
          <w:sz w:val="28"/>
          <w:szCs w:val="28"/>
        </w:rPr>
        <w:t>городского округа Горловка</w:t>
      </w:r>
    </w:p>
    <w:p w14:paraId="1A40223A" w14:textId="523BC5ED" w:rsidR="007D2C6A" w:rsidRPr="007D2C6A" w:rsidRDefault="007D2C6A" w:rsidP="007D2C6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7D2C6A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5A250843" w14:textId="41E010D0" w:rsidR="007D2C6A" w:rsidRPr="007D2C6A" w:rsidRDefault="007D2C6A" w:rsidP="007D2C6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7D2C6A">
        <w:rPr>
          <w:rFonts w:ascii="Times New Roman" w:hAnsi="Times New Roman" w:cs="Times New Roman"/>
          <w:sz w:val="28"/>
          <w:szCs w:val="28"/>
        </w:rPr>
        <w:t xml:space="preserve">от </w:t>
      </w:r>
      <w:r w:rsidR="005E529D">
        <w:rPr>
          <w:rFonts w:ascii="Times New Roman" w:hAnsi="Times New Roman" w:cs="Times New Roman"/>
          <w:sz w:val="28"/>
          <w:szCs w:val="28"/>
        </w:rPr>
        <w:t>15 ноября 2024 г. № 591</w:t>
      </w:r>
      <w:bookmarkStart w:id="0" w:name="_GoBack"/>
      <w:bookmarkEnd w:id="0"/>
    </w:p>
    <w:p w14:paraId="0997EA3B" w14:textId="240191DB" w:rsidR="007D2C6A" w:rsidRPr="007D2C6A" w:rsidRDefault="007D2C6A" w:rsidP="007D2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454FC7" w14:textId="5D128199" w:rsidR="007D2C6A" w:rsidRPr="007D2C6A" w:rsidRDefault="007D2C6A" w:rsidP="007D2C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02B19C" w14:textId="6F589626" w:rsidR="007D2C6A" w:rsidRPr="007D2C6A" w:rsidRDefault="007D2C6A" w:rsidP="007D2C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C6A">
        <w:rPr>
          <w:rFonts w:ascii="Times New Roman" w:hAnsi="Times New Roman" w:cs="Times New Roman"/>
          <w:sz w:val="28"/>
          <w:szCs w:val="28"/>
        </w:rPr>
        <w:t>ПОЛОЖЕНИЕ</w:t>
      </w:r>
    </w:p>
    <w:p w14:paraId="0ACA7F21" w14:textId="7FD29BA3" w:rsidR="0028355E" w:rsidRDefault="007D2C6A" w:rsidP="00617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2C6A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617211">
        <w:rPr>
          <w:rFonts w:ascii="Times New Roman" w:hAnsi="Times New Roman" w:cs="Times New Roman"/>
          <w:sz w:val="28"/>
          <w:szCs w:val="28"/>
        </w:rPr>
        <w:t>круглого стола</w:t>
      </w:r>
      <w:r w:rsidRPr="007D2C6A">
        <w:rPr>
          <w:rFonts w:ascii="Times New Roman" w:hAnsi="Times New Roman" w:cs="Times New Roman"/>
          <w:sz w:val="28"/>
          <w:szCs w:val="28"/>
        </w:rPr>
        <w:t xml:space="preserve"> </w:t>
      </w:r>
      <w:r w:rsidR="00617211">
        <w:rPr>
          <w:rFonts w:ascii="Times New Roman" w:hAnsi="Times New Roman"/>
          <w:sz w:val="28"/>
          <w:szCs w:val="28"/>
        </w:rPr>
        <w:t>«Сила добрых дел</w:t>
      </w:r>
      <w:r w:rsidR="0028355E">
        <w:rPr>
          <w:rFonts w:ascii="Times New Roman" w:hAnsi="Times New Roman"/>
          <w:sz w:val="28"/>
          <w:szCs w:val="28"/>
        </w:rPr>
        <w:t xml:space="preserve">», приуроченного </w:t>
      </w:r>
      <w:r w:rsidR="006A5A1F">
        <w:rPr>
          <w:rFonts w:ascii="Times New Roman" w:hAnsi="Times New Roman"/>
          <w:sz w:val="28"/>
          <w:szCs w:val="28"/>
        </w:rPr>
        <w:br/>
      </w:r>
      <w:r w:rsidR="00617211" w:rsidRPr="00617211">
        <w:rPr>
          <w:rFonts w:ascii="Times New Roman" w:hAnsi="Times New Roman"/>
          <w:sz w:val="28"/>
          <w:szCs w:val="28"/>
        </w:rPr>
        <w:t xml:space="preserve">ко Всемирному Дню добровольца </w:t>
      </w:r>
      <w:r w:rsidR="0028355E" w:rsidRPr="00C5629D">
        <w:rPr>
          <w:rFonts w:ascii="Times New Roman" w:hAnsi="Times New Roman"/>
          <w:sz w:val="28"/>
          <w:szCs w:val="28"/>
        </w:rPr>
        <w:t>в горо</w:t>
      </w:r>
      <w:r w:rsidR="0028355E">
        <w:rPr>
          <w:rFonts w:ascii="Times New Roman" w:hAnsi="Times New Roman"/>
          <w:sz w:val="28"/>
          <w:szCs w:val="28"/>
        </w:rPr>
        <w:t xml:space="preserve">дском округе </w:t>
      </w:r>
      <w:r w:rsidR="0028355E" w:rsidRPr="00C5629D">
        <w:rPr>
          <w:rFonts w:ascii="Times New Roman" w:hAnsi="Times New Roman"/>
          <w:sz w:val="28"/>
          <w:szCs w:val="28"/>
        </w:rPr>
        <w:t>Горловка</w:t>
      </w:r>
    </w:p>
    <w:p w14:paraId="1A47B70D" w14:textId="157BD342" w:rsidR="007D2C6A" w:rsidRPr="007D2C6A" w:rsidRDefault="007D2C6A" w:rsidP="00283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439566" w14:textId="3D257131" w:rsidR="007D2C6A" w:rsidRPr="007D2C6A" w:rsidRDefault="003624E3" w:rsidP="007D2C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</w:t>
      </w:r>
      <w:r w:rsidR="007D2C6A" w:rsidRPr="007D2C6A">
        <w:rPr>
          <w:rFonts w:ascii="Times New Roman" w:hAnsi="Times New Roman" w:cs="Times New Roman"/>
          <w:sz w:val="28"/>
          <w:szCs w:val="28"/>
        </w:rPr>
        <w:t>. Общее положение</w:t>
      </w:r>
    </w:p>
    <w:p w14:paraId="224C20C7" w14:textId="5D923AE6" w:rsidR="007D2C6A" w:rsidRPr="007D2C6A" w:rsidRDefault="007D2C6A" w:rsidP="007D2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4A3F97" w14:textId="3B9ECC2B" w:rsidR="007D2C6A" w:rsidRPr="00080C4D" w:rsidRDefault="007D2C6A" w:rsidP="00A87034">
      <w:pPr>
        <w:pStyle w:val="a4"/>
        <w:ind w:firstLine="709"/>
        <w:jc w:val="both"/>
      </w:pPr>
      <w:r w:rsidRPr="00080C4D">
        <w:t xml:space="preserve">1.1. Настоящее положение определяет порядок организации </w:t>
      </w:r>
      <w:r>
        <w:br/>
      </w:r>
      <w:r w:rsidR="00617211">
        <w:t xml:space="preserve">и </w:t>
      </w:r>
      <w:r w:rsidR="00617211" w:rsidRPr="007D2C6A">
        <w:t>проведени</w:t>
      </w:r>
      <w:r w:rsidR="00C95FB9">
        <w:t>я</w:t>
      </w:r>
      <w:r w:rsidR="00617211" w:rsidRPr="007D2C6A">
        <w:t xml:space="preserve"> </w:t>
      </w:r>
      <w:r w:rsidR="00617211">
        <w:t>круглого стола</w:t>
      </w:r>
      <w:r w:rsidR="00617211" w:rsidRPr="007D2C6A">
        <w:t xml:space="preserve"> </w:t>
      </w:r>
      <w:r w:rsidR="00617211">
        <w:t xml:space="preserve">«Сила добрых дел», приуроченного </w:t>
      </w:r>
      <w:r w:rsidR="00617211">
        <w:br/>
      </w:r>
      <w:r w:rsidR="00617211" w:rsidRPr="00617211">
        <w:t xml:space="preserve">ко Всемирному Дню добровольца </w:t>
      </w:r>
      <w:r w:rsidR="00617211" w:rsidRPr="00C5629D">
        <w:t>в горо</w:t>
      </w:r>
      <w:r w:rsidR="00617211">
        <w:t xml:space="preserve">дском округе </w:t>
      </w:r>
      <w:r w:rsidR="00617211" w:rsidRPr="00C5629D">
        <w:t>Горловка</w:t>
      </w:r>
      <w:r w:rsidR="00617211" w:rsidRPr="00080C4D">
        <w:t xml:space="preserve"> </w:t>
      </w:r>
      <w:r w:rsidRPr="00080C4D">
        <w:t xml:space="preserve">(далее – </w:t>
      </w:r>
      <w:r w:rsidR="00617211">
        <w:t>Круглый стол</w:t>
      </w:r>
      <w:r w:rsidRPr="00080C4D">
        <w:t>).</w:t>
      </w:r>
    </w:p>
    <w:p w14:paraId="0D7685B6" w14:textId="77777777" w:rsidR="007D2C6A" w:rsidRPr="00080C4D" w:rsidRDefault="007D2C6A" w:rsidP="00A87034">
      <w:pPr>
        <w:pStyle w:val="a4"/>
        <w:ind w:firstLine="709"/>
        <w:jc w:val="both"/>
      </w:pPr>
    </w:p>
    <w:p w14:paraId="16F4425B" w14:textId="5DDA6578" w:rsidR="007D2C6A" w:rsidRDefault="007D2C6A" w:rsidP="00A87034">
      <w:pPr>
        <w:pStyle w:val="a4"/>
        <w:ind w:firstLine="709"/>
        <w:jc w:val="both"/>
      </w:pPr>
      <w:r w:rsidRPr="00080C4D">
        <w:t xml:space="preserve">1.2. </w:t>
      </w:r>
      <w:r w:rsidR="00617211">
        <w:t>Круглый стол</w:t>
      </w:r>
      <w:r w:rsidRPr="00080C4D">
        <w:t xml:space="preserve"> проводится по инициативе </w:t>
      </w:r>
      <w:r>
        <w:t>г</w:t>
      </w:r>
      <w:r w:rsidRPr="008F4EDF">
        <w:t>лав</w:t>
      </w:r>
      <w:r>
        <w:t>ы</w:t>
      </w:r>
      <w:r w:rsidRPr="008F4EDF">
        <w:t xml:space="preserve"> муниципального образования городского округа Горловка Донецкой Народной Республики </w:t>
      </w:r>
      <w:r w:rsidRPr="00080C4D">
        <w:t>Приходько</w:t>
      </w:r>
      <w:r>
        <w:t xml:space="preserve"> И.С. </w:t>
      </w:r>
      <w:r w:rsidR="00073131">
        <w:t>Координацию по организации Круглого стола</w:t>
      </w:r>
      <w:r w:rsidRPr="00080C4D">
        <w:t xml:space="preserve"> осуществляет </w:t>
      </w:r>
      <w:r>
        <w:t xml:space="preserve">отдел молодежной политики </w:t>
      </w:r>
      <w:r w:rsidRPr="00080C4D">
        <w:t>администрации город</w:t>
      </w:r>
      <w:r>
        <w:t xml:space="preserve">ского округа </w:t>
      </w:r>
      <w:r w:rsidRPr="00080C4D">
        <w:t>Горловка</w:t>
      </w:r>
      <w:r>
        <w:t xml:space="preserve"> Донецкой Народной Республики</w:t>
      </w:r>
      <w:r>
        <w:rPr>
          <w:b/>
          <w:bCs/>
          <w:iCs/>
        </w:rPr>
        <w:t>.</w:t>
      </w:r>
    </w:p>
    <w:p w14:paraId="33A2491E" w14:textId="77777777" w:rsidR="007D2C6A" w:rsidRPr="00080C4D" w:rsidRDefault="007D2C6A" w:rsidP="00A87034">
      <w:pPr>
        <w:pStyle w:val="a4"/>
        <w:ind w:firstLine="709"/>
        <w:jc w:val="both"/>
      </w:pPr>
    </w:p>
    <w:p w14:paraId="73DBD63E" w14:textId="6088BA9B" w:rsidR="007D2C6A" w:rsidRPr="00080C4D" w:rsidRDefault="007D2C6A" w:rsidP="00A87034">
      <w:pPr>
        <w:pStyle w:val="a4"/>
        <w:ind w:firstLine="709"/>
        <w:jc w:val="both"/>
      </w:pPr>
      <w:r w:rsidRPr="00080C4D">
        <w:t xml:space="preserve">1.3. </w:t>
      </w:r>
      <w:r>
        <w:t xml:space="preserve">Участие в </w:t>
      </w:r>
      <w:r w:rsidR="00617211">
        <w:t>Круглом столе</w:t>
      </w:r>
      <w:r>
        <w:t xml:space="preserve"> является добровольным и бесплатным.</w:t>
      </w:r>
    </w:p>
    <w:p w14:paraId="70F47412" w14:textId="6D15DC35" w:rsidR="00B670E4" w:rsidRDefault="00B670E4" w:rsidP="00A87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AADDF40" w14:textId="746F5ADA" w:rsidR="00B670E4" w:rsidRDefault="003624E3" w:rsidP="00A870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</w:t>
      </w:r>
      <w:r w:rsidR="00B670E4" w:rsidRPr="00FF3248">
        <w:rPr>
          <w:rFonts w:ascii="Times New Roman" w:hAnsi="Times New Roman" w:cs="Times New Roman"/>
          <w:sz w:val="28"/>
          <w:szCs w:val="28"/>
        </w:rPr>
        <w:t xml:space="preserve">. </w:t>
      </w:r>
      <w:r w:rsidR="00F007DB"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r w:rsidR="00617211">
        <w:rPr>
          <w:rFonts w:ascii="Times New Roman" w:hAnsi="Times New Roman" w:cs="Times New Roman"/>
          <w:sz w:val="28"/>
          <w:szCs w:val="28"/>
        </w:rPr>
        <w:t>Круглого стола</w:t>
      </w:r>
    </w:p>
    <w:p w14:paraId="0CDA2D41" w14:textId="2906C85E" w:rsidR="0089457C" w:rsidRDefault="0089457C" w:rsidP="00A87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4AF163" w14:textId="0DB94C47" w:rsidR="0089457C" w:rsidRDefault="0089457C" w:rsidP="00A87034">
      <w:pPr>
        <w:pStyle w:val="a4"/>
        <w:ind w:firstLine="709"/>
        <w:jc w:val="both"/>
      </w:pPr>
      <w:r w:rsidRPr="00080C4D">
        <w:t>2.1</w:t>
      </w:r>
      <w:r w:rsidR="00F73743">
        <w:t xml:space="preserve">. </w:t>
      </w:r>
      <w:r w:rsidR="00DD1B6E" w:rsidRPr="00DD1B6E">
        <w:t>Цель</w:t>
      </w:r>
      <w:r w:rsidR="00632563">
        <w:t xml:space="preserve"> Круглого стола подвести итоги </w:t>
      </w:r>
      <w:r w:rsidR="00DD1B6E" w:rsidRPr="00DD1B6E">
        <w:t>деятельности за 2024 год волонтёрских объединений, которые осуществляют свою деятельность на территории городского округа Горловка, проанализировать достигнутые результаты и влияние волонтерских инициатив на общество, отметить ключевые достижения и успешные проекты, а также выявить существующие трудности и возможные точки роста</w:t>
      </w:r>
      <w:r w:rsidR="00632563">
        <w:t>.</w:t>
      </w:r>
    </w:p>
    <w:p w14:paraId="224002F5" w14:textId="77777777" w:rsidR="00DD1B6E" w:rsidRDefault="00DD1B6E" w:rsidP="00A87034">
      <w:pPr>
        <w:pStyle w:val="a4"/>
        <w:ind w:firstLine="709"/>
        <w:jc w:val="both"/>
      </w:pPr>
    </w:p>
    <w:p w14:paraId="6E865A12" w14:textId="77777777" w:rsidR="00833145" w:rsidRDefault="00073131" w:rsidP="00833145">
      <w:pPr>
        <w:pStyle w:val="a4"/>
        <w:ind w:firstLine="709"/>
        <w:jc w:val="both"/>
      </w:pPr>
      <w:r>
        <w:t>2.2. Задачи Круглого стола</w:t>
      </w:r>
      <w:r w:rsidR="0089457C" w:rsidRPr="00080C4D">
        <w:t>:</w:t>
      </w:r>
    </w:p>
    <w:p w14:paraId="60B0B05B" w14:textId="77777777" w:rsidR="00833145" w:rsidRDefault="00833145" w:rsidP="00833145">
      <w:pPr>
        <w:pStyle w:val="a4"/>
        <w:ind w:firstLine="709"/>
        <w:jc w:val="both"/>
      </w:pPr>
    </w:p>
    <w:p w14:paraId="2595E587" w14:textId="7DDCD860" w:rsidR="00D5441A" w:rsidRDefault="00833145" w:rsidP="00833145">
      <w:pPr>
        <w:pStyle w:val="a4"/>
        <w:ind w:firstLine="709"/>
        <w:jc w:val="both"/>
      </w:pPr>
      <w:r>
        <w:t>1</w:t>
      </w:r>
      <w:r w:rsidR="00D5441A">
        <w:t xml:space="preserve">) через истории успеха вдохновить новых людей на участие </w:t>
      </w:r>
      <w:r w:rsidR="00632563">
        <w:br/>
      </w:r>
      <w:r w:rsidR="00D5441A">
        <w:t xml:space="preserve">в добровольческой деятельности, подчеркнув её значимость для общества </w:t>
      </w:r>
      <w:r w:rsidR="00632563">
        <w:br/>
        <w:t>и личностного роста;</w:t>
      </w:r>
    </w:p>
    <w:p w14:paraId="32594120" w14:textId="77777777" w:rsidR="00632563" w:rsidRPr="00632563" w:rsidRDefault="00632563" w:rsidP="00833145">
      <w:pPr>
        <w:pStyle w:val="a4"/>
        <w:ind w:firstLine="709"/>
        <w:jc w:val="both"/>
        <w:rPr>
          <w:sz w:val="22"/>
          <w:szCs w:val="22"/>
        </w:rPr>
      </w:pPr>
    </w:p>
    <w:p w14:paraId="63662961" w14:textId="06E1E8F5" w:rsidR="00D5441A" w:rsidRDefault="00833145" w:rsidP="00D5441A">
      <w:pPr>
        <w:pStyle w:val="a4"/>
        <w:ind w:firstLine="709"/>
        <w:jc w:val="both"/>
      </w:pPr>
      <w:r>
        <w:t>2</w:t>
      </w:r>
      <w:r w:rsidR="00D5441A">
        <w:t xml:space="preserve">) предоставить участникам возможность установить контакты, найти единомышленников и </w:t>
      </w:r>
      <w:r w:rsidR="00D04836">
        <w:t>потенциальных партнеров для будущих инициатив,</w:t>
      </w:r>
      <w:r w:rsidR="00D5441A">
        <w:t xml:space="preserve"> </w:t>
      </w:r>
      <w:r w:rsidR="00632563">
        <w:br/>
        <w:t>и проектов;</w:t>
      </w:r>
    </w:p>
    <w:p w14:paraId="3292D9CB" w14:textId="74F27311" w:rsidR="008A67D7" w:rsidRDefault="008A67D7" w:rsidP="00D5441A">
      <w:pPr>
        <w:pStyle w:val="a4"/>
        <w:ind w:firstLine="709"/>
        <w:jc w:val="both"/>
      </w:pPr>
      <w:r>
        <w:lastRenderedPageBreak/>
        <w:t>3) в</w:t>
      </w:r>
      <w:r w:rsidRPr="008A67D7">
        <w:t>ыявление эффективных способов организации волонтёрской деятельности, направленной на оказание помощи и поддержки людей.</w:t>
      </w:r>
    </w:p>
    <w:p w14:paraId="14354FEF" w14:textId="77777777" w:rsidR="008A67D7" w:rsidRPr="00632563" w:rsidRDefault="008A67D7" w:rsidP="00D5441A">
      <w:pPr>
        <w:pStyle w:val="a4"/>
        <w:ind w:firstLine="709"/>
        <w:jc w:val="both"/>
        <w:rPr>
          <w:sz w:val="22"/>
          <w:szCs w:val="22"/>
        </w:rPr>
      </w:pPr>
    </w:p>
    <w:p w14:paraId="2DB40E31" w14:textId="535A13D6" w:rsidR="00833145" w:rsidRDefault="00833145" w:rsidP="00A644D5">
      <w:pPr>
        <w:pStyle w:val="a4"/>
        <w:ind w:firstLine="709"/>
        <w:jc w:val="center"/>
      </w:pPr>
      <w:r>
        <w:t>Глава 3</w:t>
      </w:r>
      <w:r w:rsidR="00A644D5">
        <w:t xml:space="preserve">. Место, дата и время </w:t>
      </w:r>
      <w:r>
        <w:t>проведения Круглого стола</w:t>
      </w:r>
    </w:p>
    <w:p w14:paraId="7141815A" w14:textId="77777777" w:rsidR="00A644D5" w:rsidRPr="00632563" w:rsidRDefault="00A644D5" w:rsidP="00A644D5">
      <w:pPr>
        <w:pStyle w:val="a4"/>
        <w:ind w:firstLine="709"/>
        <w:jc w:val="both"/>
        <w:rPr>
          <w:sz w:val="22"/>
          <w:szCs w:val="22"/>
        </w:rPr>
      </w:pPr>
    </w:p>
    <w:p w14:paraId="40DD7843" w14:textId="1D1C64E9" w:rsidR="00DD1B6E" w:rsidRDefault="00A644D5" w:rsidP="00A644D5">
      <w:pPr>
        <w:pStyle w:val="a4"/>
        <w:ind w:firstLine="709"/>
        <w:jc w:val="both"/>
      </w:pPr>
      <w:r>
        <w:t xml:space="preserve">3.1. </w:t>
      </w:r>
      <w:r w:rsidR="00DD1B6E">
        <w:t>Дата проведения Круглого стола:</w:t>
      </w:r>
      <w:r w:rsidR="00632563">
        <w:t xml:space="preserve"> 10 декабря 2024 года в 14:00.</w:t>
      </w:r>
    </w:p>
    <w:p w14:paraId="44D0E4AE" w14:textId="77777777" w:rsidR="0071224E" w:rsidRDefault="0071224E" w:rsidP="00A644D5">
      <w:pPr>
        <w:pStyle w:val="a4"/>
        <w:ind w:firstLine="709"/>
        <w:jc w:val="both"/>
      </w:pPr>
    </w:p>
    <w:p w14:paraId="331C9592" w14:textId="12305CAA" w:rsidR="00A644D5" w:rsidRDefault="00DD1B6E" w:rsidP="00A644D5">
      <w:pPr>
        <w:pStyle w:val="a4"/>
        <w:ind w:firstLine="709"/>
        <w:jc w:val="both"/>
      </w:pPr>
      <w:r>
        <w:t>3.2. Место проведения Круглого стола:</w:t>
      </w:r>
      <w:r w:rsidR="00A644D5">
        <w:t xml:space="preserve"> городско</w:t>
      </w:r>
      <w:r>
        <w:t>й округ</w:t>
      </w:r>
      <w:r w:rsidR="00A644D5">
        <w:t xml:space="preserve"> Горловка,</w:t>
      </w:r>
      <w:r w:rsidR="00632563">
        <w:t xml:space="preserve"> </w:t>
      </w:r>
      <w:r w:rsidR="00632563">
        <w:br/>
        <w:t xml:space="preserve">г. Горловка, </w:t>
      </w:r>
      <w:proofErr w:type="spellStart"/>
      <w:r w:rsidR="00A644D5">
        <w:t>пр-кт</w:t>
      </w:r>
      <w:proofErr w:type="spellEnd"/>
      <w:r w:rsidR="00A644D5">
        <w:t>. Победы, д. 76</w:t>
      </w:r>
      <w:r w:rsidR="00632563">
        <w:t>.</w:t>
      </w:r>
    </w:p>
    <w:p w14:paraId="6653E0F7" w14:textId="77777777" w:rsidR="00833145" w:rsidRDefault="00833145" w:rsidP="00833145">
      <w:pPr>
        <w:pStyle w:val="a4"/>
        <w:ind w:firstLine="709"/>
        <w:jc w:val="both"/>
      </w:pPr>
    </w:p>
    <w:p w14:paraId="5BAFF517" w14:textId="4964318E" w:rsidR="00FF3248" w:rsidRDefault="00A644D5" w:rsidP="00A87034">
      <w:pPr>
        <w:pStyle w:val="a4"/>
        <w:jc w:val="center"/>
      </w:pPr>
      <w:r>
        <w:t>Глава 4</w:t>
      </w:r>
      <w:r w:rsidR="00FF3248">
        <w:t xml:space="preserve">. Участники </w:t>
      </w:r>
      <w:r w:rsidR="00D5441A">
        <w:t>Круглого стола</w:t>
      </w:r>
    </w:p>
    <w:p w14:paraId="0C2BB073" w14:textId="031CD5BE" w:rsidR="00FF3248" w:rsidRPr="00632563" w:rsidRDefault="00FF3248" w:rsidP="00A87034">
      <w:pPr>
        <w:pStyle w:val="a4"/>
        <w:ind w:firstLine="709"/>
        <w:jc w:val="both"/>
        <w:rPr>
          <w:sz w:val="22"/>
          <w:szCs w:val="22"/>
        </w:rPr>
      </w:pPr>
    </w:p>
    <w:p w14:paraId="044082B7" w14:textId="59103E75" w:rsidR="00FF3248" w:rsidRDefault="00A644D5" w:rsidP="00A87034">
      <w:pPr>
        <w:pStyle w:val="a4"/>
        <w:ind w:firstLine="709"/>
        <w:jc w:val="both"/>
      </w:pPr>
      <w:r>
        <w:t>4</w:t>
      </w:r>
      <w:r w:rsidR="003624E3">
        <w:t xml:space="preserve">.1. </w:t>
      </w:r>
      <w:r w:rsidR="00FF3248">
        <w:t xml:space="preserve">К участию в </w:t>
      </w:r>
      <w:r w:rsidR="00D5441A">
        <w:t>Круглом столе</w:t>
      </w:r>
      <w:r w:rsidR="00FF3248">
        <w:t xml:space="preserve"> допускается </w:t>
      </w:r>
      <w:r w:rsidR="00D5441A">
        <w:t>добровольцы, общественные воло</w:t>
      </w:r>
      <w:r w:rsidR="00DD1B6E">
        <w:t>нтерские движения и объединения, которые осуществляют свою деятельность в городском округе</w:t>
      </w:r>
      <w:r w:rsidR="00B22CDB">
        <w:t xml:space="preserve"> Горловка</w:t>
      </w:r>
      <w:r w:rsidR="00FF3248">
        <w:t xml:space="preserve">. </w:t>
      </w:r>
    </w:p>
    <w:p w14:paraId="6E6098A9" w14:textId="6B3DA346" w:rsidR="00FF3248" w:rsidRPr="00632563" w:rsidRDefault="00FF3248" w:rsidP="00A87034">
      <w:pPr>
        <w:pStyle w:val="a4"/>
        <w:ind w:firstLine="709"/>
        <w:jc w:val="both"/>
        <w:rPr>
          <w:sz w:val="22"/>
          <w:szCs w:val="22"/>
        </w:rPr>
      </w:pPr>
    </w:p>
    <w:p w14:paraId="36AD96BD" w14:textId="257D9307" w:rsidR="00FF3248" w:rsidRDefault="00A644D5" w:rsidP="00A87034">
      <w:pPr>
        <w:pStyle w:val="a4"/>
        <w:ind w:firstLine="709"/>
        <w:jc w:val="both"/>
      </w:pPr>
      <w:r>
        <w:t>4</w:t>
      </w:r>
      <w:r w:rsidR="003624E3">
        <w:t>.2.</w:t>
      </w:r>
      <w:r w:rsidR="00FF3248">
        <w:t xml:space="preserve"> Возраст участников от 14</w:t>
      </w:r>
      <w:r w:rsidR="00833145">
        <w:t xml:space="preserve"> лет и старше</w:t>
      </w:r>
      <w:r w:rsidR="00FF3248">
        <w:t xml:space="preserve">. </w:t>
      </w:r>
    </w:p>
    <w:p w14:paraId="7347C078" w14:textId="22AFC384" w:rsidR="004B62E3" w:rsidRPr="00632563" w:rsidRDefault="004B62E3" w:rsidP="00A87034">
      <w:pPr>
        <w:pStyle w:val="a4"/>
        <w:ind w:firstLine="709"/>
        <w:jc w:val="both"/>
        <w:rPr>
          <w:sz w:val="22"/>
          <w:szCs w:val="22"/>
        </w:rPr>
      </w:pPr>
    </w:p>
    <w:p w14:paraId="4BEC659C" w14:textId="625DF3A4" w:rsidR="004B62E3" w:rsidRDefault="00A644D5" w:rsidP="00A87034">
      <w:pPr>
        <w:pStyle w:val="a4"/>
        <w:jc w:val="center"/>
      </w:pPr>
      <w:r>
        <w:t>Глава 5</w:t>
      </w:r>
      <w:r w:rsidR="004B62E3">
        <w:t xml:space="preserve">. Условия участия в </w:t>
      </w:r>
      <w:r w:rsidR="00D5441A">
        <w:t>Круглом столе</w:t>
      </w:r>
    </w:p>
    <w:p w14:paraId="44E234D2" w14:textId="6F8F13F1" w:rsidR="004B62E3" w:rsidRDefault="004B62E3" w:rsidP="00A87034">
      <w:pPr>
        <w:pStyle w:val="a4"/>
        <w:ind w:firstLine="709"/>
        <w:jc w:val="both"/>
      </w:pPr>
    </w:p>
    <w:p w14:paraId="3B8AC112" w14:textId="645F8FCA" w:rsidR="00833145" w:rsidRDefault="00A644D5" w:rsidP="00833145">
      <w:pPr>
        <w:pStyle w:val="a4"/>
        <w:ind w:firstLine="709"/>
        <w:jc w:val="both"/>
      </w:pPr>
      <w:r>
        <w:t>5</w:t>
      </w:r>
      <w:r w:rsidR="003624E3">
        <w:t>.1.</w:t>
      </w:r>
      <w:r w:rsidR="004B62E3">
        <w:t xml:space="preserve"> </w:t>
      </w:r>
      <w:r w:rsidR="00833145">
        <w:t>Каждый участник должен подготовить</w:t>
      </w:r>
      <w:r w:rsidR="00DD1B6E">
        <w:t xml:space="preserve"> выступление до 3</w:t>
      </w:r>
      <w:r w:rsidR="00833145">
        <w:t xml:space="preserve">-х минут </w:t>
      </w:r>
      <w:r w:rsidR="00632563">
        <w:br/>
      </w:r>
      <w:r w:rsidR="00833145">
        <w:t xml:space="preserve">и презентацию (до </w:t>
      </w:r>
      <w:r w:rsidR="00DD1B6E">
        <w:t>10</w:t>
      </w:r>
      <w:r w:rsidR="00833145">
        <w:t xml:space="preserve"> слайдов), где отражены основные направления </w:t>
      </w:r>
      <w:r w:rsidR="00632563">
        <w:br/>
      </w:r>
      <w:r w:rsidR="00833145">
        <w:t>и результаты волонтерской работы</w:t>
      </w:r>
      <w:r w:rsidR="00DD1B6E">
        <w:t xml:space="preserve"> за 2024 год</w:t>
      </w:r>
      <w:r w:rsidR="00833145">
        <w:t xml:space="preserve">. </w:t>
      </w:r>
    </w:p>
    <w:p w14:paraId="18A407ED" w14:textId="77777777" w:rsidR="00DD1B6E" w:rsidRDefault="00DD1B6E" w:rsidP="00833145">
      <w:pPr>
        <w:pStyle w:val="a4"/>
        <w:ind w:firstLine="709"/>
        <w:jc w:val="both"/>
      </w:pPr>
    </w:p>
    <w:p w14:paraId="32F7BCE9" w14:textId="411C34C4" w:rsidR="00833145" w:rsidRPr="00833145" w:rsidRDefault="00A644D5" w:rsidP="00833145">
      <w:pPr>
        <w:pStyle w:val="a4"/>
        <w:ind w:firstLine="709"/>
        <w:jc w:val="both"/>
      </w:pPr>
      <w:r>
        <w:t>5</w:t>
      </w:r>
      <w:r w:rsidR="00833145">
        <w:t>.2.</w:t>
      </w:r>
      <w:r w:rsidR="00833145" w:rsidRPr="00833145">
        <w:t xml:space="preserve"> Готов</w:t>
      </w:r>
      <w:r w:rsidR="00833145">
        <w:t xml:space="preserve">ую презентацию </w:t>
      </w:r>
      <w:r w:rsidR="00833145" w:rsidRPr="00833145">
        <w:t xml:space="preserve">необходимо прислать до </w:t>
      </w:r>
      <w:r w:rsidR="00DD1B6E">
        <w:t>6</w:t>
      </w:r>
      <w:r w:rsidR="00833145" w:rsidRPr="00833145">
        <w:t xml:space="preserve"> </w:t>
      </w:r>
      <w:r w:rsidR="00833145">
        <w:t>декабря</w:t>
      </w:r>
      <w:r w:rsidR="00833145" w:rsidRPr="00833145">
        <w:t xml:space="preserve"> 2024 года на электронный адрес отдела молодёжной политики администрации городского округа Горловка Донецкой Народной Республики - sektormolodeghi@mail.ru с темой письма</w:t>
      </w:r>
      <w:r w:rsidR="00DD1B6E">
        <w:t xml:space="preserve"> «Круглый стол»</w:t>
      </w:r>
      <w:r w:rsidR="00632563">
        <w:t>.</w:t>
      </w:r>
    </w:p>
    <w:p w14:paraId="6E42B82A" w14:textId="77777777" w:rsidR="00D04836" w:rsidRPr="00632563" w:rsidRDefault="00D04836" w:rsidP="00D04836">
      <w:pPr>
        <w:pStyle w:val="a4"/>
        <w:ind w:firstLine="709"/>
        <w:jc w:val="center"/>
        <w:rPr>
          <w:sz w:val="24"/>
          <w:szCs w:val="24"/>
        </w:rPr>
      </w:pPr>
    </w:p>
    <w:p w14:paraId="04418901" w14:textId="513281C9" w:rsidR="0089457C" w:rsidRDefault="003624E3" w:rsidP="00D04836">
      <w:pPr>
        <w:pStyle w:val="a4"/>
        <w:ind w:firstLine="709"/>
        <w:jc w:val="center"/>
      </w:pPr>
      <w:r>
        <w:t xml:space="preserve">Глава </w:t>
      </w:r>
      <w:r w:rsidR="00A644D5">
        <w:t>6</w:t>
      </w:r>
      <w:r w:rsidR="00A87034">
        <w:t xml:space="preserve">. </w:t>
      </w:r>
      <w:r w:rsidR="00A856BC">
        <w:t>Дополнительная информация</w:t>
      </w:r>
    </w:p>
    <w:p w14:paraId="1388893C" w14:textId="780573F2" w:rsidR="00A87034" w:rsidRPr="00632563" w:rsidRDefault="00A87034" w:rsidP="00A87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47BD70" w14:textId="72210AC2" w:rsidR="00A87034" w:rsidRDefault="00833145" w:rsidP="00A87034">
      <w:pPr>
        <w:pStyle w:val="a4"/>
        <w:ind w:firstLine="709"/>
        <w:jc w:val="both"/>
      </w:pPr>
      <w:r>
        <w:t>Р</w:t>
      </w:r>
      <w:r w:rsidR="00D04836">
        <w:t>езультаты Круглого стола</w:t>
      </w:r>
      <w:r w:rsidR="001C2BB1">
        <w:t xml:space="preserve"> будут опубликованы на страницах отдела молодежной политики администрации городского округа Горловка Донецкой Народной Республики в социальной сети </w:t>
      </w:r>
      <w:proofErr w:type="spellStart"/>
      <w:r w:rsidR="001C2BB1">
        <w:t>ВКонтакте</w:t>
      </w:r>
      <w:proofErr w:type="spellEnd"/>
      <w:r w:rsidR="001C2BB1">
        <w:t xml:space="preserve"> – </w:t>
      </w:r>
      <w:r w:rsidR="001C2BB1" w:rsidRPr="004B62E3">
        <w:t>https://vk.com/molod_gorlovka</w:t>
      </w:r>
      <w:r w:rsidR="001C2BB1">
        <w:t xml:space="preserve"> и мессенджере </w:t>
      </w:r>
      <w:r w:rsidR="001C2BB1">
        <w:rPr>
          <w:lang w:val="en-US"/>
        </w:rPr>
        <w:t>Telegram</w:t>
      </w:r>
      <w:r w:rsidR="001C2BB1">
        <w:t xml:space="preserve"> – </w:t>
      </w:r>
      <w:r w:rsidR="001C2BB1" w:rsidRPr="004B62E3">
        <w:t>https://t.me/GorlovkaMolod</w:t>
      </w:r>
      <w:r w:rsidR="00F73743">
        <w:t>.</w:t>
      </w:r>
    </w:p>
    <w:p w14:paraId="47E2C585" w14:textId="61C06D03" w:rsidR="00133CCF" w:rsidRDefault="00133CCF" w:rsidP="00133CCF">
      <w:pPr>
        <w:pStyle w:val="a4"/>
        <w:jc w:val="both"/>
      </w:pPr>
    </w:p>
    <w:p w14:paraId="2E22F9F0" w14:textId="0EDB2A9B" w:rsidR="00133CCF" w:rsidRDefault="00133CCF" w:rsidP="00133CCF">
      <w:pPr>
        <w:pStyle w:val="a4"/>
        <w:jc w:val="both"/>
      </w:pPr>
    </w:p>
    <w:p w14:paraId="08FE3B8D" w14:textId="11F24AE2" w:rsidR="00133CCF" w:rsidRDefault="00133CCF" w:rsidP="00133CCF">
      <w:pPr>
        <w:pStyle w:val="a4"/>
        <w:jc w:val="both"/>
      </w:pPr>
      <w:r>
        <w:t xml:space="preserve">Управляющий делами администрации </w:t>
      </w:r>
      <w:r>
        <w:tab/>
      </w:r>
      <w:r>
        <w:tab/>
      </w:r>
      <w:r>
        <w:tab/>
      </w:r>
      <w:r>
        <w:tab/>
        <w:t>О.Ю. Ольховская</w:t>
      </w:r>
    </w:p>
    <w:p w14:paraId="153206C1" w14:textId="3B39E74A" w:rsidR="00133CCF" w:rsidRDefault="00133CCF" w:rsidP="00133CCF">
      <w:pPr>
        <w:pStyle w:val="a4"/>
        <w:jc w:val="both"/>
      </w:pPr>
    </w:p>
    <w:p w14:paraId="7D389A9C" w14:textId="0C527951" w:rsidR="00133CCF" w:rsidRPr="00A013FA" w:rsidRDefault="00133CCF" w:rsidP="00D04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3FA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D04836" w:rsidRPr="00D04836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073131">
        <w:rPr>
          <w:rFonts w:ascii="Times New Roman" w:hAnsi="Times New Roman" w:cs="Times New Roman"/>
          <w:sz w:val="24"/>
          <w:szCs w:val="24"/>
        </w:rPr>
        <w:t>круглого стола «Сила добрых дел</w:t>
      </w:r>
      <w:r w:rsidR="00DD1B6E">
        <w:rPr>
          <w:rFonts w:ascii="Times New Roman" w:hAnsi="Times New Roman" w:cs="Times New Roman"/>
          <w:sz w:val="24"/>
          <w:szCs w:val="24"/>
        </w:rPr>
        <w:t xml:space="preserve">», приуроченного </w:t>
      </w:r>
      <w:r w:rsidR="00DD1B6E">
        <w:rPr>
          <w:rFonts w:ascii="Times New Roman" w:hAnsi="Times New Roman" w:cs="Times New Roman"/>
          <w:sz w:val="24"/>
          <w:szCs w:val="24"/>
        </w:rPr>
        <w:br/>
      </w:r>
      <w:r w:rsidR="00D04836" w:rsidRPr="00D04836">
        <w:rPr>
          <w:rFonts w:ascii="Times New Roman" w:hAnsi="Times New Roman" w:cs="Times New Roman"/>
          <w:sz w:val="24"/>
          <w:szCs w:val="24"/>
        </w:rPr>
        <w:t xml:space="preserve">ко Всемирному Дню добровольца </w:t>
      </w:r>
      <w:r w:rsidR="006950D1">
        <w:rPr>
          <w:rFonts w:ascii="Times New Roman" w:hAnsi="Times New Roman" w:cs="Times New Roman"/>
          <w:sz w:val="24"/>
          <w:szCs w:val="24"/>
        </w:rPr>
        <w:t xml:space="preserve">в городском округе Горловка </w:t>
      </w:r>
      <w:r w:rsidRPr="00A013FA">
        <w:rPr>
          <w:rFonts w:ascii="Times New Roman" w:hAnsi="Times New Roman" w:cs="Times New Roman"/>
          <w:sz w:val="24"/>
          <w:szCs w:val="24"/>
        </w:rPr>
        <w:t xml:space="preserve">подготовлено отделом молодежной политики администрации городского округа Горловка Донецкой Народной Республики. </w:t>
      </w:r>
    </w:p>
    <w:p w14:paraId="6E42EA29" w14:textId="77777777" w:rsidR="00632563" w:rsidRDefault="00632563" w:rsidP="00133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C81612" w14:textId="05AA386A" w:rsidR="00133CCF" w:rsidRPr="00A87034" w:rsidRDefault="00133CCF" w:rsidP="00133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Д.А. Лозовая</w:t>
      </w:r>
    </w:p>
    <w:sectPr w:rsidR="00133CCF" w:rsidRPr="00A87034" w:rsidSect="00632563">
      <w:headerReference w:type="default" r:id="rId7"/>
      <w:pgSz w:w="11906" w:h="16838"/>
      <w:pgMar w:top="127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8810B" w14:textId="77777777" w:rsidR="003A4592" w:rsidRDefault="003A4592" w:rsidP="00632563">
      <w:pPr>
        <w:spacing w:after="0" w:line="240" w:lineRule="auto"/>
      </w:pPr>
      <w:r>
        <w:separator/>
      </w:r>
    </w:p>
  </w:endnote>
  <w:endnote w:type="continuationSeparator" w:id="0">
    <w:p w14:paraId="0924401B" w14:textId="77777777" w:rsidR="003A4592" w:rsidRDefault="003A4592" w:rsidP="0063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B0E61" w14:textId="77777777" w:rsidR="003A4592" w:rsidRDefault="003A4592" w:rsidP="00632563">
      <w:pPr>
        <w:spacing w:after="0" w:line="240" w:lineRule="auto"/>
      </w:pPr>
      <w:r>
        <w:separator/>
      </w:r>
    </w:p>
  </w:footnote>
  <w:footnote w:type="continuationSeparator" w:id="0">
    <w:p w14:paraId="54D27F6A" w14:textId="77777777" w:rsidR="003A4592" w:rsidRDefault="003A4592" w:rsidP="00632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6106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CFC4975" w14:textId="7E9290B4" w:rsidR="00632563" w:rsidRPr="00632563" w:rsidRDefault="00632563" w:rsidP="00632563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3256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3256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3256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E529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3256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53B4"/>
    <w:multiLevelType w:val="multilevel"/>
    <w:tmpl w:val="C80E6E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F55359"/>
    <w:multiLevelType w:val="hybridMultilevel"/>
    <w:tmpl w:val="76D0821E"/>
    <w:lvl w:ilvl="0" w:tplc="F2985C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2847EAE"/>
    <w:multiLevelType w:val="multilevel"/>
    <w:tmpl w:val="73BA3AD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442576B"/>
    <w:multiLevelType w:val="multilevel"/>
    <w:tmpl w:val="F98CF90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7AF00ED"/>
    <w:multiLevelType w:val="multilevel"/>
    <w:tmpl w:val="71763E8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9A4753D"/>
    <w:multiLevelType w:val="multilevel"/>
    <w:tmpl w:val="CBEC922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8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F9"/>
    <w:rsid w:val="00073131"/>
    <w:rsid w:val="000929CF"/>
    <w:rsid w:val="00133CCF"/>
    <w:rsid w:val="00192F77"/>
    <w:rsid w:val="001C2BB1"/>
    <w:rsid w:val="002031EF"/>
    <w:rsid w:val="00226039"/>
    <w:rsid w:val="00264361"/>
    <w:rsid w:val="0028355E"/>
    <w:rsid w:val="00312A23"/>
    <w:rsid w:val="003624E3"/>
    <w:rsid w:val="003A4592"/>
    <w:rsid w:val="004214D0"/>
    <w:rsid w:val="00435C47"/>
    <w:rsid w:val="00485638"/>
    <w:rsid w:val="00487504"/>
    <w:rsid w:val="00494A72"/>
    <w:rsid w:val="004B62E3"/>
    <w:rsid w:val="004E3A2A"/>
    <w:rsid w:val="004F7246"/>
    <w:rsid w:val="005867A8"/>
    <w:rsid w:val="005873D4"/>
    <w:rsid w:val="005E529D"/>
    <w:rsid w:val="00617211"/>
    <w:rsid w:val="00632563"/>
    <w:rsid w:val="00686B5F"/>
    <w:rsid w:val="006950D1"/>
    <w:rsid w:val="006A5A1F"/>
    <w:rsid w:val="007109C1"/>
    <w:rsid w:val="0071224E"/>
    <w:rsid w:val="00792AF9"/>
    <w:rsid w:val="007D2C6A"/>
    <w:rsid w:val="00833145"/>
    <w:rsid w:val="0089457C"/>
    <w:rsid w:val="008A67D7"/>
    <w:rsid w:val="008B4EC0"/>
    <w:rsid w:val="008E21D9"/>
    <w:rsid w:val="00932229"/>
    <w:rsid w:val="0096500D"/>
    <w:rsid w:val="0096670D"/>
    <w:rsid w:val="00A013FA"/>
    <w:rsid w:val="00A644D5"/>
    <w:rsid w:val="00A856BC"/>
    <w:rsid w:val="00A87034"/>
    <w:rsid w:val="00AB6E19"/>
    <w:rsid w:val="00B22CDB"/>
    <w:rsid w:val="00B670E4"/>
    <w:rsid w:val="00B75B62"/>
    <w:rsid w:val="00C25558"/>
    <w:rsid w:val="00C8365B"/>
    <w:rsid w:val="00C95FB9"/>
    <w:rsid w:val="00D04836"/>
    <w:rsid w:val="00D5441A"/>
    <w:rsid w:val="00DD1B6E"/>
    <w:rsid w:val="00F007DB"/>
    <w:rsid w:val="00F73743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331C"/>
  <w15:chartTrackingRefBased/>
  <w15:docId w15:val="{ACEDB4A1-3C23-4E35-A6A9-25370F59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C6A"/>
    <w:pPr>
      <w:ind w:left="720"/>
      <w:contextualSpacing/>
    </w:pPr>
  </w:style>
  <w:style w:type="paragraph" w:styleId="a4">
    <w:name w:val="Body Text"/>
    <w:basedOn w:val="a"/>
    <w:link w:val="a5"/>
    <w:rsid w:val="007D2C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7D2C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4B62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62E3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F73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3743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32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2563"/>
  </w:style>
  <w:style w:type="paragraph" w:styleId="ab">
    <w:name w:val="footer"/>
    <w:basedOn w:val="a"/>
    <w:link w:val="ac"/>
    <w:uiPriority w:val="99"/>
    <w:unhideWhenUsed/>
    <w:rsid w:val="00632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2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Шеин</dc:creator>
  <cp:keywords/>
  <dc:description/>
  <cp:lastModifiedBy>Protokol</cp:lastModifiedBy>
  <cp:revision>4</cp:revision>
  <cp:lastPrinted>2024-11-14T07:27:00Z</cp:lastPrinted>
  <dcterms:created xsi:type="dcterms:W3CDTF">2024-11-14T06:16:00Z</dcterms:created>
  <dcterms:modified xsi:type="dcterms:W3CDTF">2024-11-15T08:28:00Z</dcterms:modified>
</cp:coreProperties>
</file>