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C0" w:rsidRPr="00D077C0" w:rsidRDefault="000B0DB6" w:rsidP="00D077C0">
      <w:pPr>
        <w:shd w:val="clear" w:color="auto" w:fill="FFFFFF"/>
        <w:rPr>
          <w:rFonts w:eastAsia="Calibri"/>
          <w:lang w:eastAsia="en-US"/>
        </w:rPr>
      </w:pPr>
      <w:r>
        <w:t xml:space="preserve"> </w:t>
      </w:r>
      <w:r w:rsidR="008E0C8E">
        <w:t xml:space="preserve">                                               </w:t>
      </w:r>
      <w:r w:rsidR="00EA6E28">
        <w:t xml:space="preserve">                       </w:t>
      </w:r>
      <w:r w:rsidR="00A3590A">
        <w:rPr>
          <w:rFonts w:eastAsia="Calibri"/>
          <w:lang w:eastAsia="en-US"/>
        </w:rPr>
        <w:t xml:space="preserve">Приложение </w:t>
      </w:r>
    </w:p>
    <w:p w:rsidR="00D077C0" w:rsidRPr="00D077C0" w:rsidRDefault="00D77369" w:rsidP="00D077C0">
      <w:pPr>
        <w:shd w:val="clear" w:color="auto" w:fill="FFFFFF"/>
        <w:overflowPunct/>
        <w:autoSpaceDE/>
        <w:autoSpaceDN/>
        <w:adjustRightInd/>
        <w:ind w:left="4956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D077C0" w:rsidRPr="00D077C0">
        <w:rPr>
          <w:rFonts w:eastAsia="Calibri"/>
          <w:lang w:eastAsia="en-US"/>
        </w:rPr>
        <w:t xml:space="preserve"> </w:t>
      </w:r>
    </w:p>
    <w:p w:rsidR="00D077C0" w:rsidRPr="00D077C0" w:rsidRDefault="00D077C0" w:rsidP="00D077C0">
      <w:pPr>
        <w:shd w:val="clear" w:color="auto" w:fill="FFFFFF"/>
        <w:overflowPunct/>
        <w:autoSpaceDE/>
        <w:autoSpaceDN/>
        <w:adjustRightInd/>
        <w:ind w:left="4956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  <w:r w:rsidRPr="00D077C0">
        <w:rPr>
          <w:rFonts w:eastAsia="Calibri"/>
          <w:lang w:eastAsia="en-US"/>
        </w:rPr>
        <w:t>городского</w:t>
      </w:r>
      <w:r>
        <w:rPr>
          <w:rFonts w:eastAsia="Calibri"/>
          <w:lang w:eastAsia="en-US"/>
        </w:rPr>
        <w:t xml:space="preserve">            </w:t>
      </w:r>
      <w:r w:rsidRPr="00D077C0">
        <w:rPr>
          <w:rFonts w:eastAsia="Calibri"/>
          <w:lang w:eastAsia="en-US"/>
        </w:rPr>
        <w:t xml:space="preserve"> округа Горловка </w:t>
      </w:r>
    </w:p>
    <w:p w:rsidR="00D077C0" w:rsidRPr="00D077C0" w:rsidRDefault="00D077C0" w:rsidP="00D077C0">
      <w:pPr>
        <w:shd w:val="clear" w:color="auto" w:fill="FFFFFF"/>
        <w:overflowPunct/>
        <w:autoSpaceDE/>
        <w:autoSpaceDN/>
        <w:adjustRightInd/>
        <w:ind w:left="4248" w:firstLine="708"/>
        <w:textAlignment w:val="auto"/>
        <w:rPr>
          <w:rFonts w:eastAsia="Calibri"/>
          <w:lang w:eastAsia="en-US"/>
        </w:rPr>
      </w:pPr>
      <w:r w:rsidRPr="00D077C0">
        <w:rPr>
          <w:rFonts w:eastAsia="Calibri"/>
          <w:lang w:eastAsia="en-US"/>
        </w:rPr>
        <w:t>Донецкой Народной Республики</w:t>
      </w:r>
    </w:p>
    <w:p w:rsidR="00D077C0" w:rsidRDefault="00D077C0" w:rsidP="00D077C0">
      <w:pPr>
        <w:shd w:val="clear" w:color="auto" w:fill="FFFFFF"/>
        <w:overflowPunct/>
        <w:autoSpaceDE/>
        <w:autoSpaceDN/>
        <w:adjustRightInd/>
        <w:ind w:left="4248" w:firstLine="708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C10C6">
        <w:rPr>
          <w:rFonts w:eastAsia="Calibri"/>
          <w:lang w:eastAsia="en-US"/>
        </w:rPr>
        <w:t>11 марта 2025 г.</w:t>
      </w:r>
      <w:r>
        <w:rPr>
          <w:rFonts w:eastAsia="Calibri"/>
          <w:lang w:eastAsia="en-US"/>
        </w:rPr>
        <w:t xml:space="preserve"> </w:t>
      </w:r>
      <w:r w:rsidR="002C10C6">
        <w:rPr>
          <w:rFonts w:eastAsia="Calibri"/>
          <w:lang w:eastAsia="en-US"/>
        </w:rPr>
        <w:t xml:space="preserve"> № 199</w:t>
      </w:r>
      <w:bookmarkStart w:id="0" w:name="_GoBack"/>
      <w:bookmarkEnd w:id="0"/>
    </w:p>
    <w:p w:rsidR="00A3590A" w:rsidRPr="00D077C0" w:rsidRDefault="00A3590A" w:rsidP="00D077C0">
      <w:pPr>
        <w:shd w:val="clear" w:color="auto" w:fill="FFFFFF"/>
        <w:overflowPunct/>
        <w:autoSpaceDE/>
        <w:autoSpaceDN/>
        <w:adjustRightInd/>
        <w:ind w:left="4248" w:firstLine="708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(пункт 2, 3)</w:t>
      </w:r>
    </w:p>
    <w:p w:rsidR="002A6DB9" w:rsidRPr="00AE251A" w:rsidRDefault="002A6DB9" w:rsidP="00D077C0">
      <w:pPr>
        <w:widowControl w:val="0"/>
        <w:outlineLvl w:val="0"/>
      </w:pPr>
    </w:p>
    <w:p w:rsidR="00AE251A" w:rsidRPr="0048397B" w:rsidRDefault="00AE251A" w:rsidP="002A6DB9">
      <w:pPr>
        <w:widowControl w:val="0"/>
        <w:jc w:val="center"/>
      </w:pPr>
    </w:p>
    <w:p w:rsidR="002A6DB9" w:rsidRPr="00EA6E28" w:rsidRDefault="00D77369" w:rsidP="002A6DB9">
      <w:pPr>
        <w:widowControl w:val="0"/>
        <w:jc w:val="center"/>
        <w:rPr>
          <w:b/>
          <w:bCs/>
        </w:rPr>
      </w:pPr>
      <w:bookmarkStart w:id="1" w:name="Par30"/>
      <w:bookmarkEnd w:id="1"/>
      <w:r>
        <w:rPr>
          <w:b/>
          <w:bCs/>
        </w:rPr>
        <w:t xml:space="preserve">Отчет о реализации </w:t>
      </w:r>
      <w:r w:rsidR="002A6DB9" w:rsidRPr="00EA6E28">
        <w:rPr>
          <w:b/>
          <w:bCs/>
        </w:rPr>
        <w:t>П</w:t>
      </w:r>
      <w:r w:rsidR="00E164E9" w:rsidRPr="00EA6E28">
        <w:rPr>
          <w:b/>
          <w:bCs/>
        </w:rPr>
        <w:t>лан</w:t>
      </w:r>
      <w:r>
        <w:rPr>
          <w:b/>
          <w:bCs/>
        </w:rPr>
        <w:t>а</w:t>
      </w:r>
    </w:p>
    <w:p w:rsidR="00EA6E28" w:rsidRDefault="00EA6E28" w:rsidP="00EA6E28">
      <w:pPr>
        <w:pStyle w:val="32"/>
        <w:shd w:val="clear" w:color="auto" w:fill="auto"/>
        <w:spacing w:line="240" w:lineRule="auto"/>
        <w:rPr>
          <w:rFonts w:eastAsia="Arial Unicode MS" w:cs="Arial Unicode MS"/>
          <w:bCs w:val="0"/>
        </w:rPr>
      </w:pPr>
      <w:r w:rsidRPr="006424ED">
        <w:rPr>
          <w:rFonts w:eastAsia="Arial Unicode MS" w:cs="Arial Unicode MS"/>
          <w:bCs w:val="0"/>
        </w:rPr>
        <w:t xml:space="preserve">по </w:t>
      </w:r>
      <w:r>
        <w:rPr>
          <w:rFonts w:eastAsia="Arial Unicode MS" w:cs="Arial Unicode MS"/>
          <w:bCs w:val="0"/>
        </w:rPr>
        <w:t>погашению (реструктуризации) просроченной кредиторской задолженности бюджета муниципального образования городского</w:t>
      </w:r>
      <w:r w:rsidRPr="006424ED">
        <w:rPr>
          <w:rFonts w:eastAsia="Arial Unicode MS" w:cs="Arial Unicode MS"/>
          <w:bCs w:val="0"/>
        </w:rPr>
        <w:t xml:space="preserve"> округ</w:t>
      </w:r>
      <w:r>
        <w:rPr>
          <w:rFonts w:eastAsia="Arial Unicode MS" w:cs="Arial Unicode MS"/>
          <w:bCs w:val="0"/>
        </w:rPr>
        <w:t xml:space="preserve">а Горловка </w:t>
      </w:r>
      <w:r w:rsidRPr="006424ED">
        <w:rPr>
          <w:rFonts w:eastAsia="Arial Unicode MS" w:cs="Arial Unicode MS"/>
          <w:bCs w:val="0"/>
        </w:rPr>
        <w:t>Донецкой Народной Республики</w:t>
      </w:r>
      <w:r>
        <w:rPr>
          <w:rFonts w:eastAsia="Arial Unicode MS" w:cs="Arial Unicode MS"/>
          <w:bCs w:val="0"/>
        </w:rPr>
        <w:t xml:space="preserve"> и бюджетных учреждений муниципального образования городского</w:t>
      </w:r>
      <w:r w:rsidRPr="006424ED">
        <w:rPr>
          <w:rFonts w:eastAsia="Arial Unicode MS" w:cs="Arial Unicode MS"/>
          <w:bCs w:val="0"/>
        </w:rPr>
        <w:t xml:space="preserve"> округ</w:t>
      </w:r>
      <w:r>
        <w:rPr>
          <w:rFonts w:eastAsia="Arial Unicode MS" w:cs="Arial Unicode MS"/>
          <w:bCs w:val="0"/>
        </w:rPr>
        <w:t>а</w:t>
      </w:r>
      <w:r w:rsidRPr="006424ED">
        <w:rPr>
          <w:rFonts w:eastAsia="Arial Unicode MS" w:cs="Arial Unicode MS"/>
          <w:bCs w:val="0"/>
        </w:rPr>
        <w:t xml:space="preserve"> Горловка </w:t>
      </w:r>
    </w:p>
    <w:p w:rsidR="00EA6E28" w:rsidRDefault="00EA6E28" w:rsidP="00EA6E28">
      <w:pPr>
        <w:pStyle w:val="32"/>
        <w:shd w:val="clear" w:color="auto" w:fill="auto"/>
        <w:spacing w:line="240" w:lineRule="auto"/>
        <w:rPr>
          <w:rFonts w:eastAsia="Arial Unicode MS" w:cs="Arial Unicode MS"/>
          <w:bCs w:val="0"/>
        </w:rPr>
      </w:pPr>
      <w:r w:rsidRPr="006424ED">
        <w:rPr>
          <w:rFonts w:eastAsia="Arial Unicode MS" w:cs="Arial Unicode MS"/>
          <w:bCs w:val="0"/>
        </w:rPr>
        <w:t>Донецкой Народной Республики</w:t>
      </w:r>
      <w:r>
        <w:rPr>
          <w:rFonts w:eastAsia="Arial Unicode MS" w:cs="Arial Unicode MS"/>
          <w:bCs w:val="0"/>
        </w:rPr>
        <w:t xml:space="preserve"> (без учета объема просроченной кредиторской задолженности за счет средств от приносящей доход деятельности) на 2025 год</w:t>
      </w:r>
    </w:p>
    <w:p w:rsidR="00D77369" w:rsidRPr="006424ED" w:rsidRDefault="00D77369" w:rsidP="00EA6E28">
      <w:pPr>
        <w:pStyle w:val="32"/>
        <w:shd w:val="clear" w:color="auto" w:fill="auto"/>
        <w:spacing w:line="240" w:lineRule="auto"/>
        <w:rPr>
          <w:rFonts w:eastAsia="Arial Unicode MS" w:cs="Arial Unicode MS"/>
          <w:bCs w:val="0"/>
        </w:rPr>
      </w:pPr>
      <w:r>
        <w:rPr>
          <w:rFonts w:eastAsia="Arial Unicode MS" w:cs="Arial Unicode MS"/>
          <w:bCs w:val="0"/>
        </w:rPr>
        <w:t>на 01_________20___года</w:t>
      </w:r>
    </w:p>
    <w:p w:rsidR="00EC3392" w:rsidRPr="0048397B" w:rsidRDefault="00EC3392" w:rsidP="002E3F49">
      <w:pPr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4"/>
        <w:gridCol w:w="2838"/>
        <w:gridCol w:w="1701"/>
        <w:gridCol w:w="2127"/>
        <w:gridCol w:w="2126"/>
      </w:tblGrid>
      <w:tr w:rsidR="00EC3392" w:rsidRPr="0048397B" w:rsidTr="00DD49E0">
        <w:tc>
          <w:tcPr>
            <w:tcW w:w="564" w:type="dxa"/>
            <w:tcBorders>
              <w:right w:val="single" w:sz="4" w:space="0" w:color="auto"/>
            </w:tcBorders>
          </w:tcPr>
          <w:p w:rsidR="00EC3392" w:rsidRPr="0048397B" w:rsidRDefault="00EC3392" w:rsidP="00FD47DF">
            <w:pPr>
              <w:pStyle w:val="ac"/>
              <w:jc w:val="center"/>
            </w:pPr>
            <w:r w:rsidRPr="0048397B">
              <w:rPr>
                <w:bCs/>
              </w:rPr>
              <w:t>№ п/п</w:t>
            </w:r>
            <w:r w:rsidRPr="0048397B"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392" w:rsidRPr="0048397B" w:rsidRDefault="00D77369" w:rsidP="00FD47DF">
            <w:pPr>
              <w:pStyle w:val="ac"/>
              <w:jc w:val="center"/>
            </w:pPr>
            <w:r>
              <w:rPr>
                <w:bCs/>
              </w:rPr>
              <w:t>Наименование м</w:t>
            </w:r>
            <w:r w:rsidR="00EC3392" w:rsidRPr="0048397B">
              <w:rPr>
                <w:bCs/>
              </w:rPr>
              <w:t>ероприятия</w:t>
            </w:r>
            <w:r w:rsidR="00EC3392" w:rsidRPr="0048397B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3392" w:rsidRPr="0048397B" w:rsidRDefault="00D77369" w:rsidP="00FD47DF">
            <w:pPr>
              <w:pStyle w:val="ac"/>
              <w:jc w:val="center"/>
            </w:pPr>
            <w:r>
              <w:rPr>
                <w:bCs/>
              </w:rPr>
              <w:t>Ответственный 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392" w:rsidRPr="0048397B" w:rsidRDefault="00D77369" w:rsidP="00FD47DF">
            <w:pPr>
              <w:pStyle w:val="ac"/>
              <w:jc w:val="center"/>
            </w:pPr>
            <w:r>
              <w:rPr>
                <w:bCs/>
              </w:rPr>
              <w:t>Период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C3392" w:rsidRPr="0048397B" w:rsidRDefault="00D77369" w:rsidP="00FD47DF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Процент снижения просроченной кредиторской задолженности</w:t>
            </w:r>
          </w:p>
        </w:tc>
      </w:tr>
    </w:tbl>
    <w:p w:rsidR="00EC3392" w:rsidRPr="0048397B" w:rsidRDefault="00EC3392" w:rsidP="00EC3392">
      <w:pPr>
        <w:widowControl w:val="0"/>
        <w:spacing w:line="14" w:lineRule="exact"/>
        <w:contextualSpacing/>
        <w:jc w:val="center"/>
        <w:rPr>
          <w:sz w:val="24"/>
          <w:szCs w:val="24"/>
        </w:rPr>
      </w:pPr>
    </w:p>
    <w:tbl>
      <w:tblPr>
        <w:tblW w:w="9356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4"/>
        <w:gridCol w:w="2838"/>
        <w:gridCol w:w="1701"/>
        <w:gridCol w:w="2127"/>
        <w:gridCol w:w="2126"/>
      </w:tblGrid>
      <w:tr w:rsidR="00EC7D57" w:rsidRPr="0048397B" w:rsidTr="00DD49E0">
        <w:trPr>
          <w:tblHeader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602AA2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1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2E3F49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2E3F49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602AA2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602AA2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5</w:t>
            </w:r>
          </w:p>
        </w:tc>
      </w:tr>
      <w:tr w:rsidR="00EC7D57" w:rsidRPr="0048397B" w:rsidTr="00DD49E0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602AA2">
            <w:pPr>
              <w:pStyle w:val="ac"/>
              <w:jc w:val="center"/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171EE0">
            <w:pPr>
              <w:pStyle w:val="ac"/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D25D59">
            <w:pPr>
              <w:pStyle w:val="ac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D077C0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E96110">
            <w:pPr>
              <w:pStyle w:val="ac"/>
            </w:pPr>
          </w:p>
        </w:tc>
      </w:tr>
      <w:tr w:rsidR="00A21E83" w:rsidRPr="0048397B" w:rsidTr="00DD49E0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A21E83" w:rsidP="00E96110">
            <w:pPr>
              <w:pStyle w:val="ac"/>
              <w:jc w:val="center"/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A21E83" w:rsidP="00D077C0">
            <w:pPr>
              <w:pStyle w:val="ac"/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A21E83" w:rsidP="00E96110">
            <w:pPr>
              <w:pStyle w:val="ac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A21E83" w:rsidP="00D077C0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A21E83" w:rsidP="00A21E83">
            <w:pPr>
              <w:pStyle w:val="ac"/>
            </w:pPr>
          </w:p>
        </w:tc>
      </w:tr>
      <w:tr w:rsidR="00EC7D57" w:rsidRPr="0048397B" w:rsidTr="00DD49E0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E96110">
            <w:pPr>
              <w:pStyle w:val="ac"/>
              <w:jc w:val="center"/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A703D7">
            <w:pPr>
              <w:pStyle w:val="ac"/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E96110">
            <w:pPr>
              <w:pStyle w:val="ac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D077C0">
            <w:pPr>
              <w:pStyle w:val="ac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D077C0">
            <w:pPr>
              <w:pStyle w:val="ac"/>
            </w:pPr>
          </w:p>
        </w:tc>
      </w:tr>
    </w:tbl>
    <w:p w:rsidR="00E164E9" w:rsidRPr="0048397B" w:rsidRDefault="00E164E9" w:rsidP="0068197C">
      <w:pPr>
        <w:widowControl w:val="0"/>
        <w:jc w:val="center"/>
        <w:rPr>
          <w:sz w:val="26"/>
          <w:szCs w:val="26"/>
        </w:rPr>
      </w:pPr>
    </w:p>
    <w:sectPr w:rsidR="00E164E9" w:rsidRPr="0048397B" w:rsidSect="0048397B">
      <w:headerReference w:type="even" r:id="rId8"/>
      <w:headerReference w:type="default" r:id="rId9"/>
      <w:pgSz w:w="11907" w:h="16840" w:code="9"/>
      <w:pgMar w:top="1134" w:right="851" w:bottom="426" w:left="1701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43" w:rsidRDefault="00C10A43">
      <w:r>
        <w:separator/>
      </w:r>
    </w:p>
  </w:endnote>
  <w:endnote w:type="continuationSeparator" w:id="0">
    <w:p w:rsidR="00C10A43" w:rsidRDefault="00C1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43" w:rsidRDefault="00C10A43">
      <w:r>
        <w:separator/>
      </w:r>
    </w:p>
  </w:footnote>
  <w:footnote w:type="continuationSeparator" w:id="0">
    <w:p w:rsidR="00C10A43" w:rsidRDefault="00C1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4F" w:rsidRDefault="00C4153A" w:rsidP="00EA5B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14F" w:rsidRDefault="00C10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4799"/>
      <w:docPartObj>
        <w:docPartGallery w:val="Page Numbers (Top of Page)"/>
        <w:docPartUnique/>
      </w:docPartObj>
    </w:sdtPr>
    <w:sdtEndPr/>
    <w:sdtContent>
      <w:p w:rsidR="008D7D95" w:rsidRDefault="008D7D95">
        <w:pPr>
          <w:pStyle w:val="a3"/>
          <w:jc w:val="center"/>
        </w:pPr>
        <w:r w:rsidRPr="0051728B">
          <w:rPr>
            <w:sz w:val="24"/>
            <w:szCs w:val="24"/>
          </w:rPr>
          <w:fldChar w:fldCharType="begin"/>
        </w:r>
        <w:r w:rsidRPr="0051728B">
          <w:rPr>
            <w:sz w:val="24"/>
            <w:szCs w:val="24"/>
          </w:rPr>
          <w:instrText>PAGE   \* MERGEFORMAT</w:instrText>
        </w:r>
        <w:r w:rsidRPr="0051728B">
          <w:rPr>
            <w:sz w:val="24"/>
            <w:szCs w:val="24"/>
          </w:rPr>
          <w:fldChar w:fldCharType="separate"/>
        </w:r>
        <w:r w:rsidR="00D77369">
          <w:rPr>
            <w:noProof/>
            <w:sz w:val="24"/>
            <w:szCs w:val="24"/>
          </w:rPr>
          <w:t>3</w:t>
        </w:r>
        <w:r w:rsidRPr="0051728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4E7F"/>
    <w:multiLevelType w:val="hybridMultilevel"/>
    <w:tmpl w:val="D5C4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36"/>
    <w:rsid w:val="00000842"/>
    <w:rsid w:val="00012FF0"/>
    <w:rsid w:val="0004054D"/>
    <w:rsid w:val="00047898"/>
    <w:rsid w:val="000653D5"/>
    <w:rsid w:val="000902CB"/>
    <w:rsid w:val="000A2E05"/>
    <w:rsid w:val="000A650E"/>
    <w:rsid w:val="000B0DB6"/>
    <w:rsid w:val="000C29F0"/>
    <w:rsid w:val="000C32C2"/>
    <w:rsid w:val="000C5943"/>
    <w:rsid w:val="000C6495"/>
    <w:rsid w:val="000D54DA"/>
    <w:rsid w:val="000E0012"/>
    <w:rsid w:val="000E1E89"/>
    <w:rsid w:val="000E5B70"/>
    <w:rsid w:val="000E78BF"/>
    <w:rsid w:val="000F1D42"/>
    <w:rsid w:val="00107B38"/>
    <w:rsid w:val="001310B7"/>
    <w:rsid w:val="00147F77"/>
    <w:rsid w:val="00151D58"/>
    <w:rsid w:val="00153A38"/>
    <w:rsid w:val="00171EE0"/>
    <w:rsid w:val="00177C0C"/>
    <w:rsid w:val="001B5A02"/>
    <w:rsid w:val="001C451E"/>
    <w:rsid w:val="001C5907"/>
    <w:rsid w:val="001D1E32"/>
    <w:rsid w:val="001E3CC5"/>
    <w:rsid w:val="001E6FBE"/>
    <w:rsid w:val="001F0EFA"/>
    <w:rsid w:val="00215A1F"/>
    <w:rsid w:val="002235FD"/>
    <w:rsid w:val="00225CD4"/>
    <w:rsid w:val="002428BF"/>
    <w:rsid w:val="00273B40"/>
    <w:rsid w:val="002765AB"/>
    <w:rsid w:val="002939BD"/>
    <w:rsid w:val="002963F0"/>
    <w:rsid w:val="002A1856"/>
    <w:rsid w:val="002A6DB9"/>
    <w:rsid w:val="002B3FC9"/>
    <w:rsid w:val="002C10C6"/>
    <w:rsid w:val="002C28DE"/>
    <w:rsid w:val="002D485A"/>
    <w:rsid w:val="002E3DFE"/>
    <w:rsid w:val="002E3F49"/>
    <w:rsid w:val="002E4F79"/>
    <w:rsid w:val="002F7A5D"/>
    <w:rsid w:val="00304CCB"/>
    <w:rsid w:val="00317F5A"/>
    <w:rsid w:val="00331575"/>
    <w:rsid w:val="00332E9F"/>
    <w:rsid w:val="00342FEE"/>
    <w:rsid w:val="00350536"/>
    <w:rsid w:val="00364EEB"/>
    <w:rsid w:val="00372A16"/>
    <w:rsid w:val="00392229"/>
    <w:rsid w:val="003932C9"/>
    <w:rsid w:val="003B4597"/>
    <w:rsid w:val="003C5F86"/>
    <w:rsid w:val="003D358E"/>
    <w:rsid w:val="003F2AB0"/>
    <w:rsid w:val="00402732"/>
    <w:rsid w:val="004119D0"/>
    <w:rsid w:val="00430F42"/>
    <w:rsid w:val="00432004"/>
    <w:rsid w:val="004564E4"/>
    <w:rsid w:val="00467DF1"/>
    <w:rsid w:val="00472012"/>
    <w:rsid w:val="0047519C"/>
    <w:rsid w:val="0048397B"/>
    <w:rsid w:val="00484852"/>
    <w:rsid w:val="00484954"/>
    <w:rsid w:val="0048720B"/>
    <w:rsid w:val="004A5745"/>
    <w:rsid w:val="004B0AB2"/>
    <w:rsid w:val="004B536A"/>
    <w:rsid w:val="004B585B"/>
    <w:rsid w:val="004D311A"/>
    <w:rsid w:val="004E22A2"/>
    <w:rsid w:val="004E31F4"/>
    <w:rsid w:val="004F7F36"/>
    <w:rsid w:val="0051728B"/>
    <w:rsid w:val="0052653E"/>
    <w:rsid w:val="005871DC"/>
    <w:rsid w:val="00587D78"/>
    <w:rsid w:val="005B6BBF"/>
    <w:rsid w:val="005D7A04"/>
    <w:rsid w:val="00604FD9"/>
    <w:rsid w:val="00605805"/>
    <w:rsid w:val="0060696C"/>
    <w:rsid w:val="00613B27"/>
    <w:rsid w:val="00614F63"/>
    <w:rsid w:val="00617B8F"/>
    <w:rsid w:val="00636AA2"/>
    <w:rsid w:val="006758A2"/>
    <w:rsid w:val="0068197C"/>
    <w:rsid w:val="00685BC6"/>
    <w:rsid w:val="00692103"/>
    <w:rsid w:val="006A7E8D"/>
    <w:rsid w:val="006B66BF"/>
    <w:rsid w:val="006B688A"/>
    <w:rsid w:val="00703F3F"/>
    <w:rsid w:val="00713E0D"/>
    <w:rsid w:val="00724F24"/>
    <w:rsid w:val="00727285"/>
    <w:rsid w:val="00727B3C"/>
    <w:rsid w:val="00761C91"/>
    <w:rsid w:val="007626DE"/>
    <w:rsid w:val="00764258"/>
    <w:rsid w:val="007820D4"/>
    <w:rsid w:val="00784F89"/>
    <w:rsid w:val="007E3B2D"/>
    <w:rsid w:val="007F3C18"/>
    <w:rsid w:val="00803265"/>
    <w:rsid w:val="0081263D"/>
    <w:rsid w:val="00847C68"/>
    <w:rsid w:val="00871695"/>
    <w:rsid w:val="008726FD"/>
    <w:rsid w:val="00887311"/>
    <w:rsid w:val="008B76EE"/>
    <w:rsid w:val="008C0808"/>
    <w:rsid w:val="008D6013"/>
    <w:rsid w:val="008D7D95"/>
    <w:rsid w:val="008D7EDD"/>
    <w:rsid w:val="008E0C8E"/>
    <w:rsid w:val="008E7C19"/>
    <w:rsid w:val="008F2EF5"/>
    <w:rsid w:val="00906D89"/>
    <w:rsid w:val="00925F2A"/>
    <w:rsid w:val="009300DC"/>
    <w:rsid w:val="00935C17"/>
    <w:rsid w:val="00944331"/>
    <w:rsid w:val="0094436C"/>
    <w:rsid w:val="00946369"/>
    <w:rsid w:val="00957811"/>
    <w:rsid w:val="00960363"/>
    <w:rsid w:val="00970493"/>
    <w:rsid w:val="00981723"/>
    <w:rsid w:val="009968B5"/>
    <w:rsid w:val="009F0989"/>
    <w:rsid w:val="00A16474"/>
    <w:rsid w:val="00A21E83"/>
    <w:rsid w:val="00A3220C"/>
    <w:rsid w:val="00A3590A"/>
    <w:rsid w:val="00A43BC0"/>
    <w:rsid w:val="00A629B3"/>
    <w:rsid w:val="00A62AC4"/>
    <w:rsid w:val="00A70137"/>
    <w:rsid w:val="00A703D7"/>
    <w:rsid w:val="00A70FD1"/>
    <w:rsid w:val="00A75111"/>
    <w:rsid w:val="00AB4A50"/>
    <w:rsid w:val="00AB729C"/>
    <w:rsid w:val="00AC1127"/>
    <w:rsid w:val="00AC4C4C"/>
    <w:rsid w:val="00AC7145"/>
    <w:rsid w:val="00AE251A"/>
    <w:rsid w:val="00B025ED"/>
    <w:rsid w:val="00B10CC1"/>
    <w:rsid w:val="00B20235"/>
    <w:rsid w:val="00B23139"/>
    <w:rsid w:val="00B31D06"/>
    <w:rsid w:val="00B330F5"/>
    <w:rsid w:val="00B34DDB"/>
    <w:rsid w:val="00B35E39"/>
    <w:rsid w:val="00B7016D"/>
    <w:rsid w:val="00B77E9A"/>
    <w:rsid w:val="00BB05D1"/>
    <w:rsid w:val="00BB1080"/>
    <w:rsid w:val="00BD1AB3"/>
    <w:rsid w:val="00BD4889"/>
    <w:rsid w:val="00C10A43"/>
    <w:rsid w:val="00C11EFE"/>
    <w:rsid w:val="00C4153A"/>
    <w:rsid w:val="00C44F2D"/>
    <w:rsid w:val="00C53708"/>
    <w:rsid w:val="00C635A3"/>
    <w:rsid w:val="00C8049C"/>
    <w:rsid w:val="00C942BF"/>
    <w:rsid w:val="00CB633F"/>
    <w:rsid w:val="00CE068B"/>
    <w:rsid w:val="00CE3886"/>
    <w:rsid w:val="00CF17C5"/>
    <w:rsid w:val="00D03E59"/>
    <w:rsid w:val="00D061D8"/>
    <w:rsid w:val="00D077C0"/>
    <w:rsid w:val="00D22256"/>
    <w:rsid w:val="00D23323"/>
    <w:rsid w:val="00D25D59"/>
    <w:rsid w:val="00D40F52"/>
    <w:rsid w:val="00D50AF2"/>
    <w:rsid w:val="00D77369"/>
    <w:rsid w:val="00D84C7B"/>
    <w:rsid w:val="00DA02B6"/>
    <w:rsid w:val="00DA6B18"/>
    <w:rsid w:val="00DA6E20"/>
    <w:rsid w:val="00DB05D3"/>
    <w:rsid w:val="00DB1447"/>
    <w:rsid w:val="00DB5779"/>
    <w:rsid w:val="00DB6E35"/>
    <w:rsid w:val="00DC4D35"/>
    <w:rsid w:val="00DD49E0"/>
    <w:rsid w:val="00DF28AB"/>
    <w:rsid w:val="00DF5712"/>
    <w:rsid w:val="00E13299"/>
    <w:rsid w:val="00E164E9"/>
    <w:rsid w:val="00E25994"/>
    <w:rsid w:val="00E25CB3"/>
    <w:rsid w:val="00E262F9"/>
    <w:rsid w:val="00E36F91"/>
    <w:rsid w:val="00E52F29"/>
    <w:rsid w:val="00E63C2F"/>
    <w:rsid w:val="00E84C74"/>
    <w:rsid w:val="00E96110"/>
    <w:rsid w:val="00EA6E28"/>
    <w:rsid w:val="00EC3392"/>
    <w:rsid w:val="00EC7A75"/>
    <w:rsid w:val="00EC7D57"/>
    <w:rsid w:val="00F10620"/>
    <w:rsid w:val="00F10A22"/>
    <w:rsid w:val="00F1245A"/>
    <w:rsid w:val="00F54570"/>
    <w:rsid w:val="00F62CB4"/>
    <w:rsid w:val="00F6654B"/>
    <w:rsid w:val="00F80E79"/>
    <w:rsid w:val="00F856A9"/>
    <w:rsid w:val="00F9242D"/>
    <w:rsid w:val="00F96D77"/>
    <w:rsid w:val="00FC1CD7"/>
    <w:rsid w:val="00FC5CE6"/>
    <w:rsid w:val="00FD368E"/>
    <w:rsid w:val="00FE6886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6D04A"/>
  <w15:docId w15:val="{4B2734B3-DA52-4A3D-A45D-BBF6FB62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53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0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505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350536"/>
    <w:rPr>
      <w:rFonts w:cs="Times New Roman"/>
    </w:rPr>
  </w:style>
  <w:style w:type="paragraph" w:styleId="2">
    <w:name w:val="Body Text 2"/>
    <w:basedOn w:val="a"/>
    <w:link w:val="20"/>
    <w:uiPriority w:val="99"/>
    <w:rsid w:val="00350536"/>
    <w:pPr>
      <w:ind w:right="4252"/>
    </w:pPr>
    <w:rPr>
      <w:noProof/>
    </w:rPr>
  </w:style>
  <w:style w:type="character" w:customStyle="1" w:styleId="20">
    <w:name w:val="Основной текст 2 Знак"/>
    <w:basedOn w:val="a0"/>
    <w:link w:val="2"/>
    <w:uiPriority w:val="99"/>
    <w:rsid w:val="0035053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50536"/>
    <w:pPr>
      <w:suppressAutoHyphens/>
      <w:spacing w:line="360" w:lineRule="auto"/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350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350536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7">
    <w:name w:val="Заголовок Знак"/>
    <w:basedOn w:val="a0"/>
    <w:link w:val="a6"/>
    <w:uiPriority w:val="99"/>
    <w:rsid w:val="00350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47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A6D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0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0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B0AB2"/>
    <w:pPr>
      <w:ind w:left="720"/>
      <w:contextualSpacing/>
    </w:pPr>
  </w:style>
  <w:style w:type="paragraph" w:customStyle="1" w:styleId="ac">
    <w:name w:val="Нормальный"/>
    <w:rsid w:val="002E3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rsid w:val="00604FD9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02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D7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7D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EA6E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6E28"/>
    <w:pPr>
      <w:widowControl w:val="0"/>
      <w:shd w:val="clear" w:color="auto" w:fill="FFFFFF"/>
      <w:overflowPunct/>
      <w:autoSpaceDE/>
      <w:autoSpaceDN/>
      <w:adjustRightInd/>
      <w:spacing w:line="0" w:lineRule="atLeast"/>
      <w:jc w:val="center"/>
      <w:textAlignment w:val="auto"/>
    </w:pPr>
    <w:rPr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D25D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D25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25D59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center"/>
      <w:textAlignment w:val="auto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3B33-A234-4AF8-A58E-DFFFAAEC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 Александровна</dc:creator>
  <cp:lastModifiedBy>Protokol</cp:lastModifiedBy>
  <cp:revision>41</cp:revision>
  <cp:lastPrinted>2024-03-06T07:31:00Z</cp:lastPrinted>
  <dcterms:created xsi:type="dcterms:W3CDTF">2022-02-04T07:59:00Z</dcterms:created>
  <dcterms:modified xsi:type="dcterms:W3CDTF">2025-03-11T11:58:00Z</dcterms:modified>
</cp:coreProperties>
</file>