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4F" w:rsidRPr="00F43A69" w:rsidRDefault="00F43A69" w:rsidP="00A03FEA">
      <w:pPr>
        <w:autoSpaceDE w:val="0"/>
        <w:autoSpaceDN w:val="0"/>
        <w:adjustRightInd w:val="0"/>
        <w:spacing w:after="0" w:line="0" w:lineRule="atLeast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43A69">
        <w:rPr>
          <w:rFonts w:ascii="Times New Roman" w:eastAsia="TimesNewRomanPSMT" w:hAnsi="Times New Roman" w:cs="Times New Roman"/>
          <w:sz w:val="28"/>
          <w:szCs w:val="28"/>
        </w:rPr>
        <w:t>УТВЕРЖДЕН</w:t>
      </w:r>
      <w:r w:rsidR="00C63FF6">
        <w:rPr>
          <w:rFonts w:ascii="Times New Roman" w:eastAsia="TimesNewRomanPSMT" w:hAnsi="Times New Roman" w:cs="Times New Roman"/>
          <w:sz w:val="28"/>
          <w:szCs w:val="28"/>
        </w:rPr>
        <w:t>О</w:t>
      </w:r>
    </w:p>
    <w:p w:rsidR="002904D1" w:rsidRDefault="002904D1" w:rsidP="00A03FEA">
      <w:pPr>
        <w:pStyle w:val="ConsPlusNormal"/>
        <w:spacing w:line="0" w:lineRule="atLeast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543E4">
        <w:rPr>
          <w:rFonts w:ascii="Times New Roman" w:hAnsi="Times New Roman" w:cs="Times New Roman"/>
          <w:sz w:val="28"/>
          <w:szCs w:val="28"/>
        </w:rPr>
        <w:t xml:space="preserve"> </w:t>
      </w:r>
      <w:r w:rsidR="00962339">
        <w:rPr>
          <w:rFonts w:ascii="Times New Roman" w:hAnsi="Times New Roman" w:cs="Times New Roman"/>
          <w:sz w:val="28"/>
          <w:szCs w:val="28"/>
        </w:rPr>
        <w:t>администрации</w:t>
      </w:r>
      <w:r w:rsidR="00755E6D">
        <w:rPr>
          <w:rFonts w:ascii="Times New Roman" w:hAnsi="Times New Roman" w:cs="Times New Roman"/>
          <w:sz w:val="28"/>
          <w:szCs w:val="28"/>
        </w:rPr>
        <w:t xml:space="preserve"> </w:t>
      </w:r>
      <w:r w:rsidR="00F43A69" w:rsidRPr="00F43A69">
        <w:rPr>
          <w:rFonts w:ascii="Times New Roman" w:hAnsi="Times New Roman" w:cs="Times New Roman"/>
          <w:sz w:val="28"/>
          <w:szCs w:val="28"/>
        </w:rPr>
        <w:t xml:space="preserve">городского округа Горловка </w:t>
      </w:r>
    </w:p>
    <w:p w:rsidR="00F43A69" w:rsidRPr="00F43A69" w:rsidRDefault="00F43A69" w:rsidP="00A03FEA">
      <w:pPr>
        <w:pStyle w:val="ConsPlusNormal"/>
        <w:spacing w:line="0" w:lineRule="atLeast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43A69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:rsidR="00F43A69" w:rsidRPr="00D84779" w:rsidRDefault="00D519CC" w:rsidP="00A03FEA">
      <w:pPr>
        <w:autoSpaceDE w:val="0"/>
        <w:autoSpaceDN w:val="0"/>
        <w:adjustRightInd w:val="0"/>
        <w:spacing w:after="0" w:line="0" w:lineRule="atLeast"/>
        <w:ind w:left="4248" w:firstLine="708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F43A69" w:rsidRPr="00F43A69">
        <w:rPr>
          <w:rFonts w:ascii="Times New Roman" w:eastAsia="TimesNewRomanPSMT" w:hAnsi="Times New Roman" w:cs="Times New Roman"/>
          <w:sz w:val="28"/>
          <w:szCs w:val="28"/>
        </w:rPr>
        <w:t>т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05037F">
        <w:rPr>
          <w:rFonts w:ascii="Times New Roman" w:eastAsia="TimesNewRomanPSMT" w:hAnsi="Times New Roman" w:cs="Times New Roman"/>
          <w:sz w:val="28"/>
          <w:szCs w:val="28"/>
        </w:rPr>
        <w:t xml:space="preserve">24 марта </w:t>
      </w:r>
      <w:r w:rsidR="00E37CB5">
        <w:rPr>
          <w:rFonts w:ascii="Times New Roman" w:eastAsia="TimesNewRomanPSMT" w:hAnsi="Times New Roman" w:cs="Times New Roman"/>
          <w:iCs/>
          <w:sz w:val="28"/>
          <w:szCs w:val="28"/>
        </w:rPr>
        <w:t>2025</w:t>
      </w:r>
      <w:r w:rsidR="00F43A69" w:rsidRPr="00D84779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="003A2E2F" w:rsidRPr="00D84779">
        <w:rPr>
          <w:rFonts w:ascii="Times New Roman" w:eastAsia="TimesNewRomanPSMT" w:hAnsi="Times New Roman" w:cs="Times New Roman"/>
          <w:iCs/>
          <w:sz w:val="28"/>
          <w:szCs w:val="28"/>
        </w:rPr>
        <w:t>г.</w:t>
      </w:r>
      <w:r w:rsidR="003A2E2F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="00F43A69" w:rsidRPr="00F43A69">
        <w:rPr>
          <w:rFonts w:ascii="Times New Roman" w:eastAsia="TimesNewRomanPSMT" w:hAnsi="Times New Roman" w:cs="Times New Roman"/>
          <w:sz w:val="28"/>
          <w:szCs w:val="28"/>
        </w:rPr>
        <w:t>№</w:t>
      </w:r>
      <w:r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r w:rsidR="0005037F">
        <w:rPr>
          <w:rFonts w:ascii="Times New Roman" w:eastAsia="TimesNewRomanPSMT" w:hAnsi="Times New Roman" w:cs="Times New Roman"/>
          <w:sz w:val="28"/>
          <w:szCs w:val="28"/>
        </w:rPr>
        <w:t>239</w:t>
      </w:r>
      <w:bookmarkStart w:id="0" w:name="_GoBack"/>
      <w:bookmarkEnd w:id="0"/>
    </w:p>
    <w:p w:rsidR="002061AC" w:rsidRDefault="002061AC" w:rsidP="00A03FEA">
      <w:pPr>
        <w:autoSpaceDE w:val="0"/>
        <w:autoSpaceDN w:val="0"/>
        <w:adjustRightInd w:val="0"/>
        <w:spacing w:after="0" w:line="0" w:lineRule="atLeast"/>
        <w:ind w:left="4248" w:firstLine="708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</w:p>
    <w:p w:rsidR="00962339" w:rsidRPr="00914B4F" w:rsidRDefault="00962339" w:rsidP="00A03FEA">
      <w:pPr>
        <w:autoSpaceDE w:val="0"/>
        <w:autoSpaceDN w:val="0"/>
        <w:adjustRightInd w:val="0"/>
        <w:spacing w:after="0" w:line="0" w:lineRule="atLeast"/>
        <w:ind w:left="4248" w:firstLine="708"/>
        <w:contextualSpacing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</w:p>
    <w:p w:rsidR="00C63FF6" w:rsidRPr="00A03FEA" w:rsidRDefault="00C63FF6" w:rsidP="00A03FEA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E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5E6D" w:rsidRDefault="00755E6D" w:rsidP="00D84779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муниципально-частном партнерстве </w:t>
      </w:r>
    </w:p>
    <w:p w:rsidR="00755E6D" w:rsidRDefault="00755E6D" w:rsidP="00D84779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D74B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D84779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84779">
        <w:rPr>
          <w:rFonts w:ascii="Times New Roman" w:hAnsi="Times New Roman" w:cs="Times New Roman"/>
          <w:b/>
          <w:sz w:val="28"/>
          <w:szCs w:val="28"/>
        </w:rPr>
        <w:t xml:space="preserve"> Горловка </w:t>
      </w:r>
    </w:p>
    <w:p w:rsidR="00C63FF6" w:rsidRDefault="00D84779" w:rsidP="00D84779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Донецкой Народной Республики </w:t>
      </w:r>
    </w:p>
    <w:p w:rsidR="00D84779" w:rsidRDefault="00D84779" w:rsidP="00D84779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779" w:rsidRDefault="00E37CB5" w:rsidP="00D84779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8477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84779" w:rsidRDefault="00D84779" w:rsidP="00D84779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E6D" w:rsidRDefault="00D84779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434C82">
        <w:rPr>
          <w:rFonts w:ascii="Times New Roman" w:hAnsi="Times New Roman" w:cs="Times New Roman"/>
          <w:sz w:val="28"/>
          <w:szCs w:val="28"/>
        </w:rPr>
        <w:t>.</w:t>
      </w:r>
      <w:r w:rsidR="007C19F1">
        <w:rPr>
          <w:rFonts w:ascii="Times New Roman" w:hAnsi="Times New Roman" w:cs="Times New Roman"/>
          <w:sz w:val="28"/>
          <w:szCs w:val="28"/>
        </w:rPr>
        <w:t> </w:t>
      </w:r>
      <w:r w:rsidR="00755E6D">
        <w:rPr>
          <w:rFonts w:ascii="Times New Roman" w:hAnsi="Times New Roman" w:cs="Times New Roman"/>
          <w:sz w:val="28"/>
          <w:szCs w:val="28"/>
        </w:rPr>
        <w:t xml:space="preserve">Положение о муниципально-частном партнерстве на территории </w:t>
      </w:r>
      <w:r w:rsidR="003D74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5E6D"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 (далее – Положение) разработано в соответствии с</w:t>
      </w:r>
      <w:r w:rsidR="007C19F1">
        <w:rPr>
          <w:rFonts w:ascii="Times New Roman" w:hAnsi="Times New Roman" w:cs="Times New Roman"/>
          <w:sz w:val="28"/>
          <w:szCs w:val="28"/>
        </w:rPr>
        <w:t xml:space="preserve"> Федеральным законом от 13 июля </w:t>
      </w:r>
      <w:r w:rsidR="00755E6D">
        <w:rPr>
          <w:rFonts w:ascii="Times New Roman" w:hAnsi="Times New Roman" w:cs="Times New Roman"/>
          <w:sz w:val="28"/>
          <w:szCs w:val="28"/>
        </w:rPr>
        <w:t>2015 года № 224-ФЗ «О государственно-частном партнерстве, муниципально-частном партн</w:t>
      </w:r>
      <w:r w:rsidR="003D74B9">
        <w:rPr>
          <w:rFonts w:ascii="Times New Roman" w:hAnsi="Times New Roman" w:cs="Times New Roman"/>
          <w:sz w:val="28"/>
          <w:szCs w:val="28"/>
        </w:rPr>
        <w:t>ерстве в Российской Федерации и </w:t>
      </w:r>
      <w:r w:rsidR="00755E6D">
        <w:rPr>
          <w:rFonts w:ascii="Times New Roman" w:hAnsi="Times New Roman" w:cs="Times New Roman"/>
          <w:sz w:val="28"/>
          <w:szCs w:val="28"/>
        </w:rPr>
        <w:t xml:space="preserve">внесении изменений в законодательные акты Российской Федерации» </w:t>
      </w:r>
      <w:r w:rsidR="003D74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E6D">
        <w:rPr>
          <w:rFonts w:ascii="Times New Roman" w:hAnsi="Times New Roman" w:cs="Times New Roman"/>
          <w:sz w:val="28"/>
          <w:szCs w:val="28"/>
        </w:rPr>
        <w:t>(</w:t>
      </w:r>
      <w:r w:rsidR="00B3587C">
        <w:rPr>
          <w:rFonts w:ascii="Times New Roman" w:hAnsi="Times New Roman" w:cs="Times New Roman"/>
          <w:sz w:val="28"/>
          <w:szCs w:val="28"/>
        </w:rPr>
        <w:t xml:space="preserve">далее – Федеральный закон № 224-ФЗ). </w:t>
      </w:r>
    </w:p>
    <w:p w:rsidR="00B3587C" w:rsidRDefault="00B3587C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7C" w:rsidRDefault="00B3587C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 Настоящее Положение определяет цели, принципы, условия участия </w:t>
      </w:r>
      <w:r w:rsidR="00977B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округа Горловка Донецкой Народной Республики (далее – городской округ) в проектах му</w:t>
      </w:r>
      <w:r w:rsidR="00962339">
        <w:rPr>
          <w:rFonts w:ascii="Times New Roman" w:hAnsi="Times New Roman" w:cs="Times New Roman"/>
          <w:sz w:val="28"/>
          <w:szCs w:val="28"/>
        </w:rPr>
        <w:t>ниципально-частного партнерства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E9D" w:rsidRDefault="00353E9D" w:rsidP="00B358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2A" w:rsidRPr="00FB0E2A" w:rsidRDefault="00E37CB5" w:rsidP="007C19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C19F1" w:rsidRPr="00434C82">
        <w:rPr>
          <w:rFonts w:ascii="Times New Roman" w:hAnsi="Times New Roman" w:cs="Times New Roman"/>
          <w:b/>
          <w:sz w:val="28"/>
          <w:szCs w:val="28"/>
        </w:rPr>
        <w:t>.</w:t>
      </w:r>
      <w:r w:rsidR="00FB0E2A">
        <w:rPr>
          <w:rFonts w:ascii="Times New Roman" w:hAnsi="Times New Roman" w:cs="Times New Roman"/>
          <w:b/>
          <w:sz w:val="28"/>
          <w:szCs w:val="28"/>
        </w:rPr>
        <w:t xml:space="preserve"> Основные понятия, используемые в настоящем Положении</w:t>
      </w:r>
    </w:p>
    <w:p w:rsidR="00755E6D" w:rsidRDefault="00755E6D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2A" w:rsidRDefault="002274C9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FB0E2A">
        <w:rPr>
          <w:rFonts w:ascii="Times New Roman" w:hAnsi="Times New Roman" w:cs="Times New Roman"/>
          <w:sz w:val="28"/>
          <w:szCs w:val="28"/>
        </w:rPr>
        <w:t>.1. Для целей настоящего Положения используются следующие основные понятия:</w:t>
      </w:r>
    </w:p>
    <w:p w:rsidR="00FB0E2A" w:rsidRDefault="00FB0E2A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0E2A" w:rsidRDefault="00FB0E2A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муниципально-частное партнерство – юридически оформленное на</w:t>
      </w:r>
      <w:r w:rsidR="00760762">
        <w:rPr>
          <w:rFonts w:ascii="Times New Roman" w:hAnsi="Times New Roman" w:cs="Times New Roman"/>
          <w:sz w:val="28"/>
          <w:szCs w:val="28"/>
        </w:rPr>
        <w:t> о</w:t>
      </w:r>
      <w:r>
        <w:rPr>
          <w:rFonts w:ascii="Times New Roman" w:hAnsi="Times New Roman" w:cs="Times New Roman"/>
          <w:sz w:val="28"/>
          <w:szCs w:val="28"/>
        </w:rPr>
        <w:t>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муниципально-частном партнерстве, заключенного в соответствии с Федеральным законом № 224-ФЗ,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</w:p>
    <w:p w:rsidR="00FB0E2A" w:rsidRDefault="00FB0E2A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CB5" w:rsidRDefault="00E37CB5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муниципально-частного партнерства – проект, планируемый для реализации совместно публичным партнером и частным партнером на принципах муниципально-частного партнерства;</w:t>
      </w:r>
    </w:p>
    <w:p w:rsidR="00E37CB5" w:rsidRDefault="00E37CB5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AAC" w:rsidRDefault="00FB0E2A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2AAC" w:rsidRDefault="000E2AAC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публичный партнер – </w:t>
      </w:r>
      <w:r w:rsidR="002E2B25">
        <w:rPr>
          <w:rFonts w:ascii="Times New Roman" w:hAnsi="Times New Roman" w:cs="Times New Roman"/>
          <w:sz w:val="28"/>
          <w:szCs w:val="28"/>
        </w:rPr>
        <w:t>муниципальное образование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E2B25">
        <w:rPr>
          <w:rFonts w:ascii="Times New Roman" w:hAnsi="Times New Roman" w:cs="Times New Roman"/>
          <w:sz w:val="28"/>
          <w:szCs w:val="28"/>
        </w:rPr>
        <w:t>а</w:t>
      </w:r>
      <w:r w:rsidR="002E2B25" w:rsidRPr="002E2B25">
        <w:rPr>
          <w:rFonts w:ascii="Times New Roman" w:hAnsi="Times New Roman" w:cs="Times New Roman"/>
          <w:sz w:val="28"/>
          <w:szCs w:val="28"/>
        </w:rPr>
        <w:t xml:space="preserve"> </w:t>
      </w:r>
      <w:r w:rsidR="002E2B25">
        <w:rPr>
          <w:rFonts w:ascii="Times New Roman" w:hAnsi="Times New Roman" w:cs="Times New Roman"/>
          <w:sz w:val="28"/>
          <w:szCs w:val="28"/>
        </w:rPr>
        <w:t>Горловка Донецкой Народной Республики</w:t>
      </w:r>
      <w:r w:rsidR="006E67FE">
        <w:rPr>
          <w:rFonts w:ascii="Times New Roman" w:hAnsi="Times New Roman" w:cs="Times New Roman"/>
          <w:sz w:val="28"/>
          <w:szCs w:val="28"/>
        </w:rPr>
        <w:t>, от имени которого выступает г</w:t>
      </w:r>
      <w:r>
        <w:rPr>
          <w:rFonts w:ascii="Times New Roman" w:hAnsi="Times New Roman" w:cs="Times New Roman"/>
          <w:sz w:val="28"/>
          <w:szCs w:val="28"/>
        </w:rPr>
        <w:t>лава муниципального образования городского округа Горловка Донецкой Народной Республики</w:t>
      </w:r>
      <w:r w:rsidR="00A629F6">
        <w:rPr>
          <w:rFonts w:ascii="Times New Roman" w:hAnsi="Times New Roman" w:cs="Times New Roman"/>
          <w:sz w:val="28"/>
          <w:szCs w:val="28"/>
        </w:rPr>
        <w:t xml:space="preserve"> или </w:t>
      </w:r>
      <w:r w:rsidR="00A629F6" w:rsidRPr="001C6B20">
        <w:rPr>
          <w:rFonts w:ascii="Times New Roman" w:hAnsi="Times New Roman" w:cs="Times New Roman"/>
          <w:sz w:val="28"/>
          <w:szCs w:val="28"/>
        </w:rPr>
        <w:t>администрация городского округа Горловка Донецкой Народной Республики</w:t>
      </w:r>
      <w:r w:rsidRPr="001C6B20">
        <w:rPr>
          <w:rFonts w:ascii="Times New Roman" w:hAnsi="Times New Roman" w:cs="Times New Roman"/>
          <w:sz w:val="28"/>
          <w:szCs w:val="28"/>
        </w:rPr>
        <w:t>;</w:t>
      </w:r>
    </w:p>
    <w:p w:rsidR="00E37CB5" w:rsidRDefault="00E37CB5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CB5" w:rsidRDefault="00E37CB5" w:rsidP="00E37C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соглашение о муниципально-частном партнерстве (далее – Соглашение) – гражданско-правовой договор между публичным партнером и частным партнером, заключенный на срок, не менее чем три года, в порядке и на условиях, установленных Федеральным законом № 224-ФЗ;</w:t>
      </w:r>
    </w:p>
    <w:p w:rsidR="00E37CB5" w:rsidRDefault="00E37CB5" w:rsidP="00E37C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CB5" w:rsidRDefault="00E37CB5" w:rsidP="00E37C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уполномоченный орган – орган исполнительной власти Донецкой Народной Республики, определенный высшим исполнительным органом государственной власти Донецкой Народной Республики, для проведения оценки эффективности проекта муниципально-частного партнерства и определения его сравнительного преимущества;</w:t>
      </w:r>
    </w:p>
    <w:p w:rsidR="00E37CB5" w:rsidRDefault="00E37CB5" w:rsidP="00E37C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CB5" w:rsidRDefault="00E37CB5" w:rsidP="00E37C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на территории городского округа Горловка – администрация городского округа Горловка Донецкой Народной Республики (далее – Администрация) в лице отраслевых (функциональных) </w:t>
      </w:r>
      <w:r w:rsidRPr="003D74B9">
        <w:rPr>
          <w:rFonts w:ascii="Times New Roman" w:hAnsi="Times New Roman" w:cs="Times New Roman"/>
          <w:sz w:val="28"/>
          <w:szCs w:val="28"/>
        </w:rPr>
        <w:t>и 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указанных в Перечне отраслевых (функциональных) и </w:t>
      </w:r>
      <w:r w:rsidRPr="003D74B9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Горловка Донецкой Народной Республики, уполномоченных на разработку и рассмотрение предложений по реализации муниципально-частного партнерства, в соответствии с отраслевой принадлежностью объекта соглашения о муниципально-частном партнерстве;</w:t>
      </w:r>
    </w:p>
    <w:p w:rsidR="000E2AAC" w:rsidRDefault="000E2AAC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AAC" w:rsidRDefault="000E2AAC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частный партнер – российское юридическое лицо, с которым заключено соглашение в соответствии с Федеральным законом </w:t>
      </w:r>
      <w:r w:rsidR="00E37CB5">
        <w:rPr>
          <w:rFonts w:ascii="Times New Roman" w:hAnsi="Times New Roman" w:cs="Times New Roman"/>
          <w:sz w:val="28"/>
          <w:szCs w:val="28"/>
        </w:rPr>
        <w:t>№ 224-ФЗ и настоящим Положением.</w:t>
      </w:r>
    </w:p>
    <w:p w:rsidR="00890E92" w:rsidRDefault="00890E92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92" w:rsidRDefault="002274C9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90E92">
        <w:rPr>
          <w:rFonts w:ascii="Times New Roman" w:hAnsi="Times New Roman" w:cs="Times New Roman"/>
          <w:sz w:val="28"/>
          <w:szCs w:val="28"/>
        </w:rPr>
        <w:t>.2. Понятия и термины, используемые в настоящем Положении, не определенные в настоящем разделе, применяются в значениях, определенных Федеральным законом № 224-ФЗ.</w:t>
      </w:r>
    </w:p>
    <w:p w:rsidR="002274C9" w:rsidRDefault="002274C9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4C9" w:rsidRDefault="00F45EB3" w:rsidP="002274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274C9" w:rsidRPr="003473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74C9">
        <w:rPr>
          <w:rFonts w:ascii="Times New Roman" w:hAnsi="Times New Roman" w:cs="Times New Roman"/>
          <w:b/>
          <w:sz w:val="28"/>
          <w:szCs w:val="28"/>
        </w:rPr>
        <w:t>Цели настоящего Положения</w:t>
      </w:r>
    </w:p>
    <w:p w:rsidR="002274C9" w:rsidRDefault="002274C9" w:rsidP="002274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4C9" w:rsidRDefault="002274C9" w:rsidP="002274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 Целями настоящего Положения являются:</w:t>
      </w:r>
    </w:p>
    <w:p w:rsidR="002274C9" w:rsidRDefault="002274C9" w:rsidP="002274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4C9" w:rsidRDefault="002274C9" w:rsidP="002274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3489">
        <w:rPr>
          <w:rFonts w:ascii="Times New Roman" w:hAnsi="Times New Roman" w:cs="Times New Roman"/>
          <w:sz w:val="28"/>
          <w:szCs w:val="28"/>
        </w:rPr>
        <w:t>3.1. О</w:t>
      </w:r>
      <w:r>
        <w:rPr>
          <w:rFonts w:ascii="Times New Roman" w:hAnsi="Times New Roman" w:cs="Times New Roman"/>
          <w:sz w:val="28"/>
          <w:szCs w:val="28"/>
        </w:rPr>
        <w:t>беспечение стабильных условий развития всех форм муниципально-частного партнерства в городском округе;</w:t>
      </w:r>
    </w:p>
    <w:p w:rsidR="002274C9" w:rsidRDefault="002274C9" w:rsidP="002274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4C9" w:rsidRDefault="005D3489" w:rsidP="002274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 П</w:t>
      </w:r>
      <w:r w:rsidR="002274C9">
        <w:rPr>
          <w:rFonts w:ascii="Times New Roman" w:hAnsi="Times New Roman" w:cs="Times New Roman"/>
          <w:sz w:val="28"/>
          <w:szCs w:val="28"/>
        </w:rPr>
        <w:t>ривлечение и эффективное использование муниципальных и частных ресурсов, включая материальные, финансовые, интеллектуальные для развития экономики и социальной сферы городского округа;</w:t>
      </w:r>
    </w:p>
    <w:p w:rsidR="002274C9" w:rsidRDefault="005D3489" w:rsidP="002274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3.3. О</w:t>
      </w:r>
      <w:r w:rsidR="002274C9">
        <w:rPr>
          <w:rFonts w:ascii="Times New Roman" w:hAnsi="Times New Roman" w:cs="Times New Roman"/>
          <w:sz w:val="28"/>
          <w:szCs w:val="28"/>
        </w:rPr>
        <w:t>беспечение эффективности использования имущества, находящегося в собственности городского округа;</w:t>
      </w:r>
    </w:p>
    <w:p w:rsidR="002274C9" w:rsidRDefault="002274C9" w:rsidP="002274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4C9" w:rsidRDefault="005D3489" w:rsidP="002274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 А</w:t>
      </w:r>
      <w:r w:rsidR="002274C9">
        <w:rPr>
          <w:rFonts w:ascii="Times New Roman" w:hAnsi="Times New Roman" w:cs="Times New Roman"/>
          <w:sz w:val="28"/>
          <w:szCs w:val="28"/>
        </w:rPr>
        <w:t>ктивизация инвестиционной деятельности на территории городского округа и формирование благоприятной инвестиционной среды;</w:t>
      </w:r>
    </w:p>
    <w:p w:rsidR="002274C9" w:rsidRDefault="002274C9" w:rsidP="002274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4C9" w:rsidRDefault="00DB5F6B" w:rsidP="002274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5D3489">
        <w:rPr>
          <w:rFonts w:ascii="Times New Roman" w:hAnsi="Times New Roman" w:cs="Times New Roman"/>
          <w:sz w:val="28"/>
          <w:szCs w:val="28"/>
        </w:rPr>
        <w:t>.5. П</w:t>
      </w:r>
      <w:r w:rsidR="002274C9">
        <w:rPr>
          <w:rFonts w:ascii="Times New Roman" w:hAnsi="Times New Roman" w:cs="Times New Roman"/>
          <w:sz w:val="28"/>
          <w:szCs w:val="28"/>
        </w:rPr>
        <w:t>овышение уровня и качества жизни населения городского округа;</w:t>
      </w:r>
    </w:p>
    <w:p w:rsidR="002274C9" w:rsidRDefault="002274C9" w:rsidP="002274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4C9" w:rsidRDefault="00DB5F6B" w:rsidP="002274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5D3489">
        <w:rPr>
          <w:rFonts w:ascii="Times New Roman" w:hAnsi="Times New Roman" w:cs="Times New Roman"/>
          <w:sz w:val="28"/>
          <w:szCs w:val="28"/>
        </w:rPr>
        <w:t>.6. С</w:t>
      </w:r>
      <w:r w:rsidR="002274C9">
        <w:rPr>
          <w:rFonts w:ascii="Times New Roman" w:hAnsi="Times New Roman" w:cs="Times New Roman"/>
          <w:sz w:val="28"/>
          <w:szCs w:val="28"/>
        </w:rPr>
        <w:t xml:space="preserve">оздание новых рабочих мест. </w:t>
      </w:r>
    </w:p>
    <w:p w:rsidR="00890E92" w:rsidRDefault="00890E92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92" w:rsidRDefault="00F45EB3" w:rsidP="00890E9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90E92" w:rsidRPr="00A85D33">
        <w:rPr>
          <w:rFonts w:ascii="Times New Roman" w:hAnsi="Times New Roman" w:cs="Times New Roman"/>
          <w:b/>
          <w:sz w:val="28"/>
          <w:szCs w:val="28"/>
        </w:rPr>
        <w:t>.</w:t>
      </w:r>
      <w:r w:rsidR="00890E92">
        <w:rPr>
          <w:rFonts w:ascii="Times New Roman" w:hAnsi="Times New Roman" w:cs="Times New Roman"/>
          <w:b/>
          <w:sz w:val="28"/>
          <w:szCs w:val="28"/>
        </w:rPr>
        <w:t xml:space="preserve"> Принципы муниципально-частного партнерства</w:t>
      </w:r>
    </w:p>
    <w:p w:rsidR="00890E92" w:rsidRDefault="00890E92" w:rsidP="00890E9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E92" w:rsidRDefault="00890E92" w:rsidP="00890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Муниципально-частное партнерство на территории городского округа</w:t>
      </w:r>
      <w:r w:rsidR="001A2D71">
        <w:rPr>
          <w:rFonts w:ascii="Times New Roman" w:hAnsi="Times New Roman" w:cs="Times New Roman"/>
          <w:sz w:val="28"/>
          <w:szCs w:val="28"/>
        </w:rPr>
        <w:t xml:space="preserve"> Горловка</w:t>
      </w:r>
      <w:r>
        <w:rPr>
          <w:rFonts w:ascii="Times New Roman" w:hAnsi="Times New Roman" w:cs="Times New Roman"/>
          <w:sz w:val="28"/>
          <w:szCs w:val="28"/>
        </w:rPr>
        <w:t xml:space="preserve"> основано на следующих принципах:</w:t>
      </w:r>
    </w:p>
    <w:p w:rsidR="00890E92" w:rsidRDefault="00890E92" w:rsidP="00890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E92" w:rsidRDefault="00890E92" w:rsidP="00890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6B20">
        <w:rPr>
          <w:rFonts w:ascii="Times New Roman" w:hAnsi="Times New Roman" w:cs="Times New Roman"/>
          <w:sz w:val="28"/>
          <w:szCs w:val="28"/>
        </w:rPr>
        <w:t>4.1. </w:t>
      </w:r>
      <w:r w:rsidR="005D34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ткрытость и доступность информации о муниципально-частном партнерстве, за исключением сведений</w:t>
      </w:r>
      <w:r w:rsidR="008119A1">
        <w:rPr>
          <w:rFonts w:ascii="Times New Roman" w:hAnsi="Times New Roman" w:cs="Times New Roman"/>
          <w:sz w:val="28"/>
          <w:szCs w:val="28"/>
        </w:rPr>
        <w:t>, составляющих государственную тайну и иную охраняемую законом тайну;</w:t>
      </w:r>
    </w:p>
    <w:p w:rsidR="008119A1" w:rsidRDefault="008119A1" w:rsidP="00890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A1" w:rsidRDefault="008119A1" w:rsidP="00890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6B20">
        <w:rPr>
          <w:rFonts w:ascii="Times New Roman" w:hAnsi="Times New Roman" w:cs="Times New Roman"/>
          <w:sz w:val="28"/>
          <w:szCs w:val="28"/>
        </w:rPr>
        <w:t>4.2. </w:t>
      </w:r>
      <w:r w:rsidR="005D34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 конкурентности;</w:t>
      </w:r>
    </w:p>
    <w:p w:rsidR="008119A1" w:rsidRDefault="008119A1" w:rsidP="00890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A1" w:rsidRDefault="008119A1" w:rsidP="00890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6B20">
        <w:rPr>
          <w:rFonts w:ascii="Times New Roman" w:hAnsi="Times New Roman" w:cs="Times New Roman"/>
          <w:sz w:val="28"/>
          <w:szCs w:val="28"/>
        </w:rPr>
        <w:t>4.3. </w:t>
      </w:r>
      <w:r w:rsidR="005D34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тсутствие дискриминации, </w:t>
      </w:r>
      <w:r w:rsidR="001C6B20">
        <w:rPr>
          <w:rFonts w:ascii="Times New Roman" w:hAnsi="Times New Roman" w:cs="Times New Roman"/>
          <w:sz w:val="28"/>
          <w:szCs w:val="28"/>
        </w:rPr>
        <w:t>равноправие сторон Соглашения и </w:t>
      </w:r>
      <w:r>
        <w:rPr>
          <w:rFonts w:ascii="Times New Roman" w:hAnsi="Times New Roman" w:cs="Times New Roman"/>
          <w:sz w:val="28"/>
          <w:szCs w:val="28"/>
        </w:rPr>
        <w:t>равенство их перед законом;</w:t>
      </w:r>
    </w:p>
    <w:p w:rsidR="008119A1" w:rsidRDefault="008119A1" w:rsidP="00890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A1" w:rsidRDefault="008119A1" w:rsidP="00890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6B20">
        <w:rPr>
          <w:rFonts w:ascii="Times New Roman" w:hAnsi="Times New Roman" w:cs="Times New Roman"/>
          <w:sz w:val="28"/>
          <w:szCs w:val="28"/>
        </w:rPr>
        <w:t>4.4. </w:t>
      </w:r>
      <w:r w:rsidR="005D34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обросовестное исполнение сторонами Соглашения обязательств по Соглашению;</w:t>
      </w:r>
    </w:p>
    <w:p w:rsidR="008119A1" w:rsidRDefault="008119A1" w:rsidP="00890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A1" w:rsidRDefault="008119A1" w:rsidP="00890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6B20">
        <w:rPr>
          <w:rFonts w:ascii="Times New Roman" w:hAnsi="Times New Roman" w:cs="Times New Roman"/>
          <w:sz w:val="28"/>
          <w:szCs w:val="28"/>
        </w:rPr>
        <w:t>4.5. </w:t>
      </w:r>
      <w:r w:rsidR="005D34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праведливое распределение рисков и обязательств между сторонами Соглашения;</w:t>
      </w:r>
    </w:p>
    <w:p w:rsidR="008119A1" w:rsidRDefault="008119A1" w:rsidP="00890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A1" w:rsidRPr="00890E92" w:rsidRDefault="008119A1" w:rsidP="00890E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6B20">
        <w:rPr>
          <w:rFonts w:ascii="Times New Roman" w:hAnsi="Times New Roman" w:cs="Times New Roman"/>
          <w:sz w:val="28"/>
          <w:szCs w:val="28"/>
        </w:rPr>
        <w:t>4.6. </w:t>
      </w:r>
      <w:r w:rsidR="005D34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вобода заключения Соглашения.</w:t>
      </w:r>
    </w:p>
    <w:p w:rsidR="00890E92" w:rsidRDefault="00890E92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A1" w:rsidRDefault="00F45EB3" w:rsidP="008119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119A1" w:rsidRPr="00A85D33">
        <w:rPr>
          <w:rFonts w:ascii="Times New Roman" w:hAnsi="Times New Roman" w:cs="Times New Roman"/>
          <w:b/>
          <w:sz w:val="28"/>
          <w:szCs w:val="28"/>
        </w:rPr>
        <w:t>.</w:t>
      </w:r>
      <w:r w:rsidR="00CE2617">
        <w:rPr>
          <w:rFonts w:ascii="Times New Roman" w:hAnsi="Times New Roman" w:cs="Times New Roman"/>
          <w:b/>
          <w:sz w:val="28"/>
          <w:szCs w:val="28"/>
        </w:rPr>
        <w:t xml:space="preserve"> Стороны соглашения о </w:t>
      </w:r>
      <w:r w:rsidR="008119A1">
        <w:rPr>
          <w:rFonts w:ascii="Times New Roman" w:hAnsi="Times New Roman" w:cs="Times New Roman"/>
          <w:b/>
          <w:sz w:val="28"/>
          <w:szCs w:val="28"/>
        </w:rPr>
        <w:t>муниципально-частном парнерстве</w:t>
      </w:r>
    </w:p>
    <w:p w:rsidR="00890E92" w:rsidRDefault="00890E92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E6D" w:rsidRDefault="008119A1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 Сторонами соглашения о муниципально-частном партнерстве являются публичный партнер и частный партнер.</w:t>
      </w:r>
    </w:p>
    <w:p w:rsidR="008119A1" w:rsidRDefault="008119A1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Частный партнер должен соответствовать требованиям, установленным частью 8 статьи 5 Федерального закона № 224-ФЗ.</w:t>
      </w:r>
    </w:p>
    <w:p w:rsidR="008119A1" w:rsidRDefault="008119A1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A1" w:rsidRDefault="008119A1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 Не могут являться частными пар</w:t>
      </w:r>
      <w:r w:rsidR="00C50B6F">
        <w:rPr>
          <w:rFonts w:ascii="Times New Roman" w:hAnsi="Times New Roman" w:cs="Times New Roman"/>
          <w:sz w:val="28"/>
          <w:szCs w:val="28"/>
        </w:rPr>
        <w:t>тнерами, а также участвовать на </w:t>
      </w:r>
      <w:r>
        <w:rPr>
          <w:rFonts w:ascii="Times New Roman" w:hAnsi="Times New Roman" w:cs="Times New Roman"/>
          <w:sz w:val="28"/>
          <w:szCs w:val="28"/>
        </w:rPr>
        <w:t xml:space="preserve">стороне частного партнера </w:t>
      </w:r>
      <w:r w:rsidR="00C50B6F">
        <w:rPr>
          <w:rFonts w:ascii="Times New Roman" w:hAnsi="Times New Roman" w:cs="Times New Roman"/>
          <w:sz w:val="28"/>
          <w:szCs w:val="28"/>
        </w:rPr>
        <w:t>следующие юридические лица:</w:t>
      </w:r>
    </w:p>
    <w:p w:rsidR="00C50B6F" w:rsidRDefault="00C50B6F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6F" w:rsidRDefault="00C50B6F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739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государственные и муниципальные унитарные предприятия;</w:t>
      </w:r>
    </w:p>
    <w:p w:rsidR="00C50B6F" w:rsidRDefault="00C50B6F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6F" w:rsidRDefault="00C50B6F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739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государственные и муниципальные учреждения;</w:t>
      </w:r>
    </w:p>
    <w:p w:rsidR="00C50B6F" w:rsidRDefault="00C50B6F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6F" w:rsidRDefault="00C50B6F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739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публично-правовые компании и иные</w:t>
      </w:r>
      <w:r w:rsidR="001A2D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создаваемые Российской Федерацией на основании федеральных законов</w:t>
      </w:r>
      <w:r w:rsidR="001A2D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лица;</w:t>
      </w:r>
    </w:p>
    <w:p w:rsidR="00353E9D" w:rsidRDefault="00353E9D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6F" w:rsidRDefault="00C50B6F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739"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:rsidR="00E66BE8" w:rsidRDefault="00E66BE8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E8" w:rsidRDefault="00E66BE8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739"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sz w:val="28"/>
          <w:szCs w:val="28"/>
        </w:rPr>
        <w:t>дочерние хозяйственные общества, находящиеся под контролем указанных в</w:t>
      </w:r>
      <w:r w:rsidR="00954A6D">
        <w:rPr>
          <w:rFonts w:ascii="Times New Roman" w:hAnsi="Times New Roman" w:cs="Times New Roman"/>
          <w:sz w:val="28"/>
          <w:szCs w:val="28"/>
        </w:rPr>
        <w:t xml:space="preserve"> подпунктах 1-</w:t>
      </w:r>
      <w:r w:rsidR="00B928BC">
        <w:rPr>
          <w:rFonts w:ascii="Times New Roman" w:hAnsi="Times New Roman" w:cs="Times New Roman"/>
          <w:sz w:val="28"/>
          <w:szCs w:val="28"/>
        </w:rPr>
        <w:t>4 настоящего пункта организаций;</w:t>
      </w:r>
    </w:p>
    <w:p w:rsidR="00B928BC" w:rsidRDefault="00B928BC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8BC" w:rsidRDefault="00B928BC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 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B928BC" w:rsidRDefault="00B928BC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8BC" w:rsidRDefault="00B928BC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 некоммерческие организации, созд</w:t>
      </w:r>
      <w:r w:rsidR="00954A6D">
        <w:rPr>
          <w:rFonts w:ascii="Times New Roman" w:hAnsi="Times New Roman" w:cs="Times New Roman"/>
          <w:sz w:val="28"/>
          <w:szCs w:val="28"/>
        </w:rPr>
        <w:t>анные указанными в подпунктах 1-</w:t>
      </w:r>
      <w:r>
        <w:rPr>
          <w:rFonts w:ascii="Times New Roman" w:hAnsi="Times New Roman" w:cs="Times New Roman"/>
          <w:sz w:val="28"/>
          <w:szCs w:val="28"/>
        </w:rPr>
        <w:t>6 настоящего пункта организациями в форме фондов.</w:t>
      </w:r>
    </w:p>
    <w:p w:rsidR="00B928BC" w:rsidRDefault="00B928BC" w:rsidP="009E1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8BC" w:rsidRDefault="00F45EB3" w:rsidP="00DD19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D19E0" w:rsidRPr="00797EF9">
        <w:rPr>
          <w:rFonts w:ascii="Times New Roman" w:hAnsi="Times New Roman" w:cs="Times New Roman"/>
          <w:b/>
          <w:sz w:val="28"/>
          <w:szCs w:val="28"/>
        </w:rPr>
        <w:t>.</w:t>
      </w:r>
      <w:r w:rsidR="00DD19E0">
        <w:rPr>
          <w:rFonts w:ascii="Times New Roman" w:hAnsi="Times New Roman" w:cs="Times New Roman"/>
          <w:b/>
          <w:sz w:val="28"/>
          <w:szCs w:val="28"/>
        </w:rPr>
        <w:t xml:space="preserve"> Объекты соглашения </w:t>
      </w:r>
      <w:r w:rsidR="009251FA">
        <w:rPr>
          <w:rFonts w:ascii="Times New Roman" w:hAnsi="Times New Roman" w:cs="Times New Roman"/>
          <w:b/>
          <w:sz w:val="28"/>
          <w:szCs w:val="28"/>
        </w:rPr>
        <w:t>о муниципально-частном партнерстве</w:t>
      </w:r>
    </w:p>
    <w:p w:rsidR="009251FA" w:rsidRDefault="009251FA" w:rsidP="00DD19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FA" w:rsidRDefault="002F0EAF" w:rsidP="009251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 Объектом соглашения о муниципально-частном партнерстве является имущество, указанное в статье 7 Федерального закона № 224-ФЗ.</w:t>
      </w:r>
    </w:p>
    <w:p w:rsidR="002F0EAF" w:rsidRDefault="002F0EAF" w:rsidP="009251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EAF" w:rsidRDefault="002F0EAF" w:rsidP="009251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 Объектом соглашения о муниципально-частном партнерстве не может быть муниципальное имущество, в отношении которого установлены принадлежность исключительно к муниципальной собственности или запрет на отчуждение в частную собственность либо на нахождение в частной собственности.</w:t>
      </w:r>
    </w:p>
    <w:p w:rsidR="002F0EAF" w:rsidRDefault="002F0EAF" w:rsidP="009251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EAF" w:rsidRDefault="00F45EB3" w:rsidP="002F0E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F0EAF" w:rsidRPr="00797EF9">
        <w:rPr>
          <w:rFonts w:ascii="Times New Roman" w:hAnsi="Times New Roman" w:cs="Times New Roman"/>
          <w:b/>
          <w:sz w:val="28"/>
          <w:szCs w:val="28"/>
        </w:rPr>
        <w:t>.</w:t>
      </w:r>
      <w:r w:rsidR="002F0EAF">
        <w:rPr>
          <w:rFonts w:ascii="Times New Roman" w:hAnsi="Times New Roman" w:cs="Times New Roman"/>
          <w:b/>
          <w:sz w:val="28"/>
          <w:szCs w:val="28"/>
        </w:rPr>
        <w:t xml:space="preserve"> Разработка </w:t>
      </w:r>
      <w:r w:rsidR="00C62F9A">
        <w:rPr>
          <w:rFonts w:ascii="Times New Roman" w:hAnsi="Times New Roman" w:cs="Times New Roman"/>
          <w:b/>
          <w:sz w:val="28"/>
          <w:szCs w:val="28"/>
        </w:rPr>
        <w:t xml:space="preserve">и рассмотрение </w:t>
      </w:r>
      <w:r w:rsidR="002F0EAF">
        <w:rPr>
          <w:rFonts w:ascii="Times New Roman" w:hAnsi="Times New Roman" w:cs="Times New Roman"/>
          <w:b/>
          <w:sz w:val="28"/>
          <w:szCs w:val="28"/>
        </w:rPr>
        <w:t>предложения о реализации проекта муниципально-частного партнерства</w:t>
      </w:r>
    </w:p>
    <w:p w:rsidR="002F0EAF" w:rsidRDefault="002F0EAF" w:rsidP="002F0E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EAF" w:rsidRDefault="002F0EAF" w:rsidP="002F0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F0EAF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 В случае</w:t>
      </w:r>
      <w:r w:rsidR="00047C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инициатором</w:t>
      </w:r>
      <w:r w:rsidR="00814F42">
        <w:rPr>
          <w:rFonts w:ascii="Times New Roman" w:hAnsi="Times New Roman" w:cs="Times New Roman"/>
          <w:sz w:val="28"/>
          <w:szCs w:val="28"/>
        </w:rPr>
        <w:t xml:space="preserve"> проекта выступает публичный партнер,</w:t>
      </w:r>
      <w:r w:rsidR="001B520F">
        <w:rPr>
          <w:rFonts w:ascii="Times New Roman" w:hAnsi="Times New Roman" w:cs="Times New Roman"/>
          <w:sz w:val="28"/>
          <w:szCs w:val="28"/>
        </w:rPr>
        <w:t xml:space="preserve"> он</w:t>
      </w:r>
      <w:r w:rsidR="00814F42">
        <w:rPr>
          <w:rFonts w:ascii="Times New Roman" w:hAnsi="Times New Roman" w:cs="Times New Roman"/>
          <w:sz w:val="28"/>
          <w:szCs w:val="28"/>
        </w:rPr>
        <w:t xml:space="preserve"> обеспечивает разработку предложения о реализации проекта муниципально-частного партнерства</w:t>
      </w:r>
      <w:r w:rsidR="001B520F">
        <w:rPr>
          <w:rFonts w:ascii="Times New Roman" w:hAnsi="Times New Roman" w:cs="Times New Roman"/>
          <w:sz w:val="28"/>
          <w:szCs w:val="28"/>
        </w:rPr>
        <w:t xml:space="preserve"> (далее – предложение о реализации проекта) в </w:t>
      </w:r>
      <w:r w:rsidR="00814F42">
        <w:rPr>
          <w:rFonts w:ascii="Times New Roman" w:hAnsi="Times New Roman" w:cs="Times New Roman"/>
          <w:sz w:val="28"/>
          <w:szCs w:val="28"/>
        </w:rPr>
        <w:t>соответствии с требованиями</w:t>
      </w:r>
      <w:r w:rsidR="001B520F">
        <w:rPr>
          <w:rFonts w:ascii="Times New Roman" w:hAnsi="Times New Roman" w:cs="Times New Roman"/>
          <w:sz w:val="28"/>
          <w:szCs w:val="28"/>
        </w:rPr>
        <w:t>, установленными частью</w:t>
      </w:r>
      <w:r w:rsidR="00814F42">
        <w:rPr>
          <w:rFonts w:ascii="Times New Roman" w:hAnsi="Times New Roman" w:cs="Times New Roman"/>
          <w:sz w:val="28"/>
          <w:szCs w:val="28"/>
        </w:rPr>
        <w:t xml:space="preserve"> 3 статьи 8 Федерального закона № 224-ФЗ и направляет его на рассмотрение </w:t>
      </w:r>
      <w:r w:rsidR="001B520F">
        <w:rPr>
          <w:rFonts w:ascii="Times New Roman" w:hAnsi="Times New Roman" w:cs="Times New Roman"/>
          <w:sz w:val="28"/>
          <w:szCs w:val="28"/>
        </w:rPr>
        <w:t>в уполномоченный орган.</w:t>
      </w:r>
    </w:p>
    <w:p w:rsidR="001B520F" w:rsidRDefault="001B520F" w:rsidP="002F0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20F" w:rsidRDefault="001B520F" w:rsidP="002F0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7.2. Инициатором проекта </w:t>
      </w:r>
      <w:r w:rsidR="000C2CDF">
        <w:rPr>
          <w:rFonts w:ascii="Times New Roman" w:hAnsi="Times New Roman" w:cs="Times New Roman"/>
          <w:sz w:val="28"/>
          <w:szCs w:val="28"/>
        </w:rPr>
        <w:t xml:space="preserve">муниципально-частного партнерства от лица публичного партнера может выступать </w:t>
      </w:r>
      <w:r w:rsidR="000C2CDF" w:rsidRPr="001C6B20">
        <w:rPr>
          <w:rFonts w:ascii="Times New Roman" w:hAnsi="Times New Roman" w:cs="Times New Roman"/>
          <w:sz w:val="28"/>
          <w:szCs w:val="28"/>
        </w:rPr>
        <w:t>заинтересованный отраслевой (функциональный) и территориальный орган Администрации, в сфере деятельности которого планируется реализация проекта муниципально-частного партнерства</w:t>
      </w:r>
      <w:r w:rsidR="00C901EE" w:rsidRPr="001C6B20">
        <w:rPr>
          <w:rFonts w:ascii="Times New Roman" w:hAnsi="Times New Roman" w:cs="Times New Roman"/>
          <w:sz w:val="28"/>
          <w:szCs w:val="28"/>
        </w:rPr>
        <w:t xml:space="preserve"> (далее - заинтересованный орган Администрации)</w:t>
      </w:r>
      <w:r w:rsidR="000C2CDF" w:rsidRPr="001C6B20">
        <w:rPr>
          <w:rFonts w:ascii="Times New Roman" w:hAnsi="Times New Roman" w:cs="Times New Roman"/>
          <w:sz w:val="28"/>
          <w:szCs w:val="28"/>
        </w:rPr>
        <w:t>.</w:t>
      </w:r>
    </w:p>
    <w:p w:rsidR="000C2CDF" w:rsidRDefault="000C2CDF" w:rsidP="002F0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CDF" w:rsidRDefault="000C2CDF" w:rsidP="002F0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7.3. </w:t>
      </w:r>
      <w:r w:rsidR="00CC1E48">
        <w:rPr>
          <w:rFonts w:ascii="Times New Roman" w:hAnsi="Times New Roman" w:cs="Times New Roman"/>
          <w:sz w:val="28"/>
          <w:szCs w:val="28"/>
        </w:rPr>
        <w:t>Разработка предложения о реализации проекта</w:t>
      </w:r>
      <w:r w:rsidR="00226C86">
        <w:rPr>
          <w:rFonts w:ascii="Times New Roman" w:hAnsi="Times New Roman" w:cs="Times New Roman"/>
          <w:sz w:val="28"/>
          <w:szCs w:val="28"/>
        </w:rPr>
        <w:t xml:space="preserve"> </w:t>
      </w:r>
      <w:r w:rsidR="00A933FA">
        <w:rPr>
          <w:rFonts w:ascii="Times New Roman" w:hAnsi="Times New Roman" w:cs="Times New Roman"/>
          <w:sz w:val="28"/>
          <w:szCs w:val="28"/>
        </w:rPr>
        <w:t>осуществляется в рамках полномочий комиссии по реализации проектов муниципально-частного партнерства на территории муниципального образования городского округа Горловка Донецкой Народной Республики (далее – Комиссия по МЧП).</w:t>
      </w:r>
    </w:p>
    <w:p w:rsidR="00A933FA" w:rsidRDefault="00A933FA" w:rsidP="002F0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Положение и состав Комиссии по МЧП утвер</w:t>
      </w:r>
      <w:r w:rsidR="00F45EB3">
        <w:rPr>
          <w:rFonts w:ascii="Times New Roman" w:hAnsi="Times New Roman" w:cs="Times New Roman"/>
          <w:sz w:val="28"/>
          <w:szCs w:val="28"/>
        </w:rPr>
        <w:t>ждается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Администрации.</w:t>
      </w:r>
    </w:p>
    <w:p w:rsidR="003F6619" w:rsidRDefault="003F6619" w:rsidP="002F0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619" w:rsidRDefault="003F6619" w:rsidP="003F6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3CD4"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> Лицо, которое в соответствии с Федеральным законом № 224-ФЗ может быть частным партнером, вправе обеспечить разработку предложения о реализации проекта муниципально-частного партнерства в соответствии с частями 3 и 4 статьи 8 Федерального закона № 224-ФЗ и направить предложение о реализации проекта публичному партнеру. При этом лицо, обеспечившее разработку предложения о реализации проекта (далее – инициатор проекта) одновременно с направлением такого предложения публичному партнеру предоставляет ему выданную</w:t>
      </w:r>
      <w:r w:rsidR="008C2CCA">
        <w:rPr>
          <w:rFonts w:ascii="Times New Roman" w:hAnsi="Times New Roman" w:cs="Times New Roman"/>
          <w:sz w:val="28"/>
          <w:szCs w:val="28"/>
        </w:rPr>
        <w:t xml:space="preserve"> государственной корпорацией развития «ВЭБ.РФ»,</w:t>
      </w:r>
      <w:r>
        <w:rPr>
          <w:rFonts w:ascii="Times New Roman" w:hAnsi="Times New Roman" w:cs="Times New Roman"/>
          <w:sz w:val="28"/>
          <w:szCs w:val="28"/>
        </w:rPr>
        <w:t xml:space="preserve"> банком или иной кредитной организацией независимую г</w:t>
      </w:r>
      <w:r w:rsidR="008C2CCA">
        <w:rPr>
          <w:rFonts w:ascii="Times New Roman" w:hAnsi="Times New Roman" w:cs="Times New Roman"/>
          <w:sz w:val="28"/>
          <w:szCs w:val="28"/>
        </w:rPr>
        <w:t xml:space="preserve">арантию (банковскую гарантию) в </w:t>
      </w:r>
      <w:r>
        <w:rPr>
          <w:rFonts w:ascii="Times New Roman" w:hAnsi="Times New Roman" w:cs="Times New Roman"/>
          <w:sz w:val="28"/>
          <w:szCs w:val="28"/>
        </w:rPr>
        <w:t>объеме не менее чем пять процентов объема прогнозируемого финансирования проекта.</w:t>
      </w:r>
    </w:p>
    <w:p w:rsidR="00047C0E" w:rsidRDefault="00047C0E" w:rsidP="003F6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C0E" w:rsidRDefault="00047C0E" w:rsidP="00047C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7.5. В случае, если инициатором проекта выступает лицо, которое в соответствии с Федеральным законом № 224-ФЗ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 реализации проекта, в соответствии с Порядком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года № 864.</w:t>
      </w:r>
    </w:p>
    <w:p w:rsidR="00047C0E" w:rsidRDefault="00047C0E" w:rsidP="00047C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имени публичного партнера в переговорах участвуют члены Комиссии по МЧП, итоги переговоров оформляются протоколом.</w:t>
      </w:r>
    </w:p>
    <w:p w:rsidR="00047C0E" w:rsidRDefault="00047C0E" w:rsidP="00047C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C0E" w:rsidRDefault="00047C0E" w:rsidP="00047C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3CD4">
        <w:rPr>
          <w:rFonts w:ascii="Times New Roman" w:hAnsi="Times New Roman" w:cs="Times New Roman"/>
          <w:sz w:val="28"/>
          <w:szCs w:val="28"/>
        </w:rPr>
        <w:t>7.6.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629F6">
        <w:rPr>
          <w:rFonts w:ascii="Times New Roman" w:hAnsi="Times New Roman" w:cs="Times New Roman"/>
          <w:sz w:val="28"/>
          <w:szCs w:val="28"/>
        </w:rPr>
        <w:t>Поступившее публичному партнеру пре</w:t>
      </w:r>
      <w:r w:rsidR="001F02DD">
        <w:rPr>
          <w:rFonts w:ascii="Times New Roman" w:hAnsi="Times New Roman" w:cs="Times New Roman"/>
          <w:sz w:val="28"/>
          <w:szCs w:val="28"/>
        </w:rPr>
        <w:t>дложение о реализации п</w:t>
      </w:r>
      <w:r w:rsidR="005D3489">
        <w:rPr>
          <w:rFonts w:ascii="Times New Roman" w:hAnsi="Times New Roman" w:cs="Times New Roman"/>
          <w:sz w:val="28"/>
          <w:szCs w:val="28"/>
        </w:rPr>
        <w:t>роекта, указанного в пункте 7.4</w:t>
      </w:r>
      <w:r w:rsidR="001F02DD">
        <w:rPr>
          <w:rFonts w:ascii="Times New Roman" w:hAnsi="Times New Roman" w:cs="Times New Roman"/>
          <w:sz w:val="28"/>
          <w:szCs w:val="28"/>
        </w:rPr>
        <w:t xml:space="preserve"> настоящего Положения рассматривается Комиссией по МЧП.</w:t>
      </w:r>
    </w:p>
    <w:p w:rsidR="001F02DD" w:rsidRDefault="001F02DD" w:rsidP="00047C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рассмотрении предложения о реализации проекта Комиссия по МЧП:</w:t>
      </w:r>
    </w:p>
    <w:p w:rsidR="001F02DD" w:rsidRDefault="001F02DD" w:rsidP="001F02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осуществляет проверку на соответствие инициатора проекта требованиям статьи 5 Федерального закона № 224-ФЗ;</w:t>
      </w:r>
    </w:p>
    <w:p w:rsidR="001F02DD" w:rsidRDefault="001F02DD" w:rsidP="001F02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осуществляет проверку на соответствие формы предложения о реализации проекта и сведений, содержащихся в предложе</w:t>
      </w:r>
      <w:r w:rsidR="00F45EB3">
        <w:rPr>
          <w:rFonts w:ascii="Times New Roman" w:hAnsi="Times New Roman" w:cs="Times New Roman"/>
          <w:sz w:val="28"/>
          <w:szCs w:val="28"/>
        </w:rPr>
        <w:t>нии, требованиям Постановления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19 декабря 2015 года № 1386 «Об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о реализации проекта государственно-частного партнерства или проекта муниципально-частного партнерства»;</w:t>
      </w:r>
    </w:p>
    <w:p w:rsidR="001F02DD" w:rsidRPr="00F17F37" w:rsidRDefault="001F02DD" w:rsidP="001F02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3CD4">
        <w:rPr>
          <w:rFonts w:ascii="Times New Roman" w:hAnsi="Times New Roman" w:cs="Times New Roman"/>
          <w:sz w:val="28"/>
          <w:szCs w:val="28"/>
        </w:rPr>
        <w:t>проводит оценку поступившего предложения о реализации проекта в соответствии с</w:t>
      </w:r>
      <w:r w:rsidR="00F17F37" w:rsidRPr="00753CD4">
        <w:rPr>
          <w:rFonts w:ascii="Times New Roman" w:hAnsi="Times New Roman" w:cs="Times New Roman"/>
          <w:sz w:val="28"/>
          <w:szCs w:val="28"/>
        </w:rPr>
        <w:t xml:space="preserve"> частью 3 статьи 8 Федерального закона № 224-ФЗ и </w:t>
      </w:r>
      <w:r w:rsidRPr="00753CD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</w:t>
      </w:r>
      <w:r w:rsidR="004E6A89" w:rsidRPr="00753CD4">
        <w:rPr>
          <w:rFonts w:ascii="Times New Roman" w:hAnsi="Times New Roman" w:cs="Times New Roman"/>
          <w:sz w:val="28"/>
          <w:szCs w:val="28"/>
        </w:rPr>
        <w:t xml:space="preserve">19 декабря 2015 года № 1388 «Об </w:t>
      </w:r>
      <w:r w:rsidRPr="00753CD4">
        <w:rPr>
          <w:rFonts w:ascii="Times New Roman" w:hAnsi="Times New Roman" w:cs="Times New Roman"/>
          <w:sz w:val="28"/>
          <w:szCs w:val="28"/>
        </w:rPr>
        <w:t>утверждении Правил рассмотрения публичным партнером предложения о реализации проекта государственно-частного партнерства или проекта муниципально-частного партнерства».</w:t>
      </w:r>
    </w:p>
    <w:p w:rsidR="00047C0E" w:rsidRDefault="00047C0E" w:rsidP="003F6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CF5" w:rsidRDefault="00150CF5" w:rsidP="00150C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7.7. В срок, не превышающий 90 дней со дня поступления,</w:t>
      </w:r>
      <w:r w:rsidR="005D3489">
        <w:rPr>
          <w:rFonts w:ascii="Times New Roman" w:hAnsi="Times New Roman" w:cs="Times New Roman"/>
          <w:sz w:val="28"/>
          <w:szCs w:val="28"/>
        </w:rPr>
        <w:t xml:space="preserve"> указанного в пункте 7.4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предложения, публичный партнер принимает одно из следующих решений:</w:t>
      </w:r>
    </w:p>
    <w:p w:rsidR="00150CF5" w:rsidRDefault="00A02A11" w:rsidP="00150C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 </w:t>
      </w:r>
      <w:r w:rsidR="00C6533F">
        <w:rPr>
          <w:rFonts w:ascii="Times New Roman" w:hAnsi="Times New Roman" w:cs="Times New Roman"/>
          <w:sz w:val="28"/>
          <w:szCs w:val="28"/>
        </w:rPr>
        <w:t>о</w:t>
      </w:r>
      <w:r w:rsidR="00150CF5">
        <w:rPr>
          <w:rFonts w:ascii="Times New Roman" w:hAnsi="Times New Roman" w:cs="Times New Roman"/>
          <w:sz w:val="28"/>
          <w:szCs w:val="28"/>
        </w:rPr>
        <w:t xml:space="preserve"> направлении предложения о реализации проекта на рассмотрение в уполномоченный орган в целях оценки эффективности и определения его сравнительного преимущества;</w:t>
      </w:r>
    </w:p>
    <w:p w:rsidR="00150CF5" w:rsidRDefault="00A02A11" w:rsidP="00150C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</w:t>
      </w:r>
      <w:r w:rsidR="00C6533F">
        <w:rPr>
          <w:rFonts w:ascii="Times New Roman" w:hAnsi="Times New Roman" w:cs="Times New Roman"/>
          <w:sz w:val="28"/>
          <w:szCs w:val="28"/>
        </w:rPr>
        <w:t>о</w:t>
      </w:r>
      <w:r w:rsidR="00150CF5">
        <w:rPr>
          <w:rFonts w:ascii="Times New Roman" w:hAnsi="Times New Roman" w:cs="Times New Roman"/>
          <w:sz w:val="28"/>
          <w:szCs w:val="28"/>
        </w:rPr>
        <w:t xml:space="preserve"> невозможности реализации проекта.</w:t>
      </w:r>
    </w:p>
    <w:p w:rsidR="003F6619" w:rsidRDefault="003F6619" w:rsidP="003F6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629" w:rsidRDefault="002524E3" w:rsidP="009A36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7.8. </w:t>
      </w:r>
      <w:r w:rsidR="009A3629">
        <w:rPr>
          <w:rFonts w:ascii="Times New Roman" w:hAnsi="Times New Roman" w:cs="Times New Roman"/>
          <w:sz w:val="28"/>
          <w:szCs w:val="28"/>
        </w:rPr>
        <w:t>При рассмотрении предложения о реализации проекта публичный партнер вправе запросить у инициатора проекта дополнительные материалы и документы, проводить переговоры, в том числе в форме совместных совещаний, с инициатором проекта. Указанные переговоры должны быть проведены в пределах срока, установленного частью 5 статьи 8 Федерального закона № 224-ФЗ</w:t>
      </w:r>
      <w:r w:rsidR="005455B3">
        <w:rPr>
          <w:rFonts w:ascii="Times New Roman" w:hAnsi="Times New Roman" w:cs="Times New Roman"/>
          <w:sz w:val="28"/>
          <w:szCs w:val="28"/>
        </w:rPr>
        <w:t xml:space="preserve"> для рассмотрения предложения о </w:t>
      </w:r>
      <w:r w:rsidR="009A3629">
        <w:rPr>
          <w:rFonts w:ascii="Times New Roman" w:hAnsi="Times New Roman" w:cs="Times New Roman"/>
          <w:sz w:val="28"/>
          <w:szCs w:val="28"/>
        </w:rPr>
        <w:t xml:space="preserve">реализации проекта, в соответствии с </w:t>
      </w:r>
      <w:r w:rsidR="009A3629" w:rsidRPr="009A3629">
        <w:rPr>
          <w:rFonts w:ascii="Times New Roman" w:hAnsi="Times New Roman" w:cs="Times New Roman"/>
          <w:sz w:val="28"/>
          <w:szCs w:val="28"/>
        </w:rPr>
        <w:t>Порядком проведения переговоров, связанных с 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проекта, утвержденным Приказом Министерства экономического развития Российской Федерации от 20 ноября 2015 года № 863.</w:t>
      </w:r>
    </w:p>
    <w:p w:rsidR="009A3629" w:rsidRDefault="009A3629" w:rsidP="009A36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изучения направленных инициатором проекта материалов и документов и проведения переговоров содержание предложения о реализации проекта может быть изменено до принятия решений, указанных в пункте</w:t>
      </w:r>
      <w:r w:rsidR="00F45EB3">
        <w:rPr>
          <w:rFonts w:ascii="Times New Roman" w:hAnsi="Times New Roman" w:cs="Times New Roman"/>
          <w:sz w:val="28"/>
          <w:szCs w:val="28"/>
        </w:rPr>
        <w:t xml:space="preserve"> </w:t>
      </w:r>
      <w:r w:rsidR="00D47239">
        <w:rPr>
          <w:rFonts w:ascii="Times New Roman" w:hAnsi="Times New Roman" w:cs="Times New Roman"/>
          <w:sz w:val="28"/>
          <w:szCs w:val="28"/>
        </w:rPr>
        <w:t>7.7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 согласию инициатора проекта и публичного партнера. Итоги предварительных переговоров и (или) переговоров, включающих принятие решения об изменении содержания предложения о реализации проекта, оформляются протоколом</w:t>
      </w:r>
      <w:r w:rsidR="006D57E8">
        <w:rPr>
          <w:rFonts w:ascii="Times New Roman" w:hAnsi="Times New Roman" w:cs="Times New Roman"/>
          <w:sz w:val="28"/>
          <w:szCs w:val="28"/>
        </w:rPr>
        <w:t xml:space="preserve"> переговоро</w:t>
      </w:r>
      <w:r w:rsidR="006D57E8" w:rsidRPr="006D57E8">
        <w:rPr>
          <w:rFonts w:ascii="Times New Roman" w:hAnsi="Times New Roman" w:cs="Times New Roman"/>
          <w:sz w:val="28"/>
          <w:szCs w:val="28"/>
        </w:rPr>
        <w:t>в</w:t>
      </w:r>
      <w:r w:rsidRPr="006D5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должен быть подписан публичным партнером и инициатором проекта и с</w:t>
      </w:r>
      <w:r w:rsidR="00D47239">
        <w:rPr>
          <w:rFonts w:ascii="Times New Roman" w:hAnsi="Times New Roman" w:cs="Times New Roman"/>
          <w:sz w:val="28"/>
          <w:szCs w:val="28"/>
        </w:rPr>
        <w:t>оставлен в двух экземплярах. Не</w:t>
      </w:r>
      <w:r>
        <w:rPr>
          <w:rFonts w:ascii="Times New Roman" w:hAnsi="Times New Roman" w:cs="Times New Roman"/>
          <w:sz w:val="28"/>
          <w:szCs w:val="28"/>
        </w:rPr>
        <w:t>включение в протокол решений об изменении содержания предложений о реализации проекта не допускается.</w:t>
      </w:r>
    </w:p>
    <w:p w:rsidR="003F6619" w:rsidRDefault="003F6619" w:rsidP="003F6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239" w:rsidRDefault="00D47239" w:rsidP="00D472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7.9. Решение публичного партнера о невозможности реализации проекта,</w:t>
      </w:r>
      <w:r w:rsidRPr="00D4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</w:t>
      </w:r>
      <w:r w:rsidR="005D3489">
        <w:rPr>
          <w:rFonts w:ascii="Times New Roman" w:hAnsi="Times New Roman" w:cs="Times New Roman"/>
          <w:sz w:val="28"/>
          <w:szCs w:val="28"/>
        </w:rPr>
        <w:t>новании указанного в пункте 7.4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предложения о реализации проекта</w:t>
      </w:r>
      <w:r w:rsidR="00814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мотивированным и приниматься на основаниях, установленных в части 7 статьи 8 Федерального закона </w:t>
      </w:r>
      <w:r w:rsidR="007579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 224</w:t>
      </w:r>
      <w:r w:rsidR="007579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ФЗ.</w:t>
      </w:r>
    </w:p>
    <w:p w:rsidR="00814679" w:rsidRDefault="00814679" w:rsidP="00D472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79" w:rsidRDefault="00814679" w:rsidP="008146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7.10. В случае, если публичным партнером принято решение о направлении указанного</w:t>
      </w:r>
      <w:r w:rsidRPr="00814679">
        <w:rPr>
          <w:rFonts w:ascii="Times New Roman" w:hAnsi="Times New Roman" w:cs="Times New Roman"/>
          <w:sz w:val="28"/>
          <w:szCs w:val="28"/>
        </w:rPr>
        <w:t xml:space="preserve"> </w:t>
      </w:r>
      <w:r w:rsidR="005D3489">
        <w:rPr>
          <w:rFonts w:ascii="Times New Roman" w:hAnsi="Times New Roman" w:cs="Times New Roman"/>
          <w:sz w:val="28"/>
          <w:szCs w:val="28"/>
        </w:rPr>
        <w:t>в пункте 7.4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предложения о реализации проекта на рассмотрение в уполномоченный орган в целях оценки эффективности проекта и определения его сравнительного преимущества, публичный партнер в срок, не превышающий 10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случае, если эти переговоры были проведены) на рассмотрение в уполномоченный орган.</w:t>
      </w:r>
    </w:p>
    <w:p w:rsidR="00814679" w:rsidRDefault="00814679" w:rsidP="008146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689" w:rsidRDefault="000472C1" w:rsidP="002F0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7.11</w:t>
      </w:r>
      <w:r w:rsidR="00814679">
        <w:rPr>
          <w:rFonts w:ascii="Times New Roman" w:hAnsi="Times New Roman" w:cs="Times New Roman"/>
          <w:sz w:val="28"/>
          <w:szCs w:val="28"/>
        </w:rPr>
        <w:t>. В срок, не превышающий 10 дней со дня принятия одного из реше</w:t>
      </w:r>
      <w:r>
        <w:rPr>
          <w:rFonts w:ascii="Times New Roman" w:hAnsi="Times New Roman" w:cs="Times New Roman"/>
          <w:sz w:val="28"/>
          <w:szCs w:val="28"/>
        </w:rPr>
        <w:t>ний, предусмотренных пунктом 7.7</w:t>
      </w:r>
      <w:r w:rsidR="00814679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в отношении указанного</w:t>
      </w:r>
      <w:r w:rsidRPr="000472C1">
        <w:rPr>
          <w:rFonts w:ascii="Times New Roman" w:hAnsi="Times New Roman" w:cs="Times New Roman"/>
          <w:sz w:val="28"/>
          <w:szCs w:val="28"/>
        </w:rPr>
        <w:t xml:space="preserve"> </w:t>
      </w:r>
      <w:r w:rsidR="005D3489">
        <w:rPr>
          <w:rFonts w:ascii="Times New Roman" w:hAnsi="Times New Roman" w:cs="Times New Roman"/>
          <w:sz w:val="28"/>
          <w:szCs w:val="28"/>
        </w:rPr>
        <w:t>в пункте 7.4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предложения о реализации проекта</w:t>
      </w:r>
      <w:r w:rsidR="00814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публичный</w:t>
      </w:r>
      <w:r w:rsidR="001C6B20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679">
        <w:rPr>
          <w:rFonts w:ascii="Times New Roman" w:hAnsi="Times New Roman" w:cs="Times New Roman"/>
          <w:sz w:val="28"/>
          <w:szCs w:val="28"/>
        </w:rPr>
        <w:t>направляет данное решение, а также оригиналы протокола предварительных пер</w:t>
      </w:r>
      <w:r>
        <w:rPr>
          <w:rFonts w:ascii="Times New Roman" w:hAnsi="Times New Roman" w:cs="Times New Roman"/>
          <w:sz w:val="28"/>
          <w:szCs w:val="28"/>
        </w:rPr>
        <w:t>еговоров и (или) переговоров (в </w:t>
      </w:r>
      <w:r w:rsidR="00814679">
        <w:rPr>
          <w:rFonts w:ascii="Times New Roman" w:hAnsi="Times New Roman" w:cs="Times New Roman"/>
          <w:sz w:val="28"/>
          <w:szCs w:val="28"/>
        </w:rPr>
        <w:t>случае если эти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4679">
        <w:rPr>
          <w:rFonts w:ascii="Times New Roman" w:hAnsi="Times New Roman" w:cs="Times New Roman"/>
          <w:sz w:val="28"/>
          <w:szCs w:val="28"/>
        </w:rPr>
        <w:t xml:space="preserve">реговоры были </w:t>
      </w:r>
      <w:r>
        <w:rPr>
          <w:rFonts w:ascii="Times New Roman" w:hAnsi="Times New Roman" w:cs="Times New Roman"/>
          <w:sz w:val="28"/>
          <w:szCs w:val="28"/>
        </w:rPr>
        <w:t>проведены) инициатору проекта и </w:t>
      </w:r>
      <w:r w:rsidR="00814679">
        <w:rPr>
          <w:rFonts w:ascii="Times New Roman" w:hAnsi="Times New Roman" w:cs="Times New Roman"/>
          <w:sz w:val="28"/>
          <w:szCs w:val="28"/>
        </w:rPr>
        <w:t>размещает данное решение, пре</w:t>
      </w:r>
      <w:r w:rsidR="00F828E0">
        <w:rPr>
          <w:rFonts w:ascii="Times New Roman" w:hAnsi="Times New Roman" w:cs="Times New Roman"/>
          <w:sz w:val="28"/>
          <w:szCs w:val="28"/>
        </w:rPr>
        <w:t xml:space="preserve">дложение о реализации проекта и </w:t>
      </w:r>
      <w:r w:rsidR="00814679">
        <w:rPr>
          <w:rFonts w:ascii="Times New Roman" w:hAnsi="Times New Roman" w:cs="Times New Roman"/>
          <w:sz w:val="28"/>
          <w:szCs w:val="28"/>
        </w:rPr>
        <w:t>указанные протоколы переговоров на официальном сайте</w:t>
      </w:r>
      <w:r w:rsidR="006D57E8" w:rsidRPr="006D5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57E8" w:rsidRPr="00C52BFB">
        <w:rPr>
          <w:rFonts w:ascii="Times New Roman" w:hAnsi="Times New Roman"/>
          <w:color w:val="000000"/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="00814679">
        <w:rPr>
          <w:rFonts w:ascii="Times New Roman" w:hAnsi="Times New Roman" w:cs="Times New Roman"/>
          <w:sz w:val="28"/>
          <w:szCs w:val="28"/>
        </w:rPr>
        <w:t>.</w:t>
      </w:r>
    </w:p>
    <w:p w:rsidR="00C62F9A" w:rsidRDefault="00C62F9A" w:rsidP="002F0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9A" w:rsidRDefault="00C62F9A" w:rsidP="002F0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7.12.</w:t>
      </w:r>
      <w:r w:rsidR="008B3F57">
        <w:rPr>
          <w:rFonts w:ascii="Times New Roman" w:hAnsi="Times New Roman" w:cs="Times New Roman"/>
          <w:sz w:val="28"/>
          <w:szCs w:val="28"/>
        </w:rPr>
        <w:t> Рассмотрение предложения о реализации проекта уполномоченным органом в сфере муниципально-частного партнерства в целях оценки эффективности проекта и определения его сравнительного преимущества осуществляется в порядке и сроки предусмотренные статьей 9 Федерального закона № 224-ФЗ, а также в соответствии с Методикой оценки эффективности проекта государственно-частного партнерства</w:t>
      </w:r>
      <w:r w:rsidR="00F84E41">
        <w:rPr>
          <w:rFonts w:ascii="Times New Roman" w:hAnsi="Times New Roman" w:cs="Times New Roman"/>
          <w:sz w:val="28"/>
          <w:szCs w:val="28"/>
        </w:rPr>
        <w:t>, проекта муниципльно-частного партнерства</w:t>
      </w:r>
      <w:r w:rsidR="0027434B">
        <w:rPr>
          <w:rFonts w:ascii="Times New Roman" w:hAnsi="Times New Roman" w:cs="Times New Roman"/>
          <w:sz w:val="28"/>
          <w:szCs w:val="28"/>
        </w:rPr>
        <w:t xml:space="preserve"> </w:t>
      </w:r>
      <w:r w:rsidR="00F84E41">
        <w:rPr>
          <w:rFonts w:ascii="Times New Roman" w:hAnsi="Times New Roman" w:cs="Times New Roman"/>
          <w:sz w:val="28"/>
          <w:szCs w:val="28"/>
        </w:rPr>
        <w:t>и определения их сравнительного преимущества, утвержденной приказом Министерства экономического развития Российской Федерации от</w:t>
      </w:r>
      <w:r w:rsidR="00130CB7">
        <w:rPr>
          <w:rFonts w:ascii="Times New Roman" w:hAnsi="Times New Roman" w:cs="Times New Roman"/>
          <w:sz w:val="28"/>
          <w:szCs w:val="28"/>
        </w:rPr>
        <w:t> </w:t>
      </w:r>
      <w:r w:rsidR="00F84E41">
        <w:rPr>
          <w:rFonts w:ascii="Times New Roman" w:hAnsi="Times New Roman" w:cs="Times New Roman"/>
          <w:sz w:val="28"/>
          <w:szCs w:val="28"/>
        </w:rPr>
        <w:t>30</w:t>
      </w:r>
      <w:r w:rsidR="00130CB7">
        <w:rPr>
          <w:rFonts w:ascii="Times New Roman" w:hAnsi="Times New Roman" w:cs="Times New Roman"/>
          <w:sz w:val="28"/>
          <w:szCs w:val="28"/>
        </w:rPr>
        <w:t> </w:t>
      </w:r>
      <w:r w:rsidR="00F84E41">
        <w:rPr>
          <w:rFonts w:ascii="Times New Roman" w:hAnsi="Times New Roman" w:cs="Times New Roman"/>
          <w:sz w:val="28"/>
          <w:szCs w:val="28"/>
        </w:rPr>
        <w:t xml:space="preserve">ноября 2015 года № 894. </w:t>
      </w:r>
    </w:p>
    <w:p w:rsidR="00CB1EE8" w:rsidRDefault="00CB1EE8" w:rsidP="002F0E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EE8" w:rsidRDefault="006D57E8" w:rsidP="00CB1EE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B1EE8" w:rsidRPr="00CB1EE8">
        <w:rPr>
          <w:rFonts w:ascii="Times New Roman" w:hAnsi="Times New Roman" w:cs="Times New Roman"/>
          <w:b/>
          <w:sz w:val="28"/>
          <w:szCs w:val="28"/>
        </w:rPr>
        <w:t xml:space="preserve">. Принятие решения </w:t>
      </w:r>
      <w:r w:rsidR="00CB1EE8">
        <w:rPr>
          <w:rFonts w:ascii="Times New Roman" w:hAnsi="Times New Roman" w:cs="Times New Roman"/>
          <w:b/>
          <w:sz w:val="28"/>
          <w:szCs w:val="28"/>
        </w:rPr>
        <w:t>о реализации проекта муниципально-частного партнерства</w:t>
      </w:r>
    </w:p>
    <w:p w:rsidR="00CB1EE8" w:rsidRDefault="00CB1EE8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EE8" w:rsidRDefault="00EB1271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1271">
        <w:rPr>
          <w:rFonts w:ascii="Times New Roman" w:hAnsi="Times New Roman" w:cs="Times New Roman"/>
          <w:sz w:val="28"/>
          <w:szCs w:val="28"/>
        </w:rPr>
        <w:t>8</w:t>
      </w:r>
      <w:r w:rsidR="00CB1EE8">
        <w:rPr>
          <w:rFonts w:ascii="Times New Roman" w:hAnsi="Times New Roman" w:cs="Times New Roman"/>
          <w:sz w:val="28"/>
          <w:szCs w:val="28"/>
        </w:rPr>
        <w:t xml:space="preserve">.1. Решение о реализации проекта принимается </w:t>
      </w:r>
      <w:r w:rsidR="00930356">
        <w:rPr>
          <w:rFonts w:ascii="Times New Roman" w:hAnsi="Times New Roman" w:cs="Times New Roman"/>
          <w:sz w:val="28"/>
          <w:szCs w:val="28"/>
        </w:rPr>
        <w:t>г</w:t>
      </w:r>
      <w:r w:rsidR="00CB1EE8" w:rsidRPr="00CB1EE8">
        <w:rPr>
          <w:rFonts w:ascii="Times New Roman" w:hAnsi="Times New Roman" w:cs="Times New Roman"/>
          <w:sz w:val="28"/>
          <w:szCs w:val="28"/>
        </w:rPr>
        <w:t>лавой</w:t>
      </w:r>
      <w:r w:rsidR="00930356" w:rsidRPr="00930356">
        <w:rPr>
          <w:rFonts w:ascii="Times New Roman" w:hAnsi="Times New Roman" w:cs="Times New Roman"/>
          <w:sz w:val="28"/>
          <w:szCs w:val="28"/>
        </w:rPr>
        <w:t xml:space="preserve"> </w:t>
      </w:r>
      <w:r w:rsidR="009303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Горловка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при наличии положительного заключения уполномоченного органа в срок, не </w:t>
      </w:r>
      <w:r w:rsidR="00CB1EE8" w:rsidRPr="00CB1EE8">
        <w:rPr>
          <w:rFonts w:ascii="Times New Roman" w:hAnsi="Times New Roman" w:cs="Times New Roman"/>
          <w:sz w:val="28"/>
          <w:szCs w:val="28"/>
        </w:rPr>
        <w:t>пре</w:t>
      </w:r>
      <w:r w:rsidR="00CB1EE8">
        <w:rPr>
          <w:rFonts w:ascii="Times New Roman" w:hAnsi="Times New Roman" w:cs="Times New Roman"/>
          <w:sz w:val="28"/>
          <w:szCs w:val="28"/>
        </w:rPr>
        <w:t>вышающий 30 дней со дня получения положительного заключения.</w:t>
      </w:r>
    </w:p>
    <w:p w:rsidR="00CB1EE8" w:rsidRDefault="00CB1EE8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</w:t>
      </w:r>
      <w:r w:rsidR="00130C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проекта</w:t>
      </w:r>
      <w:r w:rsidR="00130CB7">
        <w:rPr>
          <w:rFonts w:ascii="Times New Roman" w:hAnsi="Times New Roman" w:cs="Times New Roman"/>
          <w:sz w:val="28"/>
          <w:szCs w:val="28"/>
        </w:rPr>
        <w:t xml:space="preserve"> утверждаются пункты, предусмотренные частью 3 статьи 10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224-ФЗ.</w:t>
      </w:r>
    </w:p>
    <w:p w:rsidR="00CB1EE8" w:rsidRDefault="00CB1EE8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EE8" w:rsidRDefault="00CB1EE8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21FD">
        <w:rPr>
          <w:rFonts w:ascii="Times New Roman" w:hAnsi="Times New Roman" w:cs="Times New Roman"/>
          <w:sz w:val="28"/>
          <w:szCs w:val="28"/>
        </w:rPr>
        <w:t>Решение о реализации проекта принимается в форме</w:t>
      </w:r>
      <w:r w:rsidR="000C21FD" w:rsidRPr="000C21FD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Pr="000C21FD">
        <w:rPr>
          <w:rFonts w:ascii="Times New Roman" w:hAnsi="Times New Roman" w:cs="Times New Roman"/>
          <w:sz w:val="28"/>
          <w:szCs w:val="28"/>
        </w:rPr>
        <w:t xml:space="preserve"> </w:t>
      </w:r>
      <w:r w:rsidR="004B1064" w:rsidRPr="000C21FD">
        <w:rPr>
          <w:rFonts w:ascii="Times New Roman" w:hAnsi="Times New Roman" w:cs="Times New Roman"/>
          <w:sz w:val="28"/>
          <w:szCs w:val="28"/>
        </w:rPr>
        <w:t>публичного пар</w:t>
      </w:r>
      <w:r w:rsidR="000C21FD">
        <w:rPr>
          <w:rFonts w:ascii="Times New Roman" w:hAnsi="Times New Roman" w:cs="Times New Roman"/>
          <w:sz w:val="28"/>
          <w:szCs w:val="28"/>
        </w:rPr>
        <w:t>т</w:t>
      </w:r>
      <w:r w:rsidR="004B1064" w:rsidRPr="000C21FD">
        <w:rPr>
          <w:rFonts w:ascii="Times New Roman" w:hAnsi="Times New Roman" w:cs="Times New Roman"/>
          <w:sz w:val="28"/>
          <w:szCs w:val="28"/>
        </w:rPr>
        <w:t>нера.</w:t>
      </w:r>
    </w:p>
    <w:p w:rsidR="002C4A6A" w:rsidRDefault="002C4A6A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A6A" w:rsidRPr="00F55252" w:rsidRDefault="002C4A6A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1064" w:rsidRPr="00F55252">
        <w:rPr>
          <w:rFonts w:ascii="Times New Roman" w:hAnsi="Times New Roman" w:cs="Times New Roman"/>
          <w:sz w:val="28"/>
          <w:szCs w:val="28"/>
        </w:rPr>
        <w:t>8.2. В случае</w:t>
      </w:r>
      <w:r w:rsidR="000C21FD">
        <w:rPr>
          <w:rFonts w:ascii="Times New Roman" w:hAnsi="Times New Roman" w:cs="Times New Roman"/>
          <w:sz w:val="28"/>
          <w:szCs w:val="28"/>
        </w:rPr>
        <w:t>,</w:t>
      </w:r>
      <w:r w:rsidR="004B1064" w:rsidRPr="00F55252">
        <w:rPr>
          <w:rFonts w:ascii="Times New Roman" w:hAnsi="Times New Roman" w:cs="Times New Roman"/>
          <w:sz w:val="28"/>
          <w:szCs w:val="28"/>
        </w:rPr>
        <w:t xml:space="preserve"> если при реализации с</w:t>
      </w:r>
      <w:r w:rsidRPr="00F55252">
        <w:rPr>
          <w:rFonts w:ascii="Times New Roman" w:hAnsi="Times New Roman" w:cs="Times New Roman"/>
          <w:sz w:val="28"/>
          <w:szCs w:val="28"/>
        </w:rPr>
        <w:t xml:space="preserve">оглашения планируется использование средств бюджета </w:t>
      </w:r>
      <w:r w:rsidR="00B70B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55252">
        <w:rPr>
          <w:rFonts w:ascii="Times New Roman" w:hAnsi="Times New Roman" w:cs="Times New Roman"/>
          <w:sz w:val="28"/>
          <w:szCs w:val="28"/>
        </w:rPr>
        <w:t>городско</w:t>
      </w:r>
      <w:r w:rsidR="00F55252" w:rsidRPr="00F55252">
        <w:rPr>
          <w:rFonts w:ascii="Times New Roman" w:hAnsi="Times New Roman" w:cs="Times New Roman"/>
          <w:sz w:val="28"/>
          <w:szCs w:val="28"/>
        </w:rPr>
        <w:t>го округа Горловка, заключение с</w:t>
      </w:r>
      <w:r w:rsidRPr="00F55252">
        <w:rPr>
          <w:rFonts w:ascii="Times New Roman" w:hAnsi="Times New Roman" w:cs="Times New Roman"/>
          <w:sz w:val="28"/>
          <w:szCs w:val="28"/>
        </w:rPr>
        <w:t xml:space="preserve">оглашения на срок, превышающий срок </w:t>
      </w:r>
      <w:r w:rsidRPr="00F55252">
        <w:rPr>
          <w:rFonts w:ascii="Times New Roman" w:hAnsi="Times New Roman" w:cs="Times New Roman"/>
          <w:sz w:val="28"/>
          <w:szCs w:val="28"/>
        </w:rPr>
        <w:lastRenderedPageBreak/>
        <w:t>действия решения о бюджете на 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2C4A6A" w:rsidRPr="00F55252" w:rsidRDefault="002C4A6A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A6A" w:rsidRDefault="002C4A6A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252">
        <w:rPr>
          <w:rFonts w:ascii="Times New Roman" w:hAnsi="Times New Roman" w:cs="Times New Roman"/>
          <w:sz w:val="28"/>
          <w:szCs w:val="28"/>
        </w:rPr>
        <w:tab/>
      </w:r>
      <w:r w:rsidR="00F55252" w:rsidRPr="00F55252">
        <w:rPr>
          <w:rFonts w:ascii="Times New Roman" w:hAnsi="Times New Roman" w:cs="Times New Roman"/>
          <w:sz w:val="28"/>
          <w:szCs w:val="28"/>
        </w:rPr>
        <w:t>8.3</w:t>
      </w:r>
      <w:r w:rsidRPr="00F55252">
        <w:rPr>
          <w:rFonts w:ascii="Times New Roman" w:hAnsi="Times New Roman" w:cs="Times New Roman"/>
          <w:sz w:val="28"/>
          <w:szCs w:val="28"/>
        </w:rPr>
        <w:t>. В случае</w:t>
      </w:r>
      <w:r w:rsidR="000C21FD">
        <w:rPr>
          <w:rFonts w:ascii="Times New Roman" w:hAnsi="Times New Roman" w:cs="Times New Roman"/>
          <w:sz w:val="28"/>
          <w:szCs w:val="28"/>
        </w:rPr>
        <w:t>,</w:t>
      </w:r>
      <w:r w:rsidRPr="00F55252">
        <w:rPr>
          <w:rFonts w:ascii="Times New Roman" w:hAnsi="Times New Roman" w:cs="Times New Roman"/>
          <w:sz w:val="28"/>
          <w:szCs w:val="28"/>
        </w:rPr>
        <w:t xml:space="preserve"> если при реализации проекта планируется использование средств бюджета </w:t>
      </w:r>
      <w:r w:rsidR="00B70B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55252">
        <w:rPr>
          <w:rFonts w:ascii="Times New Roman" w:hAnsi="Times New Roman" w:cs="Times New Roman"/>
          <w:sz w:val="28"/>
          <w:szCs w:val="28"/>
        </w:rPr>
        <w:t>городского округа Горловка, решение о реализации проекта может быть принято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Донецкой Народной Республики, муниципальными правовыми актами.</w:t>
      </w:r>
    </w:p>
    <w:p w:rsidR="002C4A6A" w:rsidRDefault="002C4A6A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A6A" w:rsidRDefault="002C4A6A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5252" w:rsidRPr="000C21FD">
        <w:rPr>
          <w:rFonts w:ascii="Times New Roman" w:hAnsi="Times New Roman" w:cs="Times New Roman"/>
          <w:sz w:val="28"/>
          <w:szCs w:val="28"/>
        </w:rPr>
        <w:t>8.4</w:t>
      </w:r>
      <w:r w:rsidRPr="000C21FD">
        <w:rPr>
          <w:rFonts w:ascii="Times New Roman" w:hAnsi="Times New Roman" w:cs="Times New Roman"/>
          <w:sz w:val="28"/>
          <w:szCs w:val="28"/>
        </w:rPr>
        <w:t>. В случае</w:t>
      </w:r>
      <w:r w:rsidR="000C21FD" w:rsidRPr="000C21FD">
        <w:rPr>
          <w:rFonts w:ascii="Times New Roman" w:hAnsi="Times New Roman" w:cs="Times New Roman"/>
          <w:sz w:val="28"/>
          <w:szCs w:val="28"/>
        </w:rPr>
        <w:t>,</w:t>
      </w:r>
      <w:r w:rsidRPr="000C21FD">
        <w:rPr>
          <w:rFonts w:ascii="Times New Roman" w:hAnsi="Times New Roman" w:cs="Times New Roman"/>
          <w:sz w:val="28"/>
          <w:szCs w:val="28"/>
        </w:rPr>
        <w:t xml:space="preserve"> если при осуществлении частным партнером деятельно</w:t>
      </w:r>
      <w:r w:rsidR="00F11EA8" w:rsidRPr="000C21FD">
        <w:rPr>
          <w:rFonts w:ascii="Times New Roman" w:hAnsi="Times New Roman" w:cs="Times New Roman"/>
          <w:sz w:val="28"/>
          <w:szCs w:val="28"/>
        </w:rPr>
        <w:t>сти, предусмотренной проектом, реализация частным партнером производимых им</w:t>
      </w:r>
      <w:r w:rsidR="00F2769F" w:rsidRPr="000C21FD">
        <w:rPr>
          <w:rFonts w:ascii="Times New Roman" w:hAnsi="Times New Roman" w:cs="Times New Roman"/>
          <w:sz w:val="28"/>
          <w:szCs w:val="28"/>
        </w:rPr>
        <w:t> </w:t>
      </w:r>
      <w:r w:rsidR="00F11EA8" w:rsidRPr="000C21FD">
        <w:rPr>
          <w:rFonts w:ascii="Times New Roman" w:hAnsi="Times New Roman" w:cs="Times New Roman"/>
          <w:sz w:val="28"/>
          <w:szCs w:val="28"/>
        </w:rPr>
        <w:t>товаров, выполняемых работ, оказываемых услуг осуществл</w:t>
      </w:r>
      <w:r w:rsidR="00C52FF3" w:rsidRPr="000C21FD">
        <w:rPr>
          <w:rFonts w:ascii="Times New Roman" w:hAnsi="Times New Roman" w:cs="Times New Roman"/>
          <w:sz w:val="28"/>
          <w:szCs w:val="28"/>
        </w:rPr>
        <w:t>яется по регулируемым ценам (тарифам) и (или) с учетом установленных надбавок к</w:t>
      </w:r>
      <w:r w:rsidR="00C42344" w:rsidRPr="000C21FD">
        <w:rPr>
          <w:rFonts w:ascii="Times New Roman" w:hAnsi="Times New Roman" w:cs="Times New Roman"/>
          <w:sz w:val="28"/>
          <w:szCs w:val="28"/>
        </w:rPr>
        <w:t> </w:t>
      </w:r>
      <w:r w:rsidR="00C52FF3" w:rsidRPr="000C21FD">
        <w:rPr>
          <w:rFonts w:ascii="Times New Roman" w:hAnsi="Times New Roman" w:cs="Times New Roman"/>
          <w:sz w:val="28"/>
          <w:szCs w:val="28"/>
        </w:rPr>
        <w:t>ним, по решению пу</w:t>
      </w:r>
      <w:r w:rsidR="00B70BCA" w:rsidRPr="000C21FD">
        <w:rPr>
          <w:rFonts w:ascii="Times New Roman" w:hAnsi="Times New Roman" w:cs="Times New Roman"/>
          <w:sz w:val="28"/>
          <w:szCs w:val="28"/>
        </w:rPr>
        <w:t>бличного партнера о заключении с</w:t>
      </w:r>
      <w:r w:rsidR="00C52FF3" w:rsidRPr="000C21FD">
        <w:rPr>
          <w:rFonts w:ascii="Times New Roman" w:hAnsi="Times New Roman" w:cs="Times New Roman"/>
          <w:sz w:val="28"/>
          <w:szCs w:val="28"/>
        </w:rPr>
        <w:t xml:space="preserve">оглашения могут устанавливаться долгосрочные параметры регулирования деятельности частного партнера, согласованные соответственно с органами </w:t>
      </w:r>
      <w:r w:rsidR="00C42344" w:rsidRPr="000C21FD">
        <w:rPr>
          <w:rFonts w:ascii="Times New Roman" w:hAnsi="Times New Roman" w:cs="Times New Roman"/>
          <w:sz w:val="28"/>
          <w:szCs w:val="28"/>
        </w:rPr>
        <w:t>местного самоуправления, осуществляющими в соответствии с законодательством Российской Федерации регулирование цен (тарифов).</w:t>
      </w:r>
    </w:p>
    <w:p w:rsidR="00C42344" w:rsidRDefault="00C42344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953" w:rsidRDefault="00C42344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5252" w:rsidRPr="00EF2518">
        <w:rPr>
          <w:rFonts w:ascii="Times New Roman" w:hAnsi="Times New Roman" w:cs="Times New Roman"/>
          <w:sz w:val="28"/>
          <w:szCs w:val="28"/>
        </w:rPr>
        <w:t>8.5</w:t>
      </w:r>
      <w:r w:rsidRPr="00EF2518">
        <w:rPr>
          <w:rFonts w:ascii="Times New Roman" w:hAnsi="Times New Roman" w:cs="Times New Roman"/>
          <w:sz w:val="28"/>
          <w:szCs w:val="28"/>
        </w:rPr>
        <w:t>.</w:t>
      </w:r>
      <w:r w:rsidR="00222953" w:rsidRPr="00EF2518">
        <w:rPr>
          <w:rFonts w:ascii="Times New Roman" w:hAnsi="Times New Roman" w:cs="Times New Roman"/>
          <w:sz w:val="28"/>
          <w:szCs w:val="28"/>
        </w:rPr>
        <w:t xml:space="preserve"> На основании решения о реализации проекта </w:t>
      </w:r>
      <w:r w:rsidR="00B70BCA" w:rsidRPr="00EF2518">
        <w:rPr>
          <w:rFonts w:ascii="Times New Roman" w:hAnsi="Times New Roman" w:cs="Times New Roman"/>
          <w:sz w:val="28"/>
          <w:szCs w:val="28"/>
        </w:rPr>
        <w:t>публичный партнер в </w:t>
      </w:r>
      <w:r w:rsidR="00222953" w:rsidRPr="00EF2518">
        <w:rPr>
          <w:rFonts w:ascii="Times New Roman" w:hAnsi="Times New Roman" w:cs="Times New Roman"/>
          <w:sz w:val="28"/>
          <w:szCs w:val="28"/>
        </w:rPr>
        <w:t>срок, не превышающий 180 дней со дня принятия данного решения, обеспечивает организацию и проведени</w:t>
      </w:r>
      <w:r w:rsidR="00B70BCA" w:rsidRPr="00EF2518">
        <w:rPr>
          <w:rFonts w:ascii="Times New Roman" w:hAnsi="Times New Roman" w:cs="Times New Roman"/>
          <w:sz w:val="28"/>
          <w:szCs w:val="28"/>
        </w:rPr>
        <w:t>е конкурса на право заключения с</w:t>
      </w:r>
      <w:r w:rsidR="00222953" w:rsidRPr="00EF2518">
        <w:rPr>
          <w:rFonts w:ascii="Times New Roman" w:hAnsi="Times New Roman" w:cs="Times New Roman"/>
          <w:sz w:val="28"/>
          <w:szCs w:val="28"/>
        </w:rPr>
        <w:t>оглашения, за исключением случаев, предусмотренных частями 3.2, 8-10 статьи 10 Федерального закона № 224-ФЗ.</w:t>
      </w:r>
    </w:p>
    <w:p w:rsidR="00222953" w:rsidRDefault="00222953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344" w:rsidRDefault="00222953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2518" w:rsidRPr="00EF2518">
        <w:rPr>
          <w:rFonts w:ascii="Times New Roman" w:hAnsi="Times New Roman" w:cs="Times New Roman"/>
          <w:sz w:val="28"/>
          <w:szCs w:val="28"/>
        </w:rPr>
        <w:t>8.6</w:t>
      </w:r>
      <w:r w:rsidRPr="00EF2518">
        <w:rPr>
          <w:rFonts w:ascii="Times New Roman" w:hAnsi="Times New Roman" w:cs="Times New Roman"/>
          <w:sz w:val="28"/>
          <w:szCs w:val="28"/>
        </w:rPr>
        <w:t>. </w:t>
      </w:r>
      <w:r w:rsidR="00C42344" w:rsidRPr="00EF2518">
        <w:rPr>
          <w:rFonts w:ascii="Times New Roman" w:hAnsi="Times New Roman" w:cs="Times New Roman"/>
          <w:sz w:val="28"/>
          <w:szCs w:val="28"/>
        </w:rPr>
        <w:t>В случае</w:t>
      </w:r>
      <w:r w:rsidR="000C21FD">
        <w:rPr>
          <w:rFonts w:ascii="Times New Roman" w:hAnsi="Times New Roman" w:cs="Times New Roman"/>
          <w:sz w:val="28"/>
          <w:szCs w:val="28"/>
        </w:rPr>
        <w:t>,</w:t>
      </w:r>
      <w:r w:rsidR="00C42344" w:rsidRPr="00EF2518">
        <w:rPr>
          <w:rFonts w:ascii="Times New Roman" w:hAnsi="Times New Roman" w:cs="Times New Roman"/>
          <w:sz w:val="28"/>
          <w:szCs w:val="28"/>
        </w:rPr>
        <w:t xml:space="preserve"> если решение о реализации проекта принято на основании предложения о реализации проекта, подготовленного инициатором проекта, </w:t>
      </w:r>
      <w:r w:rsidR="00EF2518" w:rsidRPr="00EF2518">
        <w:rPr>
          <w:rFonts w:ascii="Times New Roman" w:hAnsi="Times New Roman" w:cs="Times New Roman"/>
          <w:sz w:val="28"/>
          <w:szCs w:val="28"/>
        </w:rPr>
        <w:t>публичный партнер</w:t>
      </w:r>
      <w:r w:rsidR="00C42344" w:rsidRPr="00EF2518">
        <w:rPr>
          <w:rFonts w:ascii="Times New Roman" w:hAnsi="Times New Roman" w:cs="Times New Roman"/>
          <w:sz w:val="28"/>
          <w:szCs w:val="28"/>
        </w:rPr>
        <w:t xml:space="preserve"> в срок, не превышающий 10 дней со дня </w:t>
      </w:r>
      <w:r w:rsidR="00C000D3" w:rsidRPr="00EF2518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C42344" w:rsidRPr="00EF2518">
        <w:rPr>
          <w:rFonts w:ascii="Times New Roman" w:hAnsi="Times New Roman" w:cs="Times New Roman"/>
          <w:sz w:val="28"/>
          <w:szCs w:val="28"/>
        </w:rPr>
        <w:t>указанного решен</w:t>
      </w:r>
      <w:r w:rsidR="00EF2518" w:rsidRPr="00EF2518">
        <w:rPr>
          <w:rFonts w:ascii="Times New Roman" w:hAnsi="Times New Roman" w:cs="Times New Roman"/>
          <w:sz w:val="28"/>
          <w:szCs w:val="28"/>
        </w:rPr>
        <w:t xml:space="preserve">ия, размещает на </w:t>
      </w:r>
      <w:r w:rsidR="00C000D3" w:rsidRPr="00EF2518">
        <w:rPr>
          <w:rFonts w:ascii="Times New Roman" w:hAnsi="Times New Roman" w:cs="Times New Roman"/>
          <w:sz w:val="28"/>
          <w:szCs w:val="28"/>
        </w:rPr>
        <w:t>официальном сайте для размещения и</w:t>
      </w:r>
      <w:r w:rsidR="00EF2518" w:rsidRPr="00EF2518">
        <w:rPr>
          <w:rFonts w:ascii="Times New Roman" w:hAnsi="Times New Roman" w:cs="Times New Roman"/>
          <w:sz w:val="28"/>
          <w:szCs w:val="28"/>
        </w:rPr>
        <w:t xml:space="preserve">нформации о проведении торгов и на </w:t>
      </w:r>
      <w:r w:rsidR="00C000D3" w:rsidRPr="00EF2518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городского округа Горловка </w:t>
      </w:r>
      <w:r w:rsidR="008747F2" w:rsidRPr="00EF2518">
        <w:rPr>
          <w:rFonts w:ascii="Times New Roman" w:hAnsi="Times New Roman" w:cs="Times New Roman"/>
          <w:sz w:val="28"/>
          <w:szCs w:val="28"/>
        </w:rPr>
        <w:t>Донецкой Народной Республики указанное решение</w:t>
      </w:r>
      <w:r w:rsidR="00EF2518" w:rsidRPr="00EF2518">
        <w:rPr>
          <w:rFonts w:ascii="Times New Roman" w:hAnsi="Times New Roman" w:cs="Times New Roman"/>
          <w:sz w:val="28"/>
          <w:szCs w:val="28"/>
        </w:rPr>
        <w:t>,</w:t>
      </w:r>
      <w:r w:rsidR="008747F2" w:rsidRPr="00EF2518">
        <w:rPr>
          <w:rFonts w:ascii="Times New Roman" w:hAnsi="Times New Roman" w:cs="Times New Roman"/>
          <w:sz w:val="28"/>
          <w:szCs w:val="28"/>
        </w:rPr>
        <w:t xml:space="preserve"> в целях принятия заявлений в письменной форме от ины</w:t>
      </w:r>
      <w:r w:rsidR="00EF2518" w:rsidRPr="00EF2518">
        <w:rPr>
          <w:rFonts w:ascii="Times New Roman" w:hAnsi="Times New Roman" w:cs="Times New Roman"/>
          <w:sz w:val="28"/>
          <w:szCs w:val="28"/>
        </w:rPr>
        <w:t>х лиц о намерении участвовать в конкурсе на право заключения соглашения на условиях,</w:t>
      </w:r>
      <w:r w:rsidR="008747F2" w:rsidRPr="00EF2518">
        <w:rPr>
          <w:rFonts w:ascii="Times New Roman" w:hAnsi="Times New Roman" w:cs="Times New Roman"/>
          <w:sz w:val="28"/>
          <w:szCs w:val="28"/>
        </w:rPr>
        <w:t xml:space="preserve"> предусмотренных указанным решением.</w:t>
      </w:r>
    </w:p>
    <w:p w:rsidR="008747F2" w:rsidRDefault="008747F2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7F2" w:rsidRDefault="008747F2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957" w:rsidRPr="00753CD4">
        <w:rPr>
          <w:rFonts w:ascii="Times New Roman" w:hAnsi="Times New Roman" w:cs="Times New Roman"/>
          <w:sz w:val="28"/>
          <w:szCs w:val="28"/>
        </w:rPr>
        <w:t>8.7</w:t>
      </w:r>
      <w:r w:rsidRPr="006605F5">
        <w:rPr>
          <w:rFonts w:ascii="Times New Roman" w:hAnsi="Times New Roman" w:cs="Times New Roman"/>
          <w:sz w:val="28"/>
          <w:szCs w:val="28"/>
        </w:rPr>
        <w:t>. В случае</w:t>
      </w:r>
      <w:r w:rsidR="000C21FD">
        <w:rPr>
          <w:rFonts w:ascii="Times New Roman" w:hAnsi="Times New Roman" w:cs="Times New Roman"/>
          <w:sz w:val="28"/>
          <w:szCs w:val="28"/>
        </w:rPr>
        <w:t>,</w:t>
      </w:r>
      <w:r w:rsidRPr="006605F5">
        <w:rPr>
          <w:rFonts w:ascii="Times New Roman" w:hAnsi="Times New Roman" w:cs="Times New Roman"/>
          <w:sz w:val="28"/>
          <w:szCs w:val="28"/>
        </w:rPr>
        <w:t xml:space="preserve"> если в течение 45 дней с момента </w:t>
      </w:r>
      <w:r w:rsidR="00595957" w:rsidRPr="006605F5">
        <w:rPr>
          <w:rFonts w:ascii="Times New Roman" w:hAnsi="Times New Roman" w:cs="Times New Roman"/>
          <w:sz w:val="28"/>
          <w:szCs w:val="28"/>
        </w:rPr>
        <w:t>размещения указанного в пункте 8.6</w:t>
      </w:r>
      <w:r w:rsidRPr="006605F5">
        <w:rPr>
          <w:rFonts w:ascii="Times New Roman" w:hAnsi="Times New Roman" w:cs="Times New Roman"/>
          <w:sz w:val="28"/>
          <w:szCs w:val="28"/>
        </w:rPr>
        <w:t xml:space="preserve"> настоящего Положения решения о реализации проекта </w:t>
      </w:r>
      <w:r w:rsidR="00CC1BD2" w:rsidRPr="006605F5">
        <w:rPr>
          <w:rFonts w:ascii="Times New Roman" w:hAnsi="Times New Roman" w:cs="Times New Roman"/>
          <w:sz w:val="28"/>
          <w:szCs w:val="28"/>
        </w:rPr>
        <w:t>на</w:t>
      </w:r>
      <w:r w:rsidR="00991A88" w:rsidRPr="006605F5">
        <w:rPr>
          <w:rFonts w:ascii="Times New Roman" w:hAnsi="Times New Roman" w:cs="Times New Roman"/>
          <w:sz w:val="28"/>
          <w:szCs w:val="28"/>
        </w:rPr>
        <w:t> </w:t>
      </w:r>
      <w:r w:rsidR="00CC1BD2" w:rsidRPr="006605F5">
        <w:rPr>
          <w:rFonts w:ascii="Times New Roman" w:hAnsi="Times New Roman" w:cs="Times New Roman"/>
          <w:sz w:val="28"/>
          <w:szCs w:val="28"/>
        </w:rPr>
        <w:t>официальном сайте для ра</w:t>
      </w:r>
      <w:r w:rsidR="00991A88" w:rsidRPr="006605F5">
        <w:rPr>
          <w:rFonts w:ascii="Times New Roman" w:hAnsi="Times New Roman" w:cs="Times New Roman"/>
          <w:sz w:val="28"/>
          <w:szCs w:val="28"/>
        </w:rPr>
        <w:t xml:space="preserve">змещения информации о проведении торгов публичному партнеру не поступили заявления от иных лиц в письменной форме о намерении участвовать </w:t>
      </w:r>
      <w:r w:rsidR="00595957" w:rsidRPr="006605F5">
        <w:rPr>
          <w:rFonts w:ascii="Times New Roman" w:hAnsi="Times New Roman" w:cs="Times New Roman"/>
          <w:sz w:val="28"/>
          <w:szCs w:val="28"/>
        </w:rPr>
        <w:t>в конкурсе на право заключения с</w:t>
      </w:r>
      <w:r w:rsidR="00991A88" w:rsidRPr="006605F5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6C26A7" w:rsidRPr="006605F5">
        <w:rPr>
          <w:rFonts w:ascii="Times New Roman" w:hAnsi="Times New Roman" w:cs="Times New Roman"/>
          <w:sz w:val="28"/>
          <w:szCs w:val="28"/>
        </w:rPr>
        <w:t>с приложением выданной</w:t>
      </w:r>
      <w:r w:rsidR="008C2CCA">
        <w:rPr>
          <w:rFonts w:ascii="Times New Roman" w:hAnsi="Times New Roman" w:cs="Times New Roman"/>
          <w:sz w:val="28"/>
          <w:szCs w:val="28"/>
        </w:rPr>
        <w:t xml:space="preserve"> государственной корпорацией развития «ВЭБ.РФ»,</w:t>
      </w:r>
      <w:r w:rsidR="006C26A7" w:rsidRPr="006605F5">
        <w:rPr>
          <w:rFonts w:ascii="Times New Roman" w:hAnsi="Times New Roman" w:cs="Times New Roman"/>
          <w:sz w:val="28"/>
          <w:szCs w:val="28"/>
        </w:rPr>
        <w:t xml:space="preserve"> банком или иной кредитной организацией независимой га</w:t>
      </w:r>
      <w:r w:rsidR="00595957" w:rsidRPr="006605F5">
        <w:rPr>
          <w:rFonts w:ascii="Times New Roman" w:hAnsi="Times New Roman" w:cs="Times New Roman"/>
          <w:sz w:val="28"/>
          <w:szCs w:val="28"/>
        </w:rPr>
        <w:t xml:space="preserve">рантии (банковской </w:t>
      </w:r>
      <w:r w:rsidR="00595957" w:rsidRPr="006605F5">
        <w:rPr>
          <w:rFonts w:ascii="Times New Roman" w:hAnsi="Times New Roman" w:cs="Times New Roman"/>
          <w:sz w:val="28"/>
          <w:szCs w:val="28"/>
        </w:rPr>
        <w:lastRenderedPageBreak/>
        <w:t xml:space="preserve">гарантии) в </w:t>
      </w:r>
      <w:r w:rsidR="006C26A7" w:rsidRPr="006605F5">
        <w:rPr>
          <w:rFonts w:ascii="Times New Roman" w:hAnsi="Times New Roman" w:cs="Times New Roman"/>
          <w:sz w:val="28"/>
          <w:szCs w:val="28"/>
        </w:rPr>
        <w:t>объеме не менее чем пять процентов прогнозируемого финансирова</w:t>
      </w:r>
      <w:r w:rsidR="008C2CCA">
        <w:rPr>
          <w:rFonts w:ascii="Times New Roman" w:hAnsi="Times New Roman" w:cs="Times New Roman"/>
          <w:sz w:val="28"/>
          <w:szCs w:val="28"/>
        </w:rPr>
        <w:t xml:space="preserve">ния либо если такие заявления в </w:t>
      </w:r>
      <w:r w:rsidR="006C26A7" w:rsidRPr="006605F5">
        <w:rPr>
          <w:rFonts w:ascii="Times New Roman" w:hAnsi="Times New Roman" w:cs="Times New Roman"/>
          <w:sz w:val="28"/>
          <w:szCs w:val="28"/>
        </w:rPr>
        <w:t xml:space="preserve">письменной форме об этом намерении поступили от лиц, не соответствующих требованиям, предусмотренным частью 8 статьи 5 Федерального закона № 224-ФЗ, публичный партнер в течение 30 календарных дней после истечения срока, установленного </w:t>
      </w:r>
      <w:r w:rsidR="005D0A34" w:rsidRPr="006605F5">
        <w:rPr>
          <w:rFonts w:ascii="Times New Roman" w:hAnsi="Times New Roman" w:cs="Times New Roman"/>
          <w:sz w:val="28"/>
          <w:szCs w:val="28"/>
        </w:rPr>
        <w:t xml:space="preserve">настоящим пунктом для направления иными лицами заявлений о намерении участвовать в конкурсе на право заключения </w:t>
      </w:r>
      <w:r w:rsidR="00595957" w:rsidRPr="006605F5">
        <w:rPr>
          <w:rFonts w:ascii="Times New Roman" w:hAnsi="Times New Roman" w:cs="Times New Roman"/>
          <w:sz w:val="28"/>
          <w:szCs w:val="28"/>
        </w:rPr>
        <w:t>с</w:t>
      </w:r>
      <w:r w:rsidR="005D0A34" w:rsidRPr="006605F5">
        <w:rPr>
          <w:rFonts w:ascii="Times New Roman" w:hAnsi="Times New Roman" w:cs="Times New Roman"/>
          <w:sz w:val="28"/>
          <w:szCs w:val="28"/>
        </w:rPr>
        <w:t xml:space="preserve">оглашения, </w:t>
      </w:r>
      <w:r w:rsidR="00595957" w:rsidRPr="006605F5">
        <w:rPr>
          <w:rFonts w:ascii="Times New Roman" w:hAnsi="Times New Roman" w:cs="Times New Roman"/>
          <w:sz w:val="28"/>
          <w:szCs w:val="28"/>
        </w:rPr>
        <w:t>принимает решение о заключении с</w:t>
      </w:r>
      <w:r w:rsidR="005D0A34" w:rsidRPr="006605F5">
        <w:rPr>
          <w:rFonts w:ascii="Times New Roman" w:hAnsi="Times New Roman" w:cs="Times New Roman"/>
          <w:sz w:val="28"/>
          <w:szCs w:val="28"/>
        </w:rPr>
        <w:t>оглашения с инициатором проекта без проведения конкурса и</w:t>
      </w:r>
      <w:r w:rsidR="00595957" w:rsidRPr="006605F5">
        <w:rPr>
          <w:rFonts w:ascii="Times New Roman" w:hAnsi="Times New Roman" w:cs="Times New Roman"/>
          <w:sz w:val="28"/>
          <w:szCs w:val="28"/>
        </w:rPr>
        <w:t xml:space="preserve"> устанавливает срок подписания с</w:t>
      </w:r>
      <w:r w:rsidR="008C2CCA">
        <w:rPr>
          <w:rFonts w:ascii="Times New Roman" w:hAnsi="Times New Roman" w:cs="Times New Roman"/>
          <w:sz w:val="28"/>
          <w:szCs w:val="28"/>
        </w:rPr>
        <w:t>оглашения, который не </w:t>
      </w:r>
      <w:r w:rsidR="005D0A34" w:rsidRPr="006605F5">
        <w:rPr>
          <w:rFonts w:ascii="Times New Roman" w:hAnsi="Times New Roman" w:cs="Times New Roman"/>
          <w:sz w:val="28"/>
          <w:szCs w:val="28"/>
        </w:rPr>
        <w:t>может превышать один месяц.</w:t>
      </w:r>
    </w:p>
    <w:p w:rsidR="005D0A34" w:rsidRDefault="005D0A34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A34" w:rsidRPr="004D2F55" w:rsidRDefault="005D0A34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5F5" w:rsidRPr="00753CD4">
        <w:rPr>
          <w:rFonts w:ascii="Times New Roman" w:hAnsi="Times New Roman" w:cs="Times New Roman"/>
          <w:sz w:val="28"/>
          <w:szCs w:val="28"/>
        </w:rPr>
        <w:t>8.8</w:t>
      </w:r>
      <w:r w:rsidRPr="00753CD4">
        <w:rPr>
          <w:rFonts w:ascii="Times New Roman" w:hAnsi="Times New Roman" w:cs="Times New Roman"/>
          <w:sz w:val="28"/>
          <w:szCs w:val="28"/>
        </w:rPr>
        <w:t>. В</w:t>
      </w:r>
      <w:r w:rsidRPr="004D2F55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0C21FD">
        <w:rPr>
          <w:rFonts w:ascii="Times New Roman" w:hAnsi="Times New Roman" w:cs="Times New Roman"/>
          <w:sz w:val="28"/>
          <w:szCs w:val="28"/>
        </w:rPr>
        <w:t>,</w:t>
      </w:r>
      <w:r w:rsidRPr="004D2F55">
        <w:rPr>
          <w:rFonts w:ascii="Times New Roman" w:hAnsi="Times New Roman" w:cs="Times New Roman"/>
          <w:sz w:val="28"/>
          <w:szCs w:val="28"/>
        </w:rPr>
        <w:t xml:space="preserve"> если в течение 45 дней с момента размещения указанного </w:t>
      </w:r>
      <w:r w:rsidR="006605F5" w:rsidRPr="004D2F55">
        <w:rPr>
          <w:rFonts w:ascii="Times New Roman" w:hAnsi="Times New Roman" w:cs="Times New Roman"/>
          <w:sz w:val="28"/>
          <w:szCs w:val="28"/>
        </w:rPr>
        <w:t>в пункте 8.6</w:t>
      </w:r>
      <w:r w:rsidRPr="004D2F55">
        <w:rPr>
          <w:rFonts w:ascii="Times New Roman" w:hAnsi="Times New Roman" w:cs="Times New Roman"/>
          <w:sz w:val="28"/>
          <w:szCs w:val="28"/>
        </w:rPr>
        <w:t xml:space="preserve"> настоящего Положения решения о реализации проекта на</w:t>
      </w:r>
      <w:r w:rsidR="007F3F96" w:rsidRPr="004D2F55">
        <w:rPr>
          <w:rFonts w:ascii="Times New Roman" w:hAnsi="Times New Roman" w:cs="Times New Roman"/>
          <w:sz w:val="28"/>
          <w:szCs w:val="28"/>
        </w:rPr>
        <w:t> </w:t>
      </w:r>
      <w:r w:rsidRPr="004D2F55">
        <w:rPr>
          <w:rFonts w:ascii="Times New Roman" w:hAnsi="Times New Roman" w:cs="Times New Roman"/>
          <w:sz w:val="28"/>
          <w:szCs w:val="28"/>
        </w:rPr>
        <w:t>официальном сайте для размещения ин</w:t>
      </w:r>
      <w:r w:rsidR="006605F5" w:rsidRPr="004D2F55">
        <w:rPr>
          <w:rFonts w:ascii="Times New Roman" w:hAnsi="Times New Roman" w:cs="Times New Roman"/>
          <w:sz w:val="28"/>
          <w:szCs w:val="28"/>
        </w:rPr>
        <w:t>формации о проведении торгов от </w:t>
      </w:r>
      <w:r w:rsidRPr="004D2F55">
        <w:rPr>
          <w:rFonts w:ascii="Times New Roman" w:hAnsi="Times New Roman" w:cs="Times New Roman"/>
          <w:sz w:val="28"/>
          <w:szCs w:val="28"/>
        </w:rPr>
        <w:t xml:space="preserve">иных лиц поступили заявления в письменной </w:t>
      </w:r>
      <w:r w:rsidR="006605F5" w:rsidRPr="004D2F55">
        <w:rPr>
          <w:rFonts w:ascii="Times New Roman" w:hAnsi="Times New Roman" w:cs="Times New Roman"/>
          <w:sz w:val="28"/>
          <w:szCs w:val="28"/>
        </w:rPr>
        <w:t xml:space="preserve">форме о намерении участвовать в </w:t>
      </w:r>
      <w:r w:rsidRPr="004D2F55">
        <w:rPr>
          <w:rFonts w:ascii="Times New Roman" w:hAnsi="Times New Roman" w:cs="Times New Roman"/>
          <w:sz w:val="28"/>
          <w:szCs w:val="28"/>
        </w:rPr>
        <w:t xml:space="preserve">конкурсе на право </w:t>
      </w:r>
      <w:r w:rsidR="006605F5" w:rsidRPr="004D2F55">
        <w:rPr>
          <w:rFonts w:ascii="Times New Roman" w:hAnsi="Times New Roman" w:cs="Times New Roman"/>
          <w:sz w:val="28"/>
          <w:szCs w:val="28"/>
        </w:rPr>
        <w:t>заключения с</w:t>
      </w:r>
      <w:r w:rsidR="00724A56" w:rsidRPr="004D2F55">
        <w:rPr>
          <w:rFonts w:ascii="Times New Roman" w:hAnsi="Times New Roman" w:cs="Times New Roman"/>
          <w:sz w:val="28"/>
          <w:szCs w:val="28"/>
        </w:rPr>
        <w:t xml:space="preserve">оглашения с приложением </w:t>
      </w:r>
      <w:r w:rsidR="007F3F96" w:rsidRPr="004D2F55">
        <w:rPr>
          <w:rFonts w:ascii="Times New Roman" w:hAnsi="Times New Roman" w:cs="Times New Roman"/>
          <w:sz w:val="28"/>
          <w:szCs w:val="28"/>
        </w:rPr>
        <w:t>выданной</w:t>
      </w:r>
      <w:r w:rsidR="008C2CCA" w:rsidRPr="008C2CCA">
        <w:rPr>
          <w:rFonts w:ascii="Times New Roman" w:hAnsi="Times New Roman" w:cs="Times New Roman"/>
          <w:sz w:val="28"/>
          <w:szCs w:val="28"/>
        </w:rPr>
        <w:t xml:space="preserve"> </w:t>
      </w:r>
      <w:r w:rsidR="008C2CCA">
        <w:rPr>
          <w:rFonts w:ascii="Times New Roman" w:hAnsi="Times New Roman" w:cs="Times New Roman"/>
          <w:sz w:val="28"/>
          <w:szCs w:val="28"/>
        </w:rPr>
        <w:t>государственной корпорацией развития «ВЭБ.РФ»,</w:t>
      </w:r>
      <w:r w:rsidR="007F3F96" w:rsidRPr="004D2F55">
        <w:rPr>
          <w:rFonts w:ascii="Times New Roman" w:hAnsi="Times New Roman" w:cs="Times New Roman"/>
          <w:sz w:val="28"/>
          <w:szCs w:val="28"/>
        </w:rPr>
        <w:t xml:space="preserve">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частью 8 статьи 5 Федерального закона № 224-ФЗ, публичный партнер в срок</w:t>
      </w:r>
      <w:r w:rsidR="008C2CCA">
        <w:rPr>
          <w:rFonts w:ascii="Times New Roman" w:hAnsi="Times New Roman" w:cs="Times New Roman"/>
          <w:sz w:val="28"/>
          <w:szCs w:val="28"/>
        </w:rPr>
        <w:t>, не </w:t>
      </w:r>
      <w:r w:rsidR="00341E8B" w:rsidRPr="004D2F55">
        <w:rPr>
          <w:rFonts w:ascii="Times New Roman" w:hAnsi="Times New Roman" w:cs="Times New Roman"/>
          <w:sz w:val="28"/>
          <w:szCs w:val="28"/>
        </w:rPr>
        <w:t xml:space="preserve">превышающий </w:t>
      </w:r>
      <w:r w:rsidR="00057EE9" w:rsidRPr="004D2F55">
        <w:rPr>
          <w:rFonts w:ascii="Times New Roman" w:hAnsi="Times New Roman" w:cs="Times New Roman"/>
          <w:sz w:val="28"/>
          <w:szCs w:val="28"/>
        </w:rPr>
        <w:t xml:space="preserve">180 дней со дня окончания сбора заявлений в письменной форме о намерении участвовать </w:t>
      </w:r>
      <w:r w:rsidR="006605F5" w:rsidRPr="004D2F55">
        <w:rPr>
          <w:rFonts w:ascii="Times New Roman" w:hAnsi="Times New Roman" w:cs="Times New Roman"/>
          <w:sz w:val="28"/>
          <w:szCs w:val="28"/>
        </w:rPr>
        <w:t>в конкурсе на право заключения с</w:t>
      </w:r>
      <w:r w:rsidR="00057EE9" w:rsidRPr="004D2F55">
        <w:rPr>
          <w:rFonts w:ascii="Times New Roman" w:hAnsi="Times New Roman" w:cs="Times New Roman"/>
          <w:sz w:val="28"/>
          <w:szCs w:val="28"/>
        </w:rPr>
        <w:t>оглашения, обеспечивает орган</w:t>
      </w:r>
      <w:r w:rsidR="00D535C3" w:rsidRPr="004D2F55">
        <w:rPr>
          <w:rFonts w:ascii="Times New Roman" w:hAnsi="Times New Roman" w:cs="Times New Roman"/>
          <w:sz w:val="28"/>
          <w:szCs w:val="28"/>
        </w:rPr>
        <w:t>изацию и проведение конкурса на </w:t>
      </w:r>
      <w:r w:rsidR="00057EE9" w:rsidRPr="004D2F55">
        <w:rPr>
          <w:rFonts w:ascii="Times New Roman" w:hAnsi="Times New Roman" w:cs="Times New Roman"/>
          <w:sz w:val="28"/>
          <w:szCs w:val="28"/>
        </w:rPr>
        <w:t>право заключен</w:t>
      </w:r>
      <w:r w:rsidR="006605F5" w:rsidRPr="004D2F55">
        <w:rPr>
          <w:rFonts w:ascii="Times New Roman" w:hAnsi="Times New Roman" w:cs="Times New Roman"/>
          <w:sz w:val="28"/>
          <w:szCs w:val="28"/>
        </w:rPr>
        <w:t>ия с</w:t>
      </w:r>
      <w:r w:rsidR="00D535C3" w:rsidRPr="004D2F55">
        <w:rPr>
          <w:rFonts w:ascii="Times New Roman" w:hAnsi="Times New Roman" w:cs="Times New Roman"/>
          <w:sz w:val="28"/>
          <w:szCs w:val="28"/>
        </w:rPr>
        <w:t>оглашения.</w:t>
      </w:r>
    </w:p>
    <w:p w:rsidR="00D535C3" w:rsidRPr="00E84444" w:rsidRDefault="00D535C3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35C3" w:rsidRDefault="004D2F55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F55">
        <w:rPr>
          <w:rFonts w:ascii="Times New Roman" w:hAnsi="Times New Roman" w:cs="Times New Roman"/>
          <w:sz w:val="28"/>
          <w:szCs w:val="28"/>
        </w:rPr>
        <w:tab/>
        <w:t>8.9</w:t>
      </w:r>
      <w:r w:rsidR="00D535C3" w:rsidRPr="004D2F55">
        <w:rPr>
          <w:rFonts w:ascii="Times New Roman" w:hAnsi="Times New Roman" w:cs="Times New Roman"/>
          <w:sz w:val="28"/>
          <w:szCs w:val="28"/>
        </w:rPr>
        <w:t>. Форма заявления о намерении участ</w:t>
      </w:r>
      <w:r w:rsidR="001F6405" w:rsidRPr="004D2F55">
        <w:rPr>
          <w:rFonts w:ascii="Times New Roman" w:hAnsi="Times New Roman" w:cs="Times New Roman"/>
          <w:sz w:val="28"/>
          <w:szCs w:val="28"/>
        </w:rPr>
        <w:t xml:space="preserve">вовать </w:t>
      </w:r>
      <w:r w:rsidRPr="004D2F55">
        <w:rPr>
          <w:rFonts w:ascii="Times New Roman" w:hAnsi="Times New Roman" w:cs="Times New Roman"/>
          <w:sz w:val="28"/>
          <w:szCs w:val="28"/>
        </w:rPr>
        <w:t>в конкурсе на право заключения с</w:t>
      </w:r>
      <w:r w:rsidR="001F6405" w:rsidRPr="004D2F55">
        <w:rPr>
          <w:rFonts w:ascii="Times New Roman" w:hAnsi="Times New Roman" w:cs="Times New Roman"/>
          <w:sz w:val="28"/>
          <w:szCs w:val="28"/>
        </w:rPr>
        <w:t xml:space="preserve">оглашения и порядок его </w:t>
      </w:r>
      <w:r w:rsidR="00616D2E" w:rsidRPr="004D2F55">
        <w:rPr>
          <w:rFonts w:ascii="Times New Roman" w:hAnsi="Times New Roman" w:cs="Times New Roman"/>
          <w:sz w:val="28"/>
          <w:szCs w:val="28"/>
        </w:rPr>
        <w:t>направления публичному партнеру утверждены Постановлением Правительства Российской Федерации                  от 19 декабря 2015 года № 1387 «О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 муниципально-частном партнерстве».</w:t>
      </w:r>
    </w:p>
    <w:p w:rsidR="000C45D2" w:rsidRDefault="000C45D2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D2" w:rsidRDefault="00CE3BFB" w:rsidP="00B27AE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7AE2" w:rsidRPr="00616D2E">
        <w:rPr>
          <w:rFonts w:ascii="Times New Roman" w:hAnsi="Times New Roman" w:cs="Times New Roman"/>
          <w:b/>
          <w:sz w:val="28"/>
          <w:szCs w:val="28"/>
        </w:rPr>
        <w:t>.</w:t>
      </w:r>
      <w:r w:rsidR="00B27AE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27AE2">
        <w:rPr>
          <w:rFonts w:ascii="Times New Roman" w:hAnsi="Times New Roman" w:cs="Times New Roman"/>
          <w:b/>
          <w:sz w:val="28"/>
          <w:szCs w:val="28"/>
        </w:rPr>
        <w:t>Конкурс на право заключения соглашения о муниципально-частном партнерстве</w:t>
      </w:r>
    </w:p>
    <w:p w:rsidR="00B27AE2" w:rsidRDefault="00B27AE2" w:rsidP="00B27AE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C8" w:rsidRDefault="004B61C8" w:rsidP="004B61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1C8">
        <w:rPr>
          <w:rFonts w:ascii="Times New Roman" w:hAnsi="Times New Roman" w:cs="Times New Roman"/>
          <w:sz w:val="28"/>
          <w:szCs w:val="28"/>
        </w:rPr>
        <w:t>9.1. Соглашение заключается по итогам проведения конкурса на право заключения соглашения (далее - конкурс), за исключением случаев, предусмотренных частью 2 статьи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 w:rsidRPr="004D2F55">
        <w:rPr>
          <w:rFonts w:ascii="Times New Roman" w:hAnsi="Times New Roman" w:cs="Times New Roman"/>
          <w:sz w:val="28"/>
          <w:szCs w:val="28"/>
        </w:rPr>
        <w:t>Федерального закона № 224-ФЗ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1C8" w:rsidRPr="004B61C8" w:rsidRDefault="004B61C8" w:rsidP="004B61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11E" w:rsidRDefault="004B61C8" w:rsidP="00AA1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9.2</w:t>
      </w:r>
      <w:r w:rsidR="00B27AE2">
        <w:rPr>
          <w:rFonts w:ascii="Times New Roman" w:hAnsi="Times New Roman" w:cs="Times New Roman"/>
          <w:sz w:val="28"/>
          <w:szCs w:val="28"/>
        </w:rPr>
        <w:t>. </w:t>
      </w:r>
      <w:r w:rsidR="005C1EEA">
        <w:rPr>
          <w:rFonts w:ascii="Times New Roman" w:hAnsi="Times New Roman" w:cs="Times New Roman"/>
          <w:sz w:val="28"/>
          <w:szCs w:val="28"/>
        </w:rPr>
        <w:t xml:space="preserve">Для проведения конкурса публичным партнером создается конкурсная комиссия. Число членов конкурсной комиссии не может быть менее чем пять человек. </w:t>
      </w:r>
    </w:p>
    <w:p w:rsidR="00AA111E" w:rsidRDefault="00AA111E" w:rsidP="00AA1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C1EEA">
        <w:rPr>
          <w:rFonts w:ascii="Times New Roman" w:hAnsi="Times New Roman" w:cs="Times New Roman"/>
          <w:sz w:val="28"/>
          <w:szCs w:val="28"/>
        </w:rPr>
        <w:t>Конкурсная комиссия правомочна принимать решения, если на заседании конкурсной комиссии присутству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1EEA">
        <w:rPr>
          <w:rFonts w:ascii="Times New Roman" w:hAnsi="Times New Roman" w:cs="Times New Roman"/>
          <w:sz w:val="28"/>
          <w:szCs w:val="28"/>
        </w:rPr>
        <w:t xml:space="preserve">т </w:t>
      </w:r>
      <w:r w:rsidR="005C1EEA" w:rsidRPr="00AA111E">
        <w:rPr>
          <w:rFonts w:ascii="Times New Roman" w:hAnsi="Times New Roman" w:cs="Times New Roman"/>
          <w:sz w:val="28"/>
          <w:szCs w:val="28"/>
        </w:rPr>
        <w:t xml:space="preserve">не менее чем пятьдесят процентов общего числа ее членов, при этом каждый член конкурсной комиссии имеет один голос. </w:t>
      </w:r>
    </w:p>
    <w:p w:rsidR="00AA111E" w:rsidRDefault="00AA111E" w:rsidP="00AA1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1EEA" w:rsidRPr="00AA111E">
        <w:rPr>
          <w:rFonts w:ascii="Times New Roman" w:hAnsi="Times New Roman" w:cs="Times New Roman"/>
          <w:sz w:val="28"/>
          <w:szCs w:val="28"/>
        </w:rPr>
        <w:t>Решения конкурсной комиссии прин</w:t>
      </w:r>
      <w:r>
        <w:rPr>
          <w:rFonts w:ascii="Times New Roman" w:hAnsi="Times New Roman" w:cs="Times New Roman"/>
          <w:sz w:val="28"/>
          <w:szCs w:val="28"/>
        </w:rPr>
        <w:t>имаются большинством голосов от </w:t>
      </w:r>
      <w:r w:rsidR="005C1EEA" w:rsidRPr="00AA111E">
        <w:rPr>
          <w:rFonts w:ascii="Times New Roman" w:hAnsi="Times New Roman" w:cs="Times New Roman"/>
          <w:sz w:val="28"/>
          <w:szCs w:val="28"/>
        </w:rPr>
        <w:t>числа голосов членов конкурсной комиссии, принявших участие в ее заседании. В случае равенства числа голосов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1EEA" w:rsidRPr="00AA111E">
        <w:rPr>
          <w:rFonts w:ascii="Times New Roman" w:hAnsi="Times New Roman" w:cs="Times New Roman"/>
          <w:sz w:val="28"/>
          <w:szCs w:val="28"/>
        </w:rPr>
        <w:t xml:space="preserve"> голос председателя конкурсной комиссии считается решающим. </w:t>
      </w:r>
    </w:p>
    <w:p w:rsidR="005C1EEA" w:rsidRDefault="00AA111E" w:rsidP="00AA1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1EEA" w:rsidRPr="00AA111E">
        <w:rPr>
          <w:rFonts w:ascii="Times New Roman" w:hAnsi="Times New Roman" w:cs="Times New Roman"/>
          <w:sz w:val="28"/>
          <w:szCs w:val="28"/>
        </w:rPr>
        <w:t>Решения конкурсной комиссии оформляются протоколами, которые подписывают члены конкурсной комиссии, принявшие участие в заседании конкурсной комиссии. Конкурсная комиссия вправе привлекать к своей работе независимых экспертов.</w:t>
      </w:r>
    </w:p>
    <w:p w:rsidR="003D7212" w:rsidRDefault="003D7212" w:rsidP="00AA1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212" w:rsidRDefault="003D7212" w:rsidP="00AA1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1C8">
        <w:rPr>
          <w:rFonts w:ascii="Times New Roman" w:hAnsi="Times New Roman" w:cs="Times New Roman"/>
          <w:sz w:val="28"/>
          <w:szCs w:val="28"/>
        </w:rPr>
        <w:t>9.3</w:t>
      </w:r>
      <w:r w:rsidRPr="003D7212">
        <w:rPr>
          <w:rFonts w:ascii="Times New Roman" w:hAnsi="Times New Roman" w:cs="Times New Roman"/>
          <w:sz w:val="28"/>
          <w:szCs w:val="28"/>
        </w:rPr>
        <w:t>. Членами конкурсной комиссии, независимыми экспертами не могут быть граждане, являющиеся работника</w:t>
      </w:r>
      <w:r>
        <w:rPr>
          <w:rFonts w:ascii="Times New Roman" w:hAnsi="Times New Roman" w:cs="Times New Roman"/>
          <w:sz w:val="28"/>
          <w:szCs w:val="28"/>
        </w:rPr>
        <w:t>ми лиц, представивших заявки на </w:t>
      </w:r>
      <w:r w:rsidRPr="003D7212">
        <w:rPr>
          <w:rFonts w:ascii="Times New Roman" w:hAnsi="Times New Roman" w:cs="Times New Roman"/>
          <w:sz w:val="28"/>
          <w:szCs w:val="28"/>
        </w:rPr>
        <w:t>участие в конкурсе, либо граждане, являющиеся акционерами (участниками) этих лиц, членами их органов управления и</w:t>
      </w:r>
      <w:r>
        <w:rPr>
          <w:rFonts w:ascii="Times New Roman" w:hAnsi="Times New Roman" w:cs="Times New Roman"/>
          <w:sz w:val="28"/>
          <w:szCs w:val="28"/>
        </w:rPr>
        <w:t>ли их аффилированными лицами. В </w:t>
      </w:r>
      <w:r w:rsidRPr="003D7212">
        <w:rPr>
          <w:rFonts w:ascii="Times New Roman" w:hAnsi="Times New Roman" w:cs="Times New Roman"/>
          <w:sz w:val="28"/>
          <w:szCs w:val="28"/>
        </w:rPr>
        <w:t>случае выявления в составе конкурсной комиссии независимых экспертов таких лиц</w:t>
      </w:r>
      <w:r w:rsidR="00380381">
        <w:rPr>
          <w:rFonts w:ascii="Times New Roman" w:hAnsi="Times New Roman" w:cs="Times New Roman"/>
          <w:sz w:val="28"/>
          <w:szCs w:val="28"/>
        </w:rPr>
        <w:t>,</w:t>
      </w:r>
      <w:r w:rsidRPr="003D7212">
        <w:rPr>
          <w:rFonts w:ascii="Times New Roman" w:hAnsi="Times New Roman" w:cs="Times New Roman"/>
          <w:sz w:val="28"/>
          <w:szCs w:val="28"/>
        </w:rPr>
        <w:t xml:space="preserve"> публичный партнер заменяет их иными лицами.</w:t>
      </w:r>
    </w:p>
    <w:p w:rsidR="003D7212" w:rsidRDefault="003D7212" w:rsidP="00AA1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212" w:rsidRDefault="004B61C8" w:rsidP="00AA1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9.4</w:t>
      </w:r>
      <w:r w:rsidR="003D7212">
        <w:rPr>
          <w:rFonts w:ascii="Times New Roman" w:hAnsi="Times New Roman" w:cs="Times New Roman"/>
          <w:sz w:val="28"/>
          <w:szCs w:val="28"/>
        </w:rPr>
        <w:t>. </w:t>
      </w:r>
      <w:r w:rsidR="003D7212" w:rsidRPr="003D7212">
        <w:rPr>
          <w:rFonts w:ascii="Times New Roman" w:hAnsi="Times New Roman" w:cs="Times New Roman"/>
          <w:sz w:val="28"/>
          <w:szCs w:val="28"/>
        </w:rPr>
        <w:t>Конкурс</w:t>
      </w:r>
      <w:r w:rsidR="003D7212">
        <w:rPr>
          <w:rFonts w:ascii="Times New Roman" w:hAnsi="Times New Roman" w:cs="Times New Roman"/>
          <w:sz w:val="28"/>
          <w:szCs w:val="28"/>
        </w:rPr>
        <w:t>ная комиссия выполняет</w:t>
      </w:r>
      <w:r w:rsidR="003D7212" w:rsidRPr="003D7212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3D7212">
        <w:rPr>
          <w:rFonts w:ascii="Times New Roman" w:hAnsi="Times New Roman" w:cs="Times New Roman"/>
          <w:sz w:val="28"/>
          <w:szCs w:val="28"/>
        </w:rPr>
        <w:t xml:space="preserve">, предусмотренные частью 3 статьи 22 </w:t>
      </w:r>
      <w:r w:rsidR="003D7212" w:rsidRPr="004D2F55">
        <w:rPr>
          <w:rFonts w:ascii="Times New Roman" w:hAnsi="Times New Roman" w:cs="Times New Roman"/>
          <w:sz w:val="28"/>
          <w:szCs w:val="28"/>
        </w:rPr>
        <w:t>Федерального закона № 224-ФЗ</w:t>
      </w:r>
      <w:r w:rsidR="003D7212">
        <w:rPr>
          <w:rFonts w:ascii="Times New Roman" w:hAnsi="Times New Roman" w:cs="Times New Roman"/>
          <w:sz w:val="28"/>
          <w:szCs w:val="28"/>
        </w:rPr>
        <w:t>.</w:t>
      </w:r>
    </w:p>
    <w:p w:rsidR="0034581D" w:rsidRDefault="0034581D" w:rsidP="00AA11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1D" w:rsidRDefault="004B61C8" w:rsidP="003458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9.5</w:t>
      </w:r>
      <w:r w:rsidR="0034581D" w:rsidRPr="0034581D">
        <w:rPr>
          <w:rFonts w:ascii="Times New Roman" w:hAnsi="Times New Roman" w:cs="Times New Roman"/>
          <w:sz w:val="28"/>
          <w:szCs w:val="28"/>
        </w:rPr>
        <w:t xml:space="preserve">. 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</w:t>
      </w:r>
    </w:p>
    <w:p w:rsidR="0034581D" w:rsidRDefault="0034581D" w:rsidP="003458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581D">
        <w:rPr>
          <w:rFonts w:ascii="Times New Roman" w:hAnsi="Times New Roman" w:cs="Times New Roman"/>
          <w:sz w:val="28"/>
          <w:szCs w:val="28"/>
        </w:rPr>
        <w:t>Закрытый конкурс проводится в случае</w:t>
      </w:r>
      <w:r>
        <w:rPr>
          <w:rFonts w:ascii="Times New Roman" w:hAnsi="Times New Roman" w:cs="Times New Roman"/>
          <w:sz w:val="28"/>
          <w:szCs w:val="28"/>
        </w:rPr>
        <w:t>, если соглашение заключается в </w:t>
      </w:r>
      <w:r w:rsidRPr="0034581D">
        <w:rPr>
          <w:rFonts w:ascii="Times New Roman" w:hAnsi="Times New Roman" w:cs="Times New Roman"/>
          <w:sz w:val="28"/>
          <w:szCs w:val="28"/>
        </w:rPr>
        <w:t xml:space="preserve">отношении объекта соглашения, сведения о котором составляют государственную тайну. </w:t>
      </w:r>
    </w:p>
    <w:p w:rsidR="0034581D" w:rsidRPr="003D7212" w:rsidRDefault="0034581D" w:rsidP="003458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581D">
        <w:rPr>
          <w:rFonts w:ascii="Times New Roman" w:hAnsi="Times New Roman" w:cs="Times New Roman"/>
          <w:sz w:val="28"/>
          <w:szCs w:val="28"/>
        </w:rPr>
        <w:t>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581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не подлежат опубликованию в средствах массовой информации, размещению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4581D">
        <w:rPr>
          <w:rFonts w:ascii="Times New Roman" w:hAnsi="Times New Roman" w:cs="Times New Roman"/>
          <w:sz w:val="28"/>
          <w:szCs w:val="28"/>
        </w:rPr>
        <w:t xml:space="preserve"> и включению в уведомление о проведении конкурса, направляемое лицам в соответствии с решением о заключении соглашения.</w:t>
      </w:r>
    </w:p>
    <w:p w:rsidR="005C1EEA" w:rsidRDefault="005C1EEA" w:rsidP="00B27A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38" w:rsidRDefault="004B61C8" w:rsidP="00B27A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9.6</w:t>
      </w:r>
      <w:r w:rsidR="00460C38">
        <w:rPr>
          <w:rFonts w:ascii="Times New Roman" w:hAnsi="Times New Roman" w:cs="Times New Roman"/>
          <w:sz w:val="28"/>
          <w:szCs w:val="28"/>
        </w:rPr>
        <w:t>. </w:t>
      </w:r>
      <w:r w:rsidR="00B8411E" w:rsidRPr="00B8411E">
        <w:rPr>
          <w:rFonts w:ascii="Times New Roman" w:hAnsi="Times New Roman" w:cs="Times New Roman"/>
          <w:sz w:val="28"/>
          <w:szCs w:val="28"/>
        </w:rPr>
        <w:t>Конкурс проводится в соответствии с решением о реализации прое</w:t>
      </w:r>
      <w:r w:rsidR="00B8411E">
        <w:rPr>
          <w:rFonts w:ascii="Times New Roman" w:hAnsi="Times New Roman" w:cs="Times New Roman"/>
          <w:sz w:val="28"/>
          <w:szCs w:val="28"/>
        </w:rPr>
        <w:t xml:space="preserve">кта и включает в себя </w:t>
      </w:r>
      <w:r w:rsidR="00B8411E" w:rsidRPr="00B8411E">
        <w:rPr>
          <w:rFonts w:ascii="Times New Roman" w:hAnsi="Times New Roman" w:cs="Times New Roman"/>
          <w:sz w:val="28"/>
          <w:szCs w:val="28"/>
        </w:rPr>
        <w:t>этапы</w:t>
      </w:r>
      <w:r w:rsidR="00B8411E">
        <w:rPr>
          <w:rFonts w:ascii="Times New Roman" w:hAnsi="Times New Roman" w:cs="Times New Roman"/>
          <w:sz w:val="28"/>
          <w:szCs w:val="28"/>
        </w:rPr>
        <w:t>, предусмотренные частью 4 статьи 19</w:t>
      </w:r>
      <w:r w:rsidR="00B8411E" w:rsidRPr="00B8411E">
        <w:rPr>
          <w:rFonts w:ascii="Times New Roman" w:hAnsi="Times New Roman" w:cs="Times New Roman"/>
          <w:sz w:val="28"/>
          <w:szCs w:val="28"/>
        </w:rPr>
        <w:t xml:space="preserve"> </w:t>
      </w:r>
      <w:r w:rsidR="00B8411E" w:rsidRPr="004D2F55">
        <w:rPr>
          <w:rFonts w:ascii="Times New Roman" w:hAnsi="Times New Roman" w:cs="Times New Roman"/>
          <w:sz w:val="28"/>
          <w:szCs w:val="28"/>
        </w:rPr>
        <w:t>Федерального закона № 224-ФЗ</w:t>
      </w:r>
      <w:r w:rsidR="00B8411E">
        <w:rPr>
          <w:rFonts w:ascii="Times New Roman" w:hAnsi="Times New Roman" w:cs="Times New Roman"/>
          <w:sz w:val="28"/>
          <w:szCs w:val="28"/>
        </w:rPr>
        <w:t>.</w:t>
      </w:r>
    </w:p>
    <w:p w:rsidR="00B8411E" w:rsidRDefault="00B8411E" w:rsidP="00B27A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11E" w:rsidRPr="003D7212" w:rsidRDefault="004B61C8" w:rsidP="00B27A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9.7</w:t>
      </w:r>
      <w:r w:rsidR="007437BC">
        <w:rPr>
          <w:rFonts w:ascii="Times New Roman" w:hAnsi="Times New Roman" w:cs="Times New Roman"/>
          <w:sz w:val="28"/>
          <w:szCs w:val="28"/>
        </w:rPr>
        <w:t>. </w:t>
      </w:r>
      <w:r w:rsidR="007437BC" w:rsidRPr="007437BC">
        <w:rPr>
          <w:rFonts w:ascii="Times New Roman" w:hAnsi="Times New Roman" w:cs="Times New Roman"/>
          <w:sz w:val="28"/>
          <w:szCs w:val="28"/>
        </w:rPr>
        <w:t xml:space="preserve">Публичный партнер по согласованию с уполномоченным органом определяет содержание конкурсной документации, порядок размещения </w:t>
      </w:r>
      <w:r w:rsidR="007437BC" w:rsidRPr="007437BC">
        <w:rPr>
          <w:rFonts w:ascii="Times New Roman" w:hAnsi="Times New Roman" w:cs="Times New Roman"/>
          <w:sz w:val="28"/>
          <w:szCs w:val="28"/>
        </w:rPr>
        <w:lastRenderedPageBreak/>
        <w:t>сообщения о проведении конкурса на официальном сайте для размещения информации о проведении торгов,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0C45D2" w:rsidRDefault="000C45D2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D2" w:rsidRDefault="00827BF0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="004B61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27BF0">
        <w:rPr>
          <w:rFonts w:ascii="Times New Roman" w:hAnsi="Times New Roman" w:cs="Times New Roman"/>
          <w:sz w:val="28"/>
          <w:szCs w:val="28"/>
        </w:rPr>
        <w:t>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BF0" w:rsidRDefault="00827BF0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BF0" w:rsidRDefault="00827BF0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="002E6B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27BF0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</w:t>
      </w:r>
      <w:r>
        <w:rPr>
          <w:rFonts w:ascii="Times New Roman" w:hAnsi="Times New Roman" w:cs="Times New Roman"/>
          <w:sz w:val="28"/>
          <w:szCs w:val="28"/>
        </w:rPr>
        <w:t>ловиями, которые содержатся в </w:t>
      </w:r>
      <w:r w:rsidRPr="00827BF0">
        <w:rPr>
          <w:rFonts w:ascii="Times New Roman" w:hAnsi="Times New Roman" w:cs="Times New Roman"/>
          <w:sz w:val="28"/>
          <w:szCs w:val="28"/>
        </w:rPr>
        <w:t>конкурсных предложениях других участников конкурса.</w:t>
      </w:r>
    </w:p>
    <w:p w:rsidR="00827BF0" w:rsidRDefault="00827BF0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BF0" w:rsidRDefault="00827BF0" w:rsidP="0082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="002E6B1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BF0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об </w:t>
      </w:r>
      <w:r>
        <w:rPr>
          <w:rFonts w:ascii="Times New Roman" w:hAnsi="Times New Roman" w:cs="Times New Roman"/>
          <w:sz w:val="28"/>
          <w:szCs w:val="28"/>
        </w:rPr>
        <w:t>оценке конкурсных предложений и </w:t>
      </w:r>
      <w:r w:rsidRPr="00827BF0">
        <w:rPr>
          <w:rFonts w:ascii="Times New Roman" w:hAnsi="Times New Roman" w:cs="Times New Roman"/>
          <w:sz w:val="28"/>
          <w:szCs w:val="28"/>
        </w:rPr>
        <w:t>определении победителя конкур</w:t>
      </w:r>
      <w:r>
        <w:rPr>
          <w:rFonts w:ascii="Times New Roman" w:hAnsi="Times New Roman" w:cs="Times New Roman"/>
          <w:sz w:val="28"/>
          <w:szCs w:val="28"/>
        </w:rPr>
        <w:t>са должно быть мотивированным и </w:t>
      </w:r>
      <w:r w:rsidRPr="00827BF0">
        <w:rPr>
          <w:rFonts w:ascii="Times New Roman" w:hAnsi="Times New Roman" w:cs="Times New Roman"/>
          <w:sz w:val="28"/>
          <w:szCs w:val="28"/>
        </w:rPr>
        <w:t>соответствовать критериям, изложенным в конкурсной документации.</w:t>
      </w:r>
    </w:p>
    <w:p w:rsidR="00827BF0" w:rsidRDefault="00827BF0" w:rsidP="0082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BF0" w:rsidRDefault="00827BF0" w:rsidP="0082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9.1</w:t>
      </w:r>
      <w:r w:rsidR="002E6B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27BF0">
        <w:rPr>
          <w:rFonts w:ascii="Times New Roman" w:hAnsi="Times New Roman" w:cs="Times New Roman"/>
          <w:sz w:val="28"/>
          <w:szCs w:val="28"/>
        </w:rPr>
        <w:t>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:rsidR="00827BF0" w:rsidRDefault="00827BF0" w:rsidP="00827B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BF0" w:rsidRDefault="00827BF0" w:rsidP="00827B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9.1</w:t>
      </w:r>
      <w:r w:rsidR="002E6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27BF0">
        <w:rPr>
          <w:rFonts w:ascii="Times New Roman" w:hAnsi="Times New Roman" w:cs="Times New Roman"/>
          <w:sz w:val="28"/>
          <w:szCs w:val="28"/>
        </w:rPr>
        <w:t>Результаты оценки конк</w:t>
      </w:r>
      <w:r>
        <w:rPr>
          <w:rFonts w:ascii="Times New Roman" w:hAnsi="Times New Roman" w:cs="Times New Roman"/>
          <w:sz w:val="28"/>
          <w:szCs w:val="28"/>
        </w:rPr>
        <w:t>урсных предложений отражаются в </w:t>
      </w:r>
      <w:r w:rsidRPr="00827BF0">
        <w:rPr>
          <w:rFonts w:ascii="Times New Roman" w:hAnsi="Times New Roman" w:cs="Times New Roman"/>
          <w:sz w:val="28"/>
          <w:szCs w:val="28"/>
        </w:rPr>
        <w:t>протоколе рассмотрения и оценки конкурсных предложений, который подлежит размещению на официальном са</w:t>
      </w:r>
      <w:r>
        <w:rPr>
          <w:rFonts w:ascii="Times New Roman" w:hAnsi="Times New Roman" w:cs="Times New Roman"/>
          <w:sz w:val="28"/>
          <w:szCs w:val="28"/>
        </w:rPr>
        <w:t>йте для размещения информации о </w:t>
      </w:r>
      <w:r w:rsidRPr="00827BF0">
        <w:rPr>
          <w:rFonts w:ascii="Times New Roman" w:hAnsi="Times New Roman" w:cs="Times New Roman"/>
          <w:sz w:val="28"/>
          <w:szCs w:val="28"/>
        </w:rPr>
        <w:t>проведении торгов и на официальном сайте публичного партнера в порядке, установленном конкурсной документацией, в</w:t>
      </w:r>
      <w:r w:rsidR="005C694C">
        <w:rPr>
          <w:rFonts w:ascii="Times New Roman" w:hAnsi="Times New Roman" w:cs="Times New Roman"/>
          <w:sz w:val="28"/>
          <w:szCs w:val="28"/>
        </w:rPr>
        <w:t xml:space="preserve"> течение 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</w:t>
      </w:r>
      <w:r w:rsidR="005C694C">
        <w:rPr>
          <w:rFonts w:ascii="Times New Roman" w:hAnsi="Times New Roman" w:cs="Times New Roman"/>
          <w:sz w:val="28"/>
          <w:szCs w:val="28"/>
        </w:rPr>
        <w:t xml:space="preserve"> </w:t>
      </w:r>
      <w:r w:rsidRPr="00827BF0">
        <w:rPr>
          <w:rFonts w:ascii="Times New Roman" w:hAnsi="Times New Roman" w:cs="Times New Roman"/>
          <w:sz w:val="28"/>
          <w:szCs w:val="28"/>
        </w:rPr>
        <w:t>дня истечения срока рассмотрения конкурсных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94C" w:rsidRDefault="005C694C" w:rsidP="00827B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4C" w:rsidRDefault="005C694C" w:rsidP="00827B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0B78">
        <w:rPr>
          <w:rFonts w:ascii="Times New Roman" w:hAnsi="Times New Roman" w:cs="Times New Roman"/>
          <w:sz w:val="28"/>
          <w:szCs w:val="28"/>
        </w:rPr>
        <w:t>9.13. </w:t>
      </w:r>
      <w:r w:rsidR="00A70B78" w:rsidRPr="00A70B78">
        <w:rPr>
          <w:rFonts w:ascii="Times New Roman" w:hAnsi="Times New Roman" w:cs="Times New Roman"/>
          <w:sz w:val="28"/>
          <w:szCs w:val="28"/>
        </w:rPr>
        <w:t>Конкурс признается не состоявшимся по решению публичного партнера, в случаях, предусмотренных частью 25 статьи 19 Федерального закона № 224-ФЗ.</w:t>
      </w:r>
    </w:p>
    <w:p w:rsidR="000C45D2" w:rsidRDefault="000C45D2" w:rsidP="00CB1E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D2" w:rsidRDefault="00CE3BFB" w:rsidP="002D3CB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D3CB1">
        <w:rPr>
          <w:rFonts w:ascii="Times New Roman" w:hAnsi="Times New Roman" w:cs="Times New Roman"/>
          <w:b/>
          <w:sz w:val="28"/>
          <w:szCs w:val="28"/>
        </w:rPr>
        <w:t>. </w:t>
      </w:r>
      <w:r w:rsidR="00012DCB">
        <w:rPr>
          <w:rFonts w:ascii="Times New Roman" w:hAnsi="Times New Roman" w:cs="Times New Roman"/>
          <w:b/>
          <w:sz w:val="28"/>
          <w:szCs w:val="28"/>
        </w:rPr>
        <w:t>С</w:t>
      </w:r>
      <w:r w:rsidR="002D3CB1">
        <w:rPr>
          <w:rFonts w:ascii="Times New Roman" w:hAnsi="Times New Roman" w:cs="Times New Roman"/>
          <w:b/>
          <w:sz w:val="28"/>
          <w:szCs w:val="28"/>
        </w:rPr>
        <w:t>оглашени</w:t>
      </w:r>
      <w:r w:rsidR="00012DCB">
        <w:rPr>
          <w:rFonts w:ascii="Times New Roman" w:hAnsi="Times New Roman" w:cs="Times New Roman"/>
          <w:b/>
          <w:sz w:val="28"/>
          <w:szCs w:val="28"/>
        </w:rPr>
        <w:t>е</w:t>
      </w:r>
      <w:r w:rsidR="002D3CB1">
        <w:rPr>
          <w:rFonts w:ascii="Times New Roman" w:hAnsi="Times New Roman" w:cs="Times New Roman"/>
          <w:b/>
          <w:sz w:val="28"/>
          <w:szCs w:val="28"/>
        </w:rPr>
        <w:t xml:space="preserve"> о муниципально-частном партнерстве</w:t>
      </w:r>
    </w:p>
    <w:p w:rsidR="002D3CB1" w:rsidRDefault="002D3CB1" w:rsidP="002D3CB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CB1" w:rsidRDefault="002D3CB1" w:rsidP="002D3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3CB1">
        <w:rPr>
          <w:rFonts w:ascii="Times New Roman" w:hAnsi="Times New Roman" w:cs="Times New Roman"/>
          <w:sz w:val="28"/>
          <w:szCs w:val="28"/>
        </w:rPr>
        <w:t>10.1. Публичный партнер в течение пяти рабочих дней со дня подписания членами конкурсной комиссии протокола о результатах проведения конкурса (протокола о результатах проведения конкурса в электронной форме)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3CB1">
        <w:rPr>
          <w:rFonts w:ascii="Times New Roman" w:hAnsi="Times New Roman" w:cs="Times New Roman"/>
          <w:sz w:val="28"/>
          <w:szCs w:val="28"/>
        </w:rPr>
        <w:t xml:space="preserve">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B78">
        <w:rPr>
          <w:rFonts w:ascii="Times New Roman" w:hAnsi="Times New Roman" w:cs="Times New Roman"/>
          <w:sz w:val="28"/>
          <w:szCs w:val="28"/>
        </w:rPr>
        <w:t>№ 224-ФЗ</w:t>
      </w:r>
      <w:r w:rsidRPr="002D3CB1">
        <w:rPr>
          <w:rFonts w:ascii="Times New Roman" w:hAnsi="Times New Roman" w:cs="Times New Roman"/>
          <w:sz w:val="28"/>
          <w:szCs w:val="28"/>
        </w:rPr>
        <w:t>, другими федеральными законами условия.</w:t>
      </w:r>
    </w:p>
    <w:p w:rsidR="002D3CB1" w:rsidRDefault="002D3CB1" w:rsidP="002D3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D3CB1">
        <w:rPr>
          <w:rFonts w:ascii="Times New Roman" w:hAnsi="Times New Roman" w:cs="Times New Roman"/>
          <w:sz w:val="28"/>
          <w:szCs w:val="28"/>
        </w:rPr>
        <w:t xml:space="preserve">Соглашение должно быть подписано в срок, установленный конкурсной документацией, но </w:t>
      </w:r>
      <w:r w:rsidR="00DA6E25">
        <w:rPr>
          <w:rFonts w:ascii="Times New Roman" w:hAnsi="Times New Roman" w:cs="Times New Roman"/>
          <w:sz w:val="28"/>
          <w:szCs w:val="28"/>
        </w:rPr>
        <w:t>не ранее</w:t>
      </w:r>
      <w:r w:rsidR="00380381">
        <w:rPr>
          <w:rFonts w:ascii="Times New Roman" w:hAnsi="Times New Roman" w:cs="Times New Roman"/>
          <w:sz w:val="28"/>
          <w:szCs w:val="28"/>
        </w:rPr>
        <w:t>,</w:t>
      </w:r>
      <w:r w:rsidR="00DA6E25">
        <w:rPr>
          <w:rFonts w:ascii="Times New Roman" w:hAnsi="Times New Roman" w:cs="Times New Roman"/>
          <w:sz w:val="28"/>
          <w:szCs w:val="28"/>
        </w:rPr>
        <w:t xml:space="preserve"> чем по истечении 10</w:t>
      </w:r>
      <w:r w:rsidRPr="002D3CB1">
        <w:rPr>
          <w:rFonts w:ascii="Times New Roman" w:hAnsi="Times New Roman" w:cs="Times New Roman"/>
          <w:sz w:val="28"/>
          <w:szCs w:val="28"/>
        </w:rPr>
        <w:t xml:space="preserve">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</w:t>
      </w:r>
      <w:r w:rsidR="00DA6E25">
        <w:rPr>
          <w:rFonts w:ascii="Times New Roman" w:hAnsi="Times New Roman" w:cs="Times New Roman"/>
          <w:sz w:val="28"/>
          <w:szCs w:val="28"/>
        </w:rPr>
        <w:t>,</w:t>
      </w:r>
      <w:r w:rsidRPr="002D3CB1">
        <w:rPr>
          <w:rFonts w:ascii="Times New Roman" w:hAnsi="Times New Roman" w:cs="Times New Roman"/>
          <w:sz w:val="28"/>
          <w:szCs w:val="28"/>
        </w:rPr>
        <w:t xml:space="preserve"> в случае проведения открытого конкурса.</w:t>
      </w:r>
    </w:p>
    <w:p w:rsidR="00DA6E25" w:rsidRDefault="00DA6E25" w:rsidP="002D3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E25" w:rsidRDefault="00DA6E25" w:rsidP="00DA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10.2. </w:t>
      </w:r>
      <w:r w:rsidRPr="00DA6E25">
        <w:rPr>
          <w:rFonts w:ascii="Times New Roman" w:hAnsi="Times New Roman" w:cs="Times New Roman"/>
          <w:sz w:val="28"/>
          <w:szCs w:val="28"/>
        </w:rPr>
        <w:t xml:space="preserve">После дня подписания членами </w:t>
      </w:r>
      <w:r>
        <w:rPr>
          <w:rFonts w:ascii="Times New Roman" w:hAnsi="Times New Roman" w:cs="Times New Roman"/>
          <w:sz w:val="28"/>
          <w:szCs w:val="28"/>
        </w:rPr>
        <w:t>конкурсной комиссии протокола о </w:t>
      </w:r>
      <w:r w:rsidRPr="00DA6E25">
        <w:rPr>
          <w:rFonts w:ascii="Times New Roman" w:hAnsi="Times New Roman" w:cs="Times New Roman"/>
          <w:sz w:val="28"/>
          <w:szCs w:val="28"/>
        </w:rPr>
        <w:t>результатах проведения конкурса (протокола о результатах проведения конкурса в электронной форме) публичный</w:t>
      </w:r>
      <w:r>
        <w:rPr>
          <w:rFonts w:ascii="Times New Roman" w:hAnsi="Times New Roman" w:cs="Times New Roman"/>
          <w:sz w:val="28"/>
          <w:szCs w:val="28"/>
        </w:rPr>
        <w:t xml:space="preserve"> партнер на основании решения о </w:t>
      </w:r>
      <w:r w:rsidRPr="00DA6E25">
        <w:rPr>
          <w:rFonts w:ascii="Times New Roman" w:hAnsi="Times New Roman" w:cs="Times New Roman"/>
          <w:sz w:val="28"/>
          <w:szCs w:val="28"/>
        </w:rPr>
        <w:t>реализации проекта проводит переговоры в форме совмест</w:t>
      </w:r>
      <w:r>
        <w:rPr>
          <w:rFonts w:ascii="Times New Roman" w:hAnsi="Times New Roman" w:cs="Times New Roman"/>
          <w:sz w:val="28"/>
          <w:szCs w:val="28"/>
        </w:rPr>
        <w:t>ных совещаний с </w:t>
      </w:r>
      <w:r w:rsidRPr="00DA6E25">
        <w:rPr>
          <w:rFonts w:ascii="Times New Roman" w:hAnsi="Times New Roman" w:cs="Times New Roman"/>
          <w:sz w:val="28"/>
          <w:szCs w:val="28"/>
        </w:rPr>
        <w:t>победителем конкурса или с иным лицом, в отношении которого принято решение о заключении соглашения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 224-ФЗ</w:t>
      </w:r>
      <w:r w:rsidRPr="00DA6E25">
        <w:rPr>
          <w:rFonts w:ascii="Times New Roman" w:hAnsi="Times New Roman" w:cs="Times New Roman"/>
          <w:sz w:val="28"/>
          <w:szCs w:val="28"/>
        </w:rPr>
        <w:t xml:space="preserve">, в целях обсуждения условий соглашения и их возможного изменения по результатам переговоров. </w:t>
      </w:r>
    </w:p>
    <w:p w:rsidR="00DA6E25" w:rsidRDefault="00DA6E25" w:rsidP="00DA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6E25">
        <w:rPr>
          <w:rFonts w:ascii="Times New Roman" w:hAnsi="Times New Roman" w:cs="Times New Roman"/>
          <w:sz w:val="28"/>
          <w:szCs w:val="28"/>
        </w:rPr>
        <w:t>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</w:t>
      </w:r>
    </w:p>
    <w:p w:rsidR="00DA6E25" w:rsidRDefault="00DA6E25" w:rsidP="00DA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6E25">
        <w:rPr>
          <w:rFonts w:ascii="Times New Roman" w:hAnsi="Times New Roman" w:cs="Times New Roman"/>
          <w:sz w:val="28"/>
          <w:szCs w:val="28"/>
        </w:rPr>
        <w:t xml:space="preserve">Срок и порядок проведения переговоров определяются конкурсной документацией. </w:t>
      </w:r>
    </w:p>
    <w:p w:rsidR="00DA6E25" w:rsidRDefault="00DA6E25" w:rsidP="00DA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6E25">
        <w:rPr>
          <w:rFonts w:ascii="Times New Roman" w:hAnsi="Times New Roman" w:cs="Times New Roman"/>
          <w:sz w:val="28"/>
          <w:szCs w:val="28"/>
        </w:rPr>
        <w:t xml:space="preserve">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</w:t>
      </w:r>
      <w:r w:rsidRPr="00380381">
        <w:rPr>
          <w:rFonts w:ascii="Times New Roman" w:hAnsi="Times New Roman" w:cs="Times New Roman"/>
          <w:sz w:val="28"/>
          <w:szCs w:val="28"/>
        </w:rPr>
        <w:t xml:space="preserve">Сообщение о заключении соглашения подлежит размещению на официальном сайте </w:t>
      </w:r>
      <w:r w:rsidR="00380381">
        <w:rPr>
          <w:rFonts w:ascii="Times New Roman" w:hAnsi="Times New Roman" w:cs="Times New Roman"/>
          <w:sz w:val="28"/>
          <w:szCs w:val="28"/>
        </w:rPr>
        <w:t>публичного партнера в порядке и </w:t>
      </w:r>
      <w:r w:rsidRPr="00380381">
        <w:rPr>
          <w:rFonts w:ascii="Times New Roman" w:hAnsi="Times New Roman" w:cs="Times New Roman"/>
          <w:sz w:val="28"/>
          <w:szCs w:val="28"/>
        </w:rPr>
        <w:t>в сроки, которые установлены Правительством Российской Федерации, высшим исполнительным органом государственной власти субъекта Российской Федерации, главой муниципального образования в решении о реализации проекта.</w:t>
      </w:r>
    </w:p>
    <w:p w:rsidR="00DA6E25" w:rsidRDefault="00DA6E25" w:rsidP="00DA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E25" w:rsidRPr="00DA6E25" w:rsidRDefault="00DA6E25" w:rsidP="00DA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6E25">
        <w:rPr>
          <w:rFonts w:ascii="Times New Roman" w:hAnsi="Times New Roman" w:cs="Times New Roman"/>
          <w:sz w:val="28"/>
          <w:szCs w:val="28"/>
        </w:rPr>
        <w:t>10.3. Результаты переговоров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E25">
        <w:rPr>
          <w:rFonts w:ascii="Times New Roman" w:hAnsi="Times New Roman" w:cs="Times New Roman"/>
          <w:sz w:val="28"/>
          <w:szCs w:val="28"/>
        </w:rPr>
        <w:t>оформляются протоколом в двух экземплярах, один из которых напра</w:t>
      </w:r>
      <w:r>
        <w:rPr>
          <w:rFonts w:ascii="Times New Roman" w:hAnsi="Times New Roman" w:cs="Times New Roman"/>
          <w:sz w:val="28"/>
          <w:szCs w:val="28"/>
        </w:rPr>
        <w:t>вляется победителю конкурса. По </w:t>
      </w:r>
      <w:r w:rsidRPr="00DA6E25">
        <w:rPr>
          <w:rFonts w:ascii="Times New Roman" w:hAnsi="Times New Roman" w:cs="Times New Roman"/>
          <w:sz w:val="28"/>
          <w:szCs w:val="28"/>
        </w:rPr>
        <w:t>результатам данных переговоров публичный партнер направляет соглашение и прилагаемый протоко</w:t>
      </w:r>
      <w:r>
        <w:rPr>
          <w:rFonts w:ascii="Times New Roman" w:hAnsi="Times New Roman" w:cs="Times New Roman"/>
          <w:sz w:val="28"/>
          <w:szCs w:val="28"/>
        </w:rPr>
        <w:t>л переговоров на согласование в </w:t>
      </w:r>
      <w:r w:rsidRPr="00DA6E25">
        <w:rPr>
          <w:rFonts w:ascii="Times New Roman" w:hAnsi="Times New Roman" w:cs="Times New Roman"/>
          <w:sz w:val="28"/>
          <w:szCs w:val="28"/>
        </w:rPr>
        <w:t>уполномоченный орган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уполномоченным органом соглашения и прилагаемого протокола переговоров уполномо</w:t>
      </w:r>
      <w:r>
        <w:rPr>
          <w:rFonts w:ascii="Times New Roman" w:hAnsi="Times New Roman" w:cs="Times New Roman"/>
          <w:sz w:val="28"/>
          <w:szCs w:val="28"/>
        </w:rPr>
        <w:t>ченный орган в течение 5</w:t>
      </w:r>
      <w:r w:rsidRPr="00DA6E25">
        <w:rPr>
          <w:rFonts w:ascii="Times New Roman" w:hAnsi="Times New Roman" w:cs="Times New Roman"/>
          <w:sz w:val="28"/>
          <w:szCs w:val="28"/>
        </w:rPr>
        <w:t xml:space="preserve"> рабочих дней направляет подписанное соглашение публичному партнеру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E25" w:rsidRDefault="00DA6E25" w:rsidP="002D3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A0E" w:rsidRDefault="00023A0E" w:rsidP="002D3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10.4.</w:t>
      </w:r>
      <w:r w:rsidRPr="00CC1F0C">
        <w:rPr>
          <w:rFonts w:ascii="Times New Roman" w:hAnsi="Times New Roman" w:cs="Times New Roman"/>
          <w:sz w:val="28"/>
          <w:szCs w:val="28"/>
        </w:rPr>
        <w:t> </w:t>
      </w:r>
      <w:r w:rsidR="00CC1F0C" w:rsidRPr="00CC1F0C">
        <w:rPr>
          <w:rFonts w:ascii="Times New Roman" w:hAnsi="Times New Roman" w:cs="Times New Roman"/>
          <w:sz w:val="28"/>
          <w:szCs w:val="28"/>
        </w:rPr>
        <w:t>Соглашение заключается в письменной форме с победителем конкурса или иным лицом</w:t>
      </w:r>
      <w:r w:rsidR="005D3489">
        <w:rPr>
          <w:rFonts w:ascii="Times New Roman" w:hAnsi="Times New Roman" w:cs="Times New Roman"/>
          <w:sz w:val="28"/>
          <w:szCs w:val="28"/>
        </w:rPr>
        <w:t>, указанным в пунктах 1</w:t>
      </w:r>
      <w:r w:rsidR="00CC1F0C" w:rsidRPr="00CC1F0C">
        <w:rPr>
          <w:rFonts w:ascii="Times New Roman" w:hAnsi="Times New Roman" w:cs="Times New Roman"/>
          <w:sz w:val="28"/>
          <w:szCs w:val="28"/>
        </w:rPr>
        <w:t>-</w:t>
      </w:r>
      <w:hyperlink r:id="rId8" w:anchor="l170" w:history="1">
        <w:r w:rsidR="00CC1F0C" w:rsidRPr="00CC1F0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C1F0C" w:rsidRPr="00CC1F0C">
        <w:rPr>
          <w:rFonts w:ascii="Times New Roman" w:hAnsi="Times New Roman" w:cs="Times New Roman"/>
          <w:sz w:val="28"/>
          <w:szCs w:val="28"/>
        </w:rPr>
        <w:t xml:space="preserve"> части 2 и </w:t>
      </w:r>
      <w:hyperlink r:id="rId9" w:anchor="l183" w:history="1">
        <w:r w:rsidR="00CC1F0C" w:rsidRPr="00CC1F0C">
          <w:rPr>
            <w:rFonts w:ascii="Times New Roman" w:hAnsi="Times New Roman" w:cs="Times New Roman"/>
            <w:sz w:val="28"/>
            <w:szCs w:val="28"/>
          </w:rPr>
          <w:t>части 24</w:t>
        </w:r>
      </w:hyperlink>
      <w:r w:rsidR="00CC1F0C" w:rsidRPr="00CC1F0C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</w:t>
      </w:r>
      <w:r w:rsidR="00CC1F0C">
        <w:rPr>
          <w:rFonts w:ascii="Times New Roman" w:hAnsi="Times New Roman" w:cs="Times New Roman"/>
          <w:sz w:val="28"/>
          <w:szCs w:val="28"/>
        </w:rPr>
        <w:t xml:space="preserve"> № 224-ФЗ</w:t>
      </w:r>
      <w:r w:rsidR="00CC1F0C" w:rsidRPr="00CC1F0C">
        <w:rPr>
          <w:rFonts w:ascii="Times New Roman" w:hAnsi="Times New Roman" w:cs="Times New Roman"/>
          <w:sz w:val="28"/>
          <w:szCs w:val="28"/>
        </w:rPr>
        <w:t xml:space="preserve">, при условии представления ими </w:t>
      </w:r>
      <w:r w:rsidR="00CC1F0C" w:rsidRPr="00CC1F0C">
        <w:rPr>
          <w:rFonts w:ascii="Times New Roman" w:hAnsi="Times New Roman" w:cs="Times New Roman"/>
          <w:sz w:val="28"/>
          <w:szCs w:val="28"/>
        </w:rPr>
        <w:lastRenderedPageBreak/>
        <w:t>документов, предусмотренных конкурсной документацией и подтверждающих обеспечение исполнения обязательств по соглашению.</w:t>
      </w:r>
    </w:p>
    <w:p w:rsidR="00CC1F0C" w:rsidRDefault="00CC1F0C" w:rsidP="002D3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F0C" w:rsidRDefault="00CC1F0C" w:rsidP="00CC1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10.5. </w:t>
      </w:r>
      <w:r w:rsidRPr="00CC1F0C">
        <w:rPr>
          <w:rFonts w:ascii="Times New Roman" w:hAnsi="Times New Roman" w:cs="Times New Roman"/>
          <w:sz w:val="28"/>
          <w:szCs w:val="28"/>
        </w:rPr>
        <w:t>Соглашение вступает в силу с момен</w:t>
      </w:r>
      <w:r>
        <w:rPr>
          <w:rFonts w:ascii="Times New Roman" w:hAnsi="Times New Roman" w:cs="Times New Roman"/>
          <w:sz w:val="28"/>
          <w:szCs w:val="28"/>
        </w:rPr>
        <w:t>та его подписания, если иное не </w:t>
      </w:r>
      <w:r w:rsidRPr="00CC1F0C">
        <w:rPr>
          <w:rFonts w:ascii="Times New Roman" w:hAnsi="Times New Roman" w:cs="Times New Roman"/>
          <w:sz w:val="28"/>
          <w:szCs w:val="28"/>
        </w:rPr>
        <w:t>предусмотрено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F0C" w:rsidRDefault="00CC1F0C" w:rsidP="00CC1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F0C" w:rsidRDefault="00CC1F0C" w:rsidP="00687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10.6. </w:t>
      </w:r>
      <w:r w:rsidR="006875ED" w:rsidRPr="006875ED">
        <w:rPr>
          <w:rFonts w:ascii="Times New Roman" w:hAnsi="Times New Roman" w:cs="Times New Roman"/>
          <w:sz w:val="28"/>
          <w:szCs w:val="28"/>
        </w:rPr>
        <w:t>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</w:t>
      </w:r>
      <w:r w:rsidR="00757A90">
        <w:rPr>
          <w:rFonts w:ascii="Times New Roman" w:hAnsi="Times New Roman" w:cs="Times New Roman"/>
          <w:sz w:val="28"/>
          <w:szCs w:val="28"/>
        </w:rPr>
        <w:t>ство или недвижимое имущество и </w:t>
      </w:r>
      <w:r w:rsidR="006875ED" w:rsidRPr="006875ED">
        <w:rPr>
          <w:rFonts w:ascii="Times New Roman" w:hAnsi="Times New Roman" w:cs="Times New Roman"/>
          <w:sz w:val="28"/>
          <w:szCs w:val="28"/>
        </w:rPr>
        <w:t>движимое имущество, технологи</w:t>
      </w:r>
      <w:r w:rsidR="001A2D71">
        <w:rPr>
          <w:rFonts w:ascii="Times New Roman" w:hAnsi="Times New Roman" w:cs="Times New Roman"/>
          <w:sz w:val="28"/>
          <w:szCs w:val="28"/>
        </w:rPr>
        <w:t>чески связанные между собой (за </w:t>
      </w:r>
      <w:r w:rsidR="006875ED" w:rsidRPr="006875ED">
        <w:rPr>
          <w:rFonts w:ascii="Times New Roman" w:hAnsi="Times New Roman" w:cs="Times New Roman"/>
          <w:sz w:val="28"/>
          <w:szCs w:val="28"/>
        </w:rPr>
        <w:t xml:space="preserve">исключением случаев, если соглашение заключается в отношении объекта, предусмотренного </w:t>
      </w:r>
      <w:hyperlink r:id="rId10" w:anchor="l644" w:history="1">
        <w:r w:rsidR="006875ED" w:rsidRPr="00757A90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="006875ED" w:rsidRPr="006875ED">
        <w:rPr>
          <w:rFonts w:ascii="Times New Roman" w:hAnsi="Times New Roman" w:cs="Times New Roman"/>
          <w:sz w:val="28"/>
          <w:szCs w:val="28"/>
        </w:rPr>
        <w:t xml:space="preserve"> части 1 статьи 7 Федерального закона</w:t>
      </w:r>
      <w:r w:rsidR="00757A90">
        <w:rPr>
          <w:rFonts w:ascii="Times New Roman" w:hAnsi="Times New Roman" w:cs="Times New Roman"/>
          <w:sz w:val="28"/>
          <w:szCs w:val="28"/>
        </w:rPr>
        <w:t xml:space="preserve"> № 224-ФЗ</w:t>
      </w:r>
      <w:r w:rsidR="006875ED" w:rsidRPr="006875ED">
        <w:rPr>
          <w:rFonts w:ascii="Times New Roman" w:hAnsi="Times New Roman" w:cs="Times New Roman"/>
          <w:sz w:val="28"/>
          <w:szCs w:val="28"/>
        </w:rPr>
        <w:t>) и предназначенные для осуществления деятельности, предусмотренной соглашением, осуществлять эксплуатацию и (или) техническое обслуживание такого имущества, а публичный партнер обязуется предоставить частному партнеру права владения и пользования и</w:t>
      </w:r>
      <w:r w:rsidR="001A2D71">
        <w:rPr>
          <w:rFonts w:ascii="Times New Roman" w:hAnsi="Times New Roman" w:cs="Times New Roman"/>
          <w:sz w:val="28"/>
          <w:szCs w:val="28"/>
        </w:rPr>
        <w:t>м для осуществления указанной в </w:t>
      </w:r>
      <w:r w:rsidR="006875ED" w:rsidRPr="006875ED">
        <w:rPr>
          <w:rFonts w:ascii="Times New Roman" w:hAnsi="Times New Roman" w:cs="Times New Roman"/>
          <w:sz w:val="28"/>
          <w:szCs w:val="28"/>
        </w:rPr>
        <w:t>соглашении деятельности и обеспечить возникновение права собственности частного партнера на объект соглашения при условии соблюдения требований, предусмотренных Федеральным законом</w:t>
      </w:r>
      <w:r w:rsidR="00757A90">
        <w:rPr>
          <w:rFonts w:ascii="Times New Roman" w:hAnsi="Times New Roman" w:cs="Times New Roman"/>
          <w:sz w:val="28"/>
          <w:szCs w:val="28"/>
        </w:rPr>
        <w:t xml:space="preserve"> № 224-ФЗ и соглашением. По </w:t>
      </w:r>
      <w:r w:rsidR="006875ED" w:rsidRPr="006875ED">
        <w:rPr>
          <w:rFonts w:ascii="Times New Roman" w:hAnsi="Times New Roman" w:cs="Times New Roman"/>
          <w:sz w:val="28"/>
          <w:szCs w:val="28"/>
        </w:rPr>
        <w:t>соглашению стороны также обязуются исполнить иные обязательства, которые вытекают из определяющих форму государственно-частного партнерства, форму муниципально-частного партнерства элементов соглашения.</w:t>
      </w:r>
    </w:p>
    <w:p w:rsidR="00CC1F0C" w:rsidRDefault="00CC1F0C" w:rsidP="00CC1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90" w:rsidRDefault="00757A90" w:rsidP="00CC1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10.7. Соглашение должно содержать существенные условия, определенные частью 2 статьи 12 Федерального закона № 224-ФЗ.</w:t>
      </w:r>
    </w:p>
    <w:p w:rsidR="00757A90" w:rsidRDefault="00757A90" w:rsidP="00CC1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A90" w:rsidRDefault="00757A90" w:rsidP="00757A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10.8. Изменение, прекращение действия соглашения, переход прав и обязанностей по соглашению, замена частного партнера определены статьей 13 Федерального закона № 224-ФЗ.</w:t>
      </w:r>
    </w:p>
    <w:p w:rsidR="00757A90" w:rsidRPr="00CC1F0C" w:rsidRDefault="00757A90" w:rsidP="00CC1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4B" w:rsidRDefault="00CE3BFB" w:rsidP="00907F4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07F4B" w:rsidRPr="005E23A2">
        <w:rPr>
          <w:rFonts w:ascii="Times New Roman" w:hAnsi="Times New Roman" w:cs="Times New Roman"/>
          <w:b/>
          <w:sz w:val="28"/>
          <w:szCs w:val="28"/>
        </w:rPr>
        <w:t>. Контроль за исполнением соглашения о муниципально-частном партнерстве</w:t>
      </w:r>
    </w:p>
    <w:p w:rsidR="00907F4B" w:rsidRDefault="00907F4B" w:rsidP="00907F4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4B" w:rsidRDefault="00CE3BFB" w:rsidP="00907F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907F4B">
        <w:rPr>
          <w:rFonts w:ascii="Times New Roman" w:hAnsi="Times New Roman" w:cs="Times New Roman"/>
          <w:sz w:val="28"/>
          <w:szCs w:val="28"/>
        </w:rPr>
        <w:t>.1. </w:t>
      </w:r>
      <w:r w:rsidR="009A2483">
        <w:rPr>
          <w:rFonts w:ascii="Times New Roman" w:hAnsi="Times New Roman" w:cs="Times New Roman"/>
          <w:sz w:val="28"/>
          <w:szCs w:val="28"/>
        </w:rPr>
        <w:t>Контроль за исполнением соглашения о муниципально-частном партнерстве осуществляется публичным партнером,</w:t>
      </w:r>
      <w:r w:rsidR="0098267A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DD54CB">
        <w:rPr>
          <w:rFonts w:ascii="Times New Roman" w:hAnsi="Times New Roman" w:cs="Times New Roman"/>
          <w:sz w:val="28"/>
          <w:szCs w:val="28"/>
        </w:rPr>
        <w:t xml:space="preserve"> государственной власти и юридическими лицами, выступающими на стороне публичного </w:t>
      </w:r>
      <w:r w:rsidR="003C2B5B">
        <w:rPr>
          <w:rFonts w:ascii="Times New Roman" w:hAnsi="Times New Roman" w:cs="Times New Roman"/>
          <w:sz w:val="28"/>
          <w:szCs w:val="28"/>
        </w:rPr>
        <w:t>партнера, которые на основании с</w:t>
      </w:r>
      <w:r w:rsidR="00DD54CB">
        <w:rPr>
          <w:rFonts w:ascii="Times New Roman" w:hAnsi="Times New Roman" w:cs="Times New Roman"/>
          <w:sz w:val="28"/>
          <w:szCs w:val="28"/>
        </w:rPr>
        <w:t>оглашения имеют право беспре</w:t>
      </w:r>
      <w:r w:rsidR="003C2B5B">
        <w:rPr>
          <w:rFonts w:ascii="Times New Roman" w:hAnsi="Times New Roman" w:cs="Times New Roman"/>
          <w:sz w:val="28"/>
          <w:szCs w:val="28"/>
        </w:rPr>
        <w:t>пятственного доступа на объект с</w:t>
      </w:r>
      <w:r w:rsidR="00DD54CB">
        <w:rPr>
          <w:rFonts w:ascii="Times New Roman" w:hAnsi="Times New Roman" w:cs="Times New Roman"/>
          <w:sz w:val="28"/>
          <w:szCs w:val="28"/>
        </w:rPr>
        <w:t>оглашения и к документации, относящейся к</w:t>
      </w:r>
      <w:r w:rsidR="00DD2F5E">
        <w:rPr>
          <w:rFonts w:ascii="Times New Roman" w:hAnsi="Times New Roman" w:cs="Times New Roman"/>
          <w:sz w:val="28"/>
          <w:szCs w:val="28"/>
        </w:rPr>
        <w:t> </w:t>
      </w:r>
      <w:r w:rsidR="00DD54CB">
        <w:rPr>
          <w:rFonts w:ascii="Times New Roman" w:hAnsi="Times New Roman" w:cs="Times New Roman"/>
          <w:sz w:val="28"/>
          <w:szCs w:val="28"/>
        </w:rPr>
        <w:t>осуществлени</w:t>
      </w:r>
      <w:r w:rsidR="00DD2F5E">
        <w:rPr>
          <w:rFonts w:ascii="Times New Roman" w:hAnsi="Times New Roman" w:cs="Times New Roman"/>
          <w:sz w:val="28"/>
          <w:szCs w:val="28"/>
        </w:rPr>
        <w:t xml:space="preserve">ю деятельности, </w:t>
      </w:r>
      <w:r w:rsidR="003C2B5B">
        <w:rPr>
          <w:rFonts w:ascii="Times New Roman" w:hAnsi="Times New Roman" w:cs="Times New Roman"/>
          <w:sz w:val="28"/>
          <w:szCs w:val="28"/>
        </w:rPr>
        <w:t>предусмотренной с</w:t>
      </w:r>
      <w:r w:rsidR="00DD2F5E">
        <w:rPr>
          <w:rFonts w:ascii="Times New Roman" w:hAnsi="Times New Roman" w:cs="Times New Roman"/>
          <w:sz w:val="28"/>
          <w:szCs w:val="28"/>
        </w:rPr>
        <w:t>оглашением, в</w:t>
      </w:r>
      <w:r w:rsidR="007D5B00">
        <w:rPr>
          <w:rFonts w:ascii="Times New Roman" w:hAnsi="Times New Roman" w:cs="Times New Roman"/>
          <w:sz w:val="28"/>
          <w:szCs w:val="28"/>
        </w:rPr>
        <w:t> </w:t>
      </w:r>
      <w:r w:rsidR="00DD2F5E">
        <w:rPr>
          <w:rFonts w:ascii="Times New Roman" w:hAnsi="Times New Roman" w:cs="Times New Roman"/>
          <w:sz w:val="28"/>
          <w:szCs w:val="28"/>
        </w:rPr>
        <w:t>соответствии с Правилами осуществления публичным партнером контроля за</w:t>
      </w:r>
      <w:r w:rsidR="007D5B00">
        <w:rPr>
          <w:rFonts w:ascii="Times New Roman" w:hAnsi="Times New Roman" w:cs="Times New Roman"/>
          <w:sz w:val="28"/>
          <w:szCs w:val="28"/>
        </w:rPr>
        <w:t> </w:t>
      </w:r>
      <w:r w:rsidR="00DD2F5E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4E572F">
        <w:rPr>
          <w:rFonts w:ascii="Times New Roman" w:hAnsi="Times New Roman" w:cs="Times New Roman"/>
          <w:sz w:val="28"/>
          <w:szCs w:val="28"/>
        </w:rPr>
        <w:t>с</w:t>
      </w:r>
      <w:r w:rsidR="00DD2F5E">
        <w:rPr>
          <w:rFonts w:ascii="Times New Roman" w:hAnsi="Times New Roman" w:cs="Times New Roman"/>
          <w:sz w:val="28"/>
          <w:szCs w:val="28"/>
        </w:rPr>
        <w:t>оглашения о государственно-частном партнерстве и</w:t>
      </w:r>
      <w:r w:rsidR="00954A6D">
        <w:rPr>
          <w:rFonts w:ascii="Times New Roman" w:hAnsi="Times New Roman" w:cs="Times New Roman"/>
          <w:sz w:val="28"/>
          <w:szCs w:val="28"/>
        </w:rPr>
        <w:t xml:space="preserve"> </w:t>
      </w:r>
      <w:r w:rsidR="004E572F">
        <w:rPr>
          <w:rFonts w:ascii="Times New Roman" w:hAnsi="Times New Roman" w:cs="Times New Roman"/>
          <w:sz w:val="28"/>
          <w:szCs w:val="28"/>
        </w:rPr>
        <w:t>с</w:t>
      </w:r>
      <w:r w:rsidR="003C2B5B">
        <w:rPr>
          <w:rFonts w:ascii="Times New Roman" w:hAnsi="Times New Roman" w:cs="Times New Roman"/>
          <w:sz w:val="28"/>
          <w:szCs w:val="28"/>
        </w:rPr>
        <w:t>оглашения о </w:t>
      </w:r>
      <w:r w:rsidR="00DD2F5E">
        <w:rPr>
          <w:rFonts w:ascii="Times New Roman" w:hAnsi="Times New Roman" w:cs="Times New Roman"/>
          <w:sz w:val="28"/>
          <w:szCs w:val="28"/>
        </w:rPr>
        <w:t>муниципально-частном партнерстве, утвержденными Постановлением Правительства Российской Федерации от 30 декабря 2015 года № 1490.</w:t>
      </w:r>
    </w:p>
    <w:p w:rsidR="007D5B00" w:rsidRDefault="007D5B00" w:rsidP="00907F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B00" w:rsidRDefault="00CE3BFB" w:rsidP="00907F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11</w:t>
      </w:r>
      <w:r w:rsidR="007D5B00">
        <w:rPr>
          <w:rFonts w:ascii="Times New Roman" w:hAnsi="Times New Roman" w:cs="Times New Roman"/>
          <w:sz w:val="28"/>
          <w:szCs w:val="28"/>
        </w:rPr>
        <w:t>.2. Целями осуществления публичным пар</w:t>
      </w:r>
      <w:r w:rsidR="003C2B5B">
        <w:rPr>
          <w:rFonts w:ascii="Times New Roman" w:hAnsi="Times New Roman" w:cs="Times New Roman"/>
          <w:sz w:val="28"/>
          <w:szCs w:val="28"/>
        </w:rPr>
        <w:t>тнером контроля за исполнением с</w:t>
      </w:r>
      <w:r w:rsidR="007D5B00">
        <w:rPr>
          <w:rFonts w:ascii="Times New Roman" w:hAnsi="Times New Roman" w:cs="Times New Roman"/>
          <w:sz w:val="28"/>
          <w:szCs w:val="28"/>
        </w:rPr>
        <w:t>оглашения являются выявление и предотвращение наруш</w:t>
      </w:r>
      <w:r w:rsidR="003C2B5B">
        <w:rPr>
          <w:rFonts w:ascii="Times New Roman" w:hAnsi="Times New Roman" w:cs="Times New Roman"/>
          <w:sz w:val="28"/>
          <w:szCs w:val="28"/>
        </w:rPr>
        <w:t>ений частным партнером условий с</w:t>
      </w:r>
      <w:r w:rsidR="007D5B00">
        <w:rPr>
          <w:rFonts w:ascii="Times New Roman" w:hAnsi="Times New Roman" w:cs="Times New Roman"/>
          <w:sz w:val="28"/>
          <w:szCs w:val="28"/>
        </w:rPr>
        <w:t>оглашения.</w:t>
      </w:r>
    </w:p>
    <w:p w:rsidR="007D5B00" w:rsidRDefault="007D5B00" w:rsidP="00907F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B00" w:rsidRDefault="00CE3BFB" w:rsidP="00296A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7D5B00">
        <w:rPr>
          <w:rFonts w:ascii="Times New Roman" w:hAnsi="Times New Roman" w:cs="Times New Roman"/>
          <w:sz w:val="28"/>
          <w:szCs w:val="28"/>
        </w:rPr>
        <w:t>.3</w:t>
      </w:r>
      <w:r w:rsidR="007D5B00" w:rsidRPr="00296A96">
        <w:rPr>
          <w:rFonts w:ascii="Times New Roman" w:hAnsi="Times New Roman" w:cs="Times New Roman"/>
          <w:sz w:val="28"/>
          <w:szCs w:val="28"/>
        </w:rPr>
        <w:t>.</w:t>
      </w:r>
      <w:r w:rsidR="00296A96">
        <w:rPr>
          <w:rFonts w:ascii="Times New Roman" w:hAnsi="Times New Roman" w:cs="Times New Roman"/>
          <w:sz w:val="28"/>
          <w:szCs w:val="28"/>
        </w:rPr>
        <w:t> </w:t>
      </w:r>
      <w:r w:rsidR="00296A96" w:rsidRPr="00296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 партнер, а</w:t>
      </w:r>
      <w:r w:rsidR="00296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государственные органы и </w:t>
      </w:r>
      <w:r w:rsidR="00296A96" w:rsidRPr="00296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юридические лица, выступающие на стороне публич</w:t>
      </w:r>
      <w:r w:rsidR="003C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партнера в соответствии с с</w:t>
      </w:r>
      <w:r w:rsidR="00296A96" w:rsidRPr="00296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оглашением, вправе привле</w:t>
      </w:r>
      <w:r w:rsidR="00296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кать экспертные организации для </w:t>
      </w:r>
      <w:r w:rsidR="00296A96" w:rsidRPr="00296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 в осущест</w:t>
      </w:r>
      <w:r w:rsidR="003C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влении контроля за исполнением с</w:t>
      </w:r>
      <w:r w:rsidR="00296A96" w:rsidRPr="00296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оглашения в качестве контролирующих лиц, действующих от имени публичного партнера. Для проверки соответствия разработанной частным партнером проектной документации заданию на пр</w:t>
      </w:r>
      <w:r w:rsidR="003C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оектирование и иным положениям с</w:t>
      </w:r>
      <w:r w:rsidR="00296A96" w:rsidRPr="00296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оглашения при необходимости создаются комиссии и э</w:t>
      </w:r>
      <w:r w:rsidR="00296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кспертные группы, в том числе с </w:t>
      </w:r>
      <w:r w:rsidR="00296A96" w:rsidRPr="00296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участием представителей частного партнера.</w:t>
      </w:r>
    </w:p>
    <w:p w:rsidR="00296A96" w:rsidRDefault="00296A96" w:rsidP="00296A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432D" w:rsidRDefault="00296A96" w:rsidP="00296A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E3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5E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.4. </w:t>
      </w:r>
      <w:r w:rsidR="003C2B5B" w:rsidRPr="005E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</w:t>
      </w:r>
      <w:r w:rsidR="003C2B5B" w:rsidRPr="003C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исполнением соглашения осуществляется на основании плана, утверждаемого публичным партнером</w:t>
      </w:r>
      <w:r w:rsidR="005E2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2B5B" w:rsidRPr="003C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проведения плановых контрольных мероприятий на каждой стадии реализации соглашения не реже одного раза в квартал календарного года. Указанн</w:t>
      </w:r>
      <w:r w:rsidR="00504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план на </w:t>
      </w:r>
      <w:r w:rsidR="003C2B5B" w:rsidRPr="003C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очередной календарный год составляется не позднее</w:t>
      </w:r>
      <w:r w:rsidR="00C1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2B5B" w:rsidRPr="003C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один месяц до окончания текущего года</w:t>
      </w:r>
      <w:r w:rsidR="003C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0381" w:rsidRDefault="00380381" w:rsidP="00296A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18A3" w:rsidRDefault="00CE3BFB" w:rsidP="00C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C118A3">
        <w:rPr>
          <w:rFonts w:ascii="Times New Roman" w:hAnsi="Times New Roman" w:cs="Times New Roman"/>
          <w:sz w:val="28"/>
          <w:szCs w:val="28"/>
        </w:rPr>
        <w:t>.5. </w:t>
      </w:r>
      <w:r w:rsidR="00C118A3" w:rsidRPr="00C118A3">
        <w:rPr>
          <w:rFonts w:ascii="Times New Roman" w:hAnsi="Times New Roman" w:cs="Times New Roman"/>
          <w:sz w:val="28"/>
          <w:szCs w:val="28"/>
        </w:rPr>
        <w:t>Результаты осуществления контроля соблюдения частным партнером условий соглашения оформляются актом о результатах контроля.</w:t>
      </w:r>
    </w:p>
    <w:p w:rsidR="00C118A3" w:rsidRPr="00C118A3" w:rsidRDefault="00C118A3" w:rsidP="00C11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381" w:rsidRPr="00C118A3" w:rsidRDefault="00CE3BFB" w:rsidP="00C118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C118A3">
        <w:rPr>
          <w:rFonts w:ascii="Times New Roman" w:hAnsi="Times New Roman" w:cs="Times New Roman"/>
          <w:sz w:val="28"/>
          <w:szCs w:val="28"/>
        </w:rPr>
        <w:t>.6. </w:t>
      </w:r>
      <w:r w:rsidR="00C118A3" w:rsidRPr="00C118A3">
        <w:rPr>
          <w:rFonts w:ascii="Times New Roman" w:hAnsi="Times New Roman" w:cs="Times New Roman"/>
          <w:sz w:val="28"/>
          <w:szCs w:val="28"/>
        </w:rPr>
        <w:t>Акт о результатах контроля подлежит размещению публичным партнером в течение пяти дней с д</w:t>
      </w:r>
      <w:r w:rsidR="00C118A3">
        <w:rPr>
          <w:rFonts w:ascii="Times New Roman" w:hAnsi="Times New Roman" w:cs="Times New Roman"/>
          <w:sz w:val="28"/>
          <w:szCs w:val="28"/>
        </w:rPr>
        <w:t>аты составления данного акта на </w:t>
      </w:r>
      <w:r w:rsidR="00C118A3" w:rsidRPr="00C118A3">
        <w:rPr>
          <w:rFonts w:ascii="Times New Roman" w:hAnsi="Times New Roman" w:cs="Times New Roman"/>
          <w:sz w:val="28"/>
          <w:szCs w:val="28"/>
        </w:rPr>
        <w:t>официальном сайте публичного партнера. Доступ к данному акту обеспечивается в течение срока действия соглашения и после дня окончания срока его действия в течение трех лет.</w:t>
      </w:r>
    </w:p>
    <w:p w:rsidR="00B77E7F" w:rsidRDefault="00B77E7F" w:rsidP="00804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32D" w:rsidRDefault="00CE3BFB" w:rsidP="00804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0432D" w:rsidRPr="004E2EFC">
        <w:rPr>
          <w:rFonts w:ascii="Times New Roman" w:hAnsi="Times New Roman" w:cs="Times New Roman"/>
          <w:b/>
          <w:sz w:val="28"/>
          <w:szCs w:val="28"/>
        </w:rPr>
        <w:t>.</w:t>
      </w:r>
      <w:r w:rsidR="0080432D">
        <w:rPr>
          <w:rFonts w:ascii="Times New Roman" w:hAnsi="Times New Roman" w:cs="Times New Roman"/>
          <w:b/>
          <w:sz w:val="28"/>
          <w:szCs w:val="28"/>
        </w:rPr>
        <w:t xml:space="preserve"> Ведение реестра соглашений о муниципально-частном партнерстве. Мониторинг реализации соглашений о м</w:t>
      </w:r>
      <w:r>
        <w:rPr>
          <w:rFonts w:ascii="Times New Roman" w:hAnsi="Times New Roman" w:cs="Times New Roman"/>
          <w:b/>
          <w:sz w:val="28"/>
          <w:szCs w:val="28"/>
        </w:rPr>
        <w:t>униципально-частном партнерстве</w:t>
      </w:r>
    </w:p>
    <w:p w:rsidR="0080432D" w:rsidRDefault="0080432D" w:rsidP="008043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47" w:rsidRPr="001A2D71" w:rsidRDefault="0080432D" w:rsidP="00AD4D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3BFB">
        <w:rPr>
          <w:rFonts w:ascii="Times New Roman" w:hAnsi="Times New Roman" w:cs="Times New Roman"/>
          <w:sz w:val="28"/>
          <w:szCs w:val="28"/>
        </w:rPr>
        <w:t>12</w:t>
      </w:r>
      <w:r w:rsidR="00F560A4">
        <w:rPr>
          <w:rFonts w:ascii="Times New Roman" w:hAnsi="Times New Roman" w:cs="Times New Roman"/>
          <w:sz w:val="28"/>
          <w:szCs w:val="28"/>
        </w:rPr>
        <w:t>.1. Ведение реестра соглашений о муниципально-частном партнерстве осущес</w:t>
      </w:r>
      <w:r w:rsidR="00F560A4" w:rsidRPr="00F560A4">
        <w:rPr>
          <w:rFonts w:ascii="Times New Roman" w:hAnsi="Times New Roman" w:cs="Times New Roman"/>
          <w:sz w:val="28"/>
          <w:szCs w:val="28"/>
        </w:rPr>
        <w:t xml:space="preserve">твляется </w:t>
      </w:r>
      <w:r w:rsidR="00BB56D2">
        <w:rPr>
          <w:rFonts w:ascii="Times New Roman" w:hAnsi="Times New Roman" w:cs="Times New Roman"/>
          <w:sz w:val="28"/>
          <w:szCs w:val="28"/>
        </w:rPr>
        <w:t>Администрацией</w:t>
      </w:r>
      <w:r w:rsidR="00F560A4" w:rsidRPr="001A2D71">
        <w:rPr>
          <w:rFonts w:ascii="Times New Roman" w:hAnsi="Times New Roman" w:cs="Times New Roman"/>
          <w:sz w:val="28"/>
          <w:szCs w:val="28"/>
        </w:rPr>
        <w:t>, в лице Управления экономического развития Администрации.</w:t>
      </w:r>
    </w:p>
    <w:p w:rsidR="00135C23" w:rsidRPr="001A2D71" w:rsidRDefault="00135C23" w:rsidP="008043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23" w:rsidRPr="00AF4342" w:rsidRDefault="00135C23" w:rsidP="008043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71">
        <w:rPr>
          <w:rFonts w:ascii="Times New Roman" w:hAnsi="Times New Roman" w:cs="Times New Roman"/>
          <w:sz w:val="28"/>
          <w:szCs w:val="28"/>
        </w:rPr>
        <w:tab/>
      </w:r>
      <w:r w:rsidR="00CE3BFB">
        <w:rPr>
          <w:rFonts w:ascii="Times New Roman" w:hAnsi="Times New Roman" w:cs="Times New Roman"/>
          <w:sz w:val="28"/>
          <w:szCs w:val="28"/>
        </w:rPr>
        <w:t>12</w:t>
      </w:r>
      <w:r w:rsidRPr="00AF4342">
        <w:rPr>
          <w:rFonts w:ascii="Times New Roman" w:hAnsi="Times New Roman" w:cs="Times New Roman"/>
          <w:sz w:val="28"/>
          <w:szCs w:val="28"/>
        </w:rPr>
        <w:t>.2. </w:t>
      </w:r>
      <w:r w:rsidR="00605226" w:rsidRPr="00AF4342">
        <w:rPr>
          <w:rFonts w:ascii="Times New Roman" w:hAnsi="Times New Roman" w:cs="Times New Roman"/>
          <w:sz w:val="28"/>
          <w:szCs w:val="28"/>
        </w:rPr>
        <w:t>Мониторинг соглашений</w:t>
      </w:r>
      <w:r w:rsidR="006F44D9" w:rsidRPr="00AF4342">
        <w:rPr>
          <w:rFonts w:ascii="Times New Roman" w:hAnsi="Times New Roman" w:cs="Times New Roman"/>
          <w:sz w:val="28"/>
          <w:szCs w:val="28"/>
        </w:rPr>
        <w:t xml:space="preserve"> о муниципально-час</w:t>
      </w:r>
      <w:r w:rsidRPr="00AF4342">
        <w:rPr>
          <w:rFonts w:ascii="Times New Roman" w:hAnsi="Times New Roman" w:cs="Times New Roman"/>
          <w:sz w:val="28"/>
          <w:szCs w:val="28"/>
        </w:rPr>
        <w:t xml:space="preserve">тном партнерстве осуществляется </w:t>
      </w:r>
      <w:r w:rsidR="00B95E37" w:rsidRPr="00AF4342">
        <w:rPr>
          <w:rFonts w:ascii="Times New Roman" w:hAnsi="Times New Roman" w:cs="Times New Roman"/>
          <w:sz w:val="28"/>
          <w:szCs w:val="28"/>
        </w:rPr>
        <w:t>Администрацией</w:t>
      </w:r>
      <w:r w:rsidR="0097679B" w:rsidRPr="00AF4342">
        <w:rPr>
          <w:rFonts w:ascii="Times New Roman" w:hAnsi="Times New Roman" w:cs="Times New Roman"/>
          <w:sz w:val="28"/>
          <w:szCs w:val="28"/>
        </w:rPr>
        <w:t xml:space="preserve"> в порядке, установленно</w:t>
      </w:r>
      <w:r w:rsidRPr="00AF4342">
        <w:rPr>
          <w:rFonts w:ascii="Times New Roman" w:hAnsi="Times New Roman" w:cs="Times New Roman"/>
          <w:sz w:val="28"/>
          <w:szCs w:val="28"/>
        </w:rPr>
        <w:t>м Приказом Министерства экономического разв</w:t>
      </w:r>
      <w:r w:rsidR="00B95E37" w:rsidRPr="00AF4342">
        <w:rPr>
          <w:rFonts w:ascii="Times New Roman" w:hAnsi="Times New Roman" w:cs="Times New Roman"/>
          <w:sz w:val="28"/>
          <w:szCs w:val="28"/>
        </w:rPr>
        <w:t>ития Российской Федерации от 02 </w:t>
      </w:r>
      <w:r w:rsidRPr="00AF4342">
        <w:rPr>
          <w:rFonts w:ascii="Times New Roman" w:hAnsi="Times New Roman" w:cs="Times New Roman"/>
          <w:sz w:val="28"/>
          <w:szCs w:val="28"/>
        </w:rPr>
        <w:t>февраля 2021 года № 40 «Об утверждении Порядка мониторинга реализации соглашений о государственно-частном партнерстве, соглашений о муниципально-частном партнерстве»</w:t>
      </w:r>
      <w:r w:rsidR="00C62F8F" w:rsidRPr="00AF434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AF4342">
        <w:rPr>
          <w:rFonts w:ascii="Times New Roman" w:hAnsi="Times New Roman" w:cs="Times New Roman"/>
          <w:sz w:val="28"/>
          <w:szCs w:val="28"/>
        </w:rPr>
        <w:t>.</w:t>
      </w:r>
    </w:p>
    <w:p w:rsidR="00605226" w:rsidRPr="00AF4342" w:rsidRDefault="00605226" w:rsidP="008043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342">
        <w:rPr>
          <w:rFonts w:ascii="Times New Roman" w:hAnsi="Times New Roman" w:cs="Times New Roman"/>
          <w:sz w:val="28"/>
          <w:szCs w:val="28"/>
        </w:rPr>
        <w:lastRenderedPageBreak/>
        <w:tab/>
        <w:t>Мониторинг проводится посредством сбора, анализа, обобщения, систематизации и учета в государственной автоматизированной информационной системе «Управление»</w:t>
      </w:r>
      <w:r w:rsidR="00C62F8F" w:rsidRPr="00AF4342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</w:t>
      </w:r>
      <w:r w:rsidRPr="00AF4342">
        <w:rPr>
          <w:rFonts w:ascii="Times New Roman" w:hAnsi="Times New Roman" w:cs="Times New Roman"/>
          <w:sz w:val="28"/>
          <w:szCs w:val="28"/>
        </w:rPr>
        <w:t xml:space="preserve"> сведений о планируемых к заключению,</w:t>
      </w:r>
      <w:r w:rsidR="00C62F8F" w:rsidRPr="00AF4342">
        <w:rPr>
          <w:rFonts w:ascii="Times New Roman" w:hAnsi="Times New Roman" w:cs="Times New Roman"/>
          <w:sz w:val="28"/>
          <w:szCs w:val="28"/>
        </w:rPr>
        <w:t xml:space="preserve"> реализуемых и реализованных на </w:t>
      </w:r>
      <w:r w:rsidRPr="00AF4342">
        <w:rPr>
          <w:rFonts w:ascii="Times New Roman" w:hAnsi="Times New Roman" w:cs="Times New Roman"/>
          <w:sz w:val="28"/>
          <w:szCs w:val="28"/>
        </w:rPr>
        <w:t>территории Р</w:t>
      </w:r>
      <w:r w:rsidR="0097679B" w:rsidRPr="00AF434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F4342">
        <w:rPr>
          <w:rFonts w:ascii="Times New Roman" w:hAnsi="Times New Roman" w:cs="Times New Roman"/>
          <w:sz w:val="28"/>
          <w:szCs w:val="28"/>
        </w:rPr>
        <w:t>Ф</w:t>
      </w:r>
      <w:r w:rsidR="0097679B" w:rsidRPr="00AF4342">
        <w:rPr>
          <w:rFonts w:ascii="Times New Roman" w:hAnsi="Times New Roman" w:cs="Times New Roman"/>
          <w:sz w:val="28"/>
          <w:szCs w:val="28"/>
        </w:rPr>
        <w:t>едерации</w:t>
      </w:r>
      <w:r w:rsidRPr="00AF4342">
        <w:rPr>
          <w:rFonts w:ascii="Times New Roman" w:hAnsi="Times New Roman" w:cs="Times New Roman"/>
          <w:sz w:val="28"/>
          <w:szCs w:val="28"/>
        </w:rPr>
        <w:t xml:space="preserve"> соглашениях.</w:t>
      </w:r>
    </w:p>
    <w:p w:rsidR="00B95E37" w:rsidRPr="00AF4342" w:rsidRDefault="00B95E37" w:rsidP="002D10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8F" w:rsidRPr="00AF4342" w:rsidRDefault="00CE3BFB" w:rsidP="002D10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="00C62F8F" w:rsidRPr="00AF4342">
        <w:rPr>
          <w:rFonts w:ascii="Times New Roman" w:hAnsi="Times New Roman" w:cs="Times New Roman"/>
          <w:sz w:val="28"/>
          <w:szCs w:val="28"/>
        </w:rPr>
        <w:t>.3. Внесение и актуализация в соответствии с Порядком сведений в</w:t>
      </w:r>
      <w:r w:rsidR="00905A15">
        <w:rPr>
          <w:rFonts w:ascii="Times New Roman" w:hAnsi="Times New Roman" w:cs="Times New Roman"/>
          <w:sz w:val="28"/>
          <w:szCs w:val="28"/>
        </w:rPr>
        <w:t> </w:t>
      </w:r>
      <w:r w:rsidR="00C62F8F" w:rsidRPr="00AF4342">
        <w:rPr>
          <w:rFonts w:ascii="Times New Roman" w:hAnsi="Times New Roman" w:cs="Times New Roman"/>
          <w:sz w:val="28"/>
          <w:szCs w:val="28"/>
        </w:rPr>
        <w:t>информационную систему осуществляются публичными партнерами, посредством заполнения соответствующих полей, преду</w:t>
      </w:r>
      <w:r w:rsidR="005D3489">
        <w:rPr>
          <w:rFonts w:ascii="Times New Roman" w:hAnsi="Times New Roman" w:cs="Times New Roman"/>
          <w:sz w:val="28"/>
          <w:szCs w:val="28"/>
        </w:rPr>
        <w:t>смотренных в</w:t>
      </w:r>
      <w:r w:rsidR="000D5064">
        <w:rPr>
          <w:rFonts w:ascii="Times New Roman" w:hAnsi="Times New Roman" w:cs="Times New Roman"/>
          <w:sz w:val="28"/>
          <w:szCs w:val="28"/>
        </w:rPr>
        <w:t>  </w:t>
      </w:r>
      <w:r w:rsidR="005D3489">
        <w:rPr>
          <w:rFonts w:ascii="Times New Roman" w:hAnsi="Times New Roman" w:cs="Times New Roman"/>
          <w:sz w:val="28"/>
          <w:szCs w:val="28"/>
        </w:rPr>
        <w:t>модуле</w:t>
      </w:r>
      <w:r w:rsidR="000D5064">
        <w:rPr>
          <w:rFonts w:ascii="Times New Roman" w:hAnsi="Times New Roman" w:cs="Times New Roman"/>
          <w:sz w:val="28"/>
          <w:szCs w:val="28"/>
        </w:rPr>
        <w:t> </w:t>
      </w:r>
      <w:r w:rsidR="005D3489">
        <w:rPr>
          <w:rFonts w:ascii="Times New Roman" w:hAnsi="Times New Roman" w:cs="Times New Roman"/>
          <w:sz w:val="28"/>
          <w:szCs w:val="28"/>
        </w:rPr>
        <w:t xml:space="preserve"> «Мониторинг проектов государственно-частного партнерства»</w:t>
      </w:r>
      <w:r w:rsidR="000D5064">
        <w:rPr>
          <w:rFonts w:ascii="Times New Roman" w:hAnsi="Times New Roman" w:cs="Times New Roman"/>
          <w:sz w:val="28"/>
          <w:szCs w:val="28"/>
        </w:rPr>
        <w:t xml:space="preserve"> </w:t>
      </w:r>
      <w:r w:rsidR="00C62F8F" w:rsidRPr="00AF4342">
        <w:rPr>
          <w:rFonts w:ascii="Times New Roman" w:hAnsi="Times New Roman" w:cs="Times New Roman"/>
          <w:sz w:val="28"/>
          <w:szCs w:val="28"/>
        </w:rPr>
        <w:t>информационной системы.</w:t>
      </w:r>
    </w:p>
    <w:p w:rsidR="00C62F8F" w:rsidRPr="00AF4342" w:rsidRDefault="00C62F8F" w:rsidP="005D34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8F" w:rsidRPr="00AF4342" w:rsidRDefault="00CE3BFB" w:rsidP="002D10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="00C62F8F" w:rsidRPr="00AF4342">
        <w:rPr>
          <w:rFonts w:ascii="Times New Roman" w:hAnsi="Times New Roman" w:cs="Times New Roman"/>
          <w:sz w:val="28"/>
          <w:szCs w:val="28"/>
        </w:rPr>
        <w:t>.4. Полнота, достоверность и своевременность внесения сведений о соглашениях в информационную систему обеспечиваются публичными партнерами.</w:t>
      </w:r>
    </w:p>
    <w:p w:rsidR="00C62F8F" w:rsidRPr="00AF4342" w:rsidRDefault="00C62F8F" w:rsidP="002D10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8F" w:rsidRPr="00AF4342" w:rsidRDefault="00CE3BFB" w:rsidP="002D10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="00C62F8F" w:rsidRPr="00AF4342">
        <w:rPr>
          <w:rFonts w:ascii="Times New Roman" w:hAnsi="Times New Roman" w:cs="Times New Roman"/>
          <w:sz w:val="28"/>
          <w:szCs w:val="28"/>
        </w:rPr>
        <w:t xml:space="preserve">.5. Сведения </w:t>
      </w:r>
      <w:r w:rsidR="00AF4342" w:rsidRPr="00AF4342">
        <w:rPr>
          <w:rFonts w:ascii="Times New Roman" w:hAnsi="Times New Roman" w:cs="Times New Roman"/>
          <w:sz w:val="28"/>
          <w:szCs w:val="28"/>
        </w:rPr>
        <w:t>о соглашениях, составляющих государственную тайну, в информационной системе не размещаются.</w:t>
      </w:r>
    </w:p>
    <w:p w:rsidR="00C62F8F" w:rsidRPr="00AF4342" w:rsidRDefault="00C62F8F" w:rsidP="002D10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226" w:rsidRPr="00CB1EE8" w:rsidRDefault="00605226" w:rsidP="002D10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342">
        <w:rPr>
          <w:rFonts w:ascii="Times New Roman" w:hAnsi="Times New Roman" w:cs="Times New Roman"/>
          <w:sz w:val="28"/>
          <w:szCs w:val="28"/>
        </w:rPr>
        <w:tab/>
      </w:r>
      <w:r w:rsidR="00CE3BFB">
        <w:rPr>
          <w:rFonts w:ascii="Times New Roman" w:hAnsi="Times New Roman" w:cs="Times New Roman"/>
          <w:sz w:val="28"/>
          <w:szCs w:val="28"/>
        </w:rPr>
        <w:t>12</w:t>
      </w:r>
      <w:r w:rsidR="00AF4342">
        <w:rPr>
          <w:rFonts w:ascii="Times New Roman" w:hAnsi="Times New Roman" w:cs="Times New Roman"/>
          <w:sz w:val="28"/>
          <w:szCs w:val="28"/>
        </w:rPr>
        <w:t>.6</w:t>
      </w:r>
      <w:r w:rsidRPr="00AF4342">
        <w:rPr>
          <w:rFonts w:ascii="Times New Roman" w:hAnsi="Times New Roman" w:cs="Times New Roman"/>
          <w:sz w:val="28"/>
          <w:szCs w:val="28"/>
        </w:rPr>
        <w:t>. </w:t>
      </w:r>
      <w:r w:rsidR="00B95E37" w:rsidRPr="00AF4342">
        <w:rPr>
          <w:rFonts w:ascii="Times New Roman" w:hAnsi="Times New Roman" w:cs="Times New Roman"/>
          <w:sz w:val="28"/>
          <w:szCs w:val="28"/>
        </w:rPr>
        <w:t>Администрация</w:t>
      </w:r>
      <w:r w:rsidR="00B04C40" w:rsidRPr="00AF4342">
        <w:rPr>
          <w:rFonts w:ascii="Times New Roman" w:hAnsi="Times New Roman" w:cs="Times New Roman"/>
          <w:sz w:val="28"/>
          <w:szCs w:val="28"/>
        </w:rPr>
        <w:t xml:space="preserve"> ежегодно, д</w:t>
      </w:r>
      <w:r w:rsidR="00B95E37" w:rsidRPr="00AF4342">
        <w:rPr>
          <w:rFonts w:ascii="Times New Roman" w:hAnsi="Times New Roman" w:cs="Times New Roman"/>
          <w:sz w:val="28"/>
          <w:szCs w:val="28"/>
        </w:rPr>
        <w:t>о 1 февраля года, следующего за </w:t>
      </w:r>
      <w:r w:rsidR="00F8649C" w:rsidRPr="00AF4342">
        <w:rPr>
          <w:rFonts w:ascii="Times New Roman" w:hAnsi="Times New Roman" w:cs="Times New Roman"/>
          <w:sz w:val="28"/>
          <w:szCs w:val="28"/>
        </w:rPr>
        <w:t xml:space="preserve">отчетным годом, формирует и </w:t>
      </w:r>
      <w:r w:rsidR="00B04C40" w:rsidRPr="00AF4342">
        <w:rPr>
          <w:rFonts w:ascii="Times New Roman" w:hAnsi="Times New Roman" w:cs="Times New Roman"/>
          <w:sz w:val="28"/>
          <w:szCs w:val="28"/>
        </w:rPr>
        <w:t>размещает на</w:t>
      </w:r>
      <w:r w:rsidR="007F3826" w:rsidRPr="007F3826">
        <w:rPr>
          <w:rFonts w:ascii="Times New Roman" w:hAnsi="Times New Roman" w:cs="Times New Roman"/>
          <w:sz w:val="28"/>
          <w:szCs w:val="28"/>
        </w:rPr>
        <w:t xml:space="preserve"> </w:t>
      </w:r>
      <w:r w:rsidR="007F3826" w:rsidRPr="00EF2518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городского округа Горловка Донецкой Народной Республики</w:t>
      </w:r>
      <w:r w:rsidR="00B04C40" w:rsidRPr="00AF4342">
        <w:rPr>
          <w:rFonts w:ascii="Times New Roman" w:hAnsi="Times New Roman" w:cs="Times New Roman"/>
          <w:sz w:val="28"/>
          <w:szCs w:val="28"/>
        </w:rPr>
        <w:t xml:space="preserve"> </w:t>
      </w:r>
      <w:r w:rsidR="007F3826">
        <w:rPr>
          <w:rFonts w:ascii="Times New Roman" w:hAnsi="Times New Roman" w:cs="Times New Roman"/>
          <w:sz w:val="28"/>
          <w:szCs w:val="28"/>
        </w:rPr>
        <w:t xml:space="preserve">в </w:t>
      </w:r>
      <w:r w:rsidR="00B04C40" w:rsidRPr="00AF4342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результаты мониторинга соглашений</w:t>
      </w:r>
      <w:r w:rsidR="004E7D86" w:rsidRPr="00AF4342">
        <w:rPr>
          <w:rFonts w:ascii="Times New Roman" w:hAnsi="Times New Roman" w:cs="Times New Roman"/>
          <w:sz w:val="28"/>
          <w:szCs w:val="28"/>
        </w:rPr>
        <w:t xml:space="preserve"> за отчетный год</w:t>
      </w:r>
      <w:r w:rsidR="00B04C40" w:rsidRPr="00AF4342">
        <w:rPr>
          <w:rFonts w:ascii="Times New Roman" w:hAnsi="Times New Roman" w:cs="Times New Roman"/>
          <w:sz w:val="28"/>
          <w:szCs w:val="28"/>
        </w:rPr>
        <w:t>.</w:t>
      </w:r>
    </w:p>
    <w:p w:rsidR="00D84779" w:rsidRPr="002F76A4" w:rsidRDefault="00D84779" w:rsidP="005156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FEA" w:rsidRPr="002F76A4" w:rsidRDefault="00A03FEA" w:rsidP="00A03FEA">
      <w:pPr>
        <w:tabs>
          <w:tab w:val="left" w:pos="737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3FEA" w:rsidRPr="000940FD" w:rsidRDefault="00A03FEA" w:rsidP="00A03F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40FD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A03FEA" w:rsidRDefault="00A03FEA" w:rsidP="00A03F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A03FEA" w:rsidRDefault="00A03FEA" w:rsidP="00A03FEA">
      <w:pPr>
        <w:tabs>
          <w:tab w:val="left" w:pos="737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Горловка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0940FD">
        <w:rPr>
          <w:rFonts w:ascii="Times New Roman" w:hAnsi="Times New Roman" w:cs="Times New Roman"/>
          <w:sz w:val="28"/>
          <w:szCs w:val="28"/>
        </w:rPr>
        <w:t>О.Ю. Ольховская</w:t>
      </w:r>
    </w:p>
    <w:p w:rsidR="00A03FEA" w:rsidRPr="002F76A4" w:rsidRDefault="00A03FEA" w:rsidP="00A03FEA">
      <w:pPr>
        <w:tabs>
          <w:tab w:val="left" w:pos="737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3FEA" w:rsidRPr="002F76A4" w:rsidRDefault="00A03FEA" w:rsidP="00A03FEA">
      <w:pPr>
        <w:tabs>
          <w:tab w:val="left" w:pos="737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3FEA" w:rsidRPr="00DB22A5" w:rsidRDefault="00DB22A5" w:rsidP="00DB22A5">
      <w:pPr>
        <w:widowControl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3FEA" w:rsidRPr="000E241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3D74B9">
        <w:rPr>
          <w:rFonts w:ascii="Times New Roman" w:hAnsi="Times New Roman" w:cs="Times New Roman"/>
          <w:sz w:val="24"/>
          <w:szCs w:val="24"/>
        </w:rPr>
        <w:t>о м</w:t>
      </w:r>
      <w:r>
        <w:rPr>
          <w:rFonts w:ascii="Times New Roman" w:hAnsi="Times New Roman" w:cs="Times New Roman"/>
          <w:sz w:val="24"/>
          <w:szCs w:val="24"/>
        </w:rPr>
        <w:t>униципально-частном партнерстве</w:t>
      </w:r>
      <w:r w:rsidR="003D7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797EF9">
        <w:rPr>
          <w:rFonts w:ascii="Times New Roman" w:hAnsi="Times New Roman" w:cs="Times New Roman"/>
          <w:sz w:val="24"/>
          <w:szCs w:val="24"/>
        </w:rPr>
        <w:t>городско</w:t>
      </w:r>
      <w:r w:rsidR="0095757E">
        <w:rPr>
          <w:rFonts w:ascii="Times New Roman" w:hAnsi="Times New Roman" w:cs="Times New Roman"/>
          <w:sz w:val="24"/>
          <w:szCs w:val="24"/>
        </w:rPr>
        <w:t>го</w:t>
      </w:r>
      <w:r w:rsidR="00797EF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95757E">
        <w:rPr>
          <w:rFonts w:ascii="Times New Roman" w:hAnsi="Times New Roman" w:cs="Times New Roman"/>
          <w:sz w:val="24"/>
          <w:szCs w:val="24"/>
        </w:rPr>
        <w:t>а</w:t>
      </w:r>
      <w:r w:rsidR="00797EF9">
        <w:rPr>
          <w:rFonts w:ascii="Times New Roman" w:hAnsi="Times New Roman" w:cs="Times New Roman"/>
          <w:sz w:val="24"/>
          <w:szCs w:val="24"/>
        </w:rPr>
        <w:t xml:space="preserve"> Горловка</w:t>
      </w:r>
      <w:r w:rsidR="00A03FEA" w:rsidRPr="000E2413">
        <w:rPr>
          <w:rFonts w:ascii="Times New Roman" w:hAnsi="Times New Roman" w:cs="Times New Roman"/>
          <w:sz w:val="24"/>
          <w:szCs w:val="24"/>
        </w:rPr>
        <w:t xml:space="preserve"> </w:t>
      </w:r>
      <w:r w:rsidR="00A03FEA" w:rsidRPr="000940FD">
        <w:rPr>
          <w:rFonts w:ascii="Times New Roman" w:hAnsi="Times New Roman" w:cs="Times New Roman"/>
          <w:sz w:val="24"/>
          <w:szCs w:val="24"/>
        </w:rPr>
        <w:t>Донецкой Народной Республики подготов</w:t>
      </w:r>
      <w:r w:rsidR="00A03FEA">
        <w:rPr>
          <w:rFonts w:ascii="Times New Roman" w:hAnsi="Times New Roman" w:cs="Times New Roman"/>
          <w:sz w:val="24"/>
          <w:szCs w:val="24"/>
        </w:rPr>
        <w:t xml:space="preserve">лено Управлением экономического развития администрации </w:t>
      </w:r>
      <w:r w:rsidR="00A03FEA" w:rsidRPr="000940FD">
        <w:rPr>
          <w:rFonts w:ascii="Times New Roman" w:hAnsi="Times New Roman" w:cs="Times New Roman"/>
          <w:sz w:val="24"/>
          <w:szCs w:val="24"/>
        </w:rPr>
        <w:t>городского округа Горловка Донецкой Народной Республики</w:t>
      </w:r>
    </w:p>
    <w:p w:rsidR="00A03FEA" w:rsidRPr="002F76A4" w:rsidRDefault="00A03FEA" w:rsidP="003143C6">
      <w:pPr>
        <w:tabs>
          <w:tab w:val="left" w:pos="737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3FEA" w:rsidRPr="002F76A4" w:rsidRDefault="00A03FEA" w:rsidP="00A03F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3FEA" w:rsidRDefault="00A03FEA" w:rsidP="00A03F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Pr="000940FD">
        <w:rPr>
          <w:rFonts w:ascii="Times New Roman" w:hAnsi="Times New Roman" w:cs="Times New Roman"/>
          <w:sz w:val="28"/>
          <w:szCs w:val="28"/>
        </w:rPr>
        <w:t>правления</w:t>
      </w:r>
      <w:r w:rsidRPr="000940FD">
        <w:rPr>
          <w:rFonts w:ascii="Times New Roman" w:hAnsi="Times New Roman" w:cs="Times New Roman"/>
          <w:sz w:val="28"/>
          <w:szCs w:val="28"/>
        </w:rPr>
        <w:tab/>
      </w:r>
    </w:p>
    <w:p w:rsidR="00A03FEA" w:rsidRDefault="00A03FEA" w:rsidP="00A03F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A03FEA" w:rsidRDefault="00A03FEA" w:rsidP="00A03F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A03FEA" w:rsidRDefault="00A03FEA" w:rsidP="00A03FEA">
      <w:pPr>
        <w:tabs>
          <w:tab w:val="left" w:pos="737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Горловка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0940FD">
        <w:rPr>
          <w:rFonts w:ascii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hAnsi="Times New Roman" w:cs="Times New Roman"/>
          <w:sz w:val="28"/>
          <w:szCs w:val="28"/>
        </w:rPr>
        <w:t>Сороколет</w:t>
      </w:r>
    </w:p>
    <w:p w:rsidR="00281FBD" w:rsidRPr="0098626F" w:rsidRDefault="00281FBD" w:rsidP="009526F5">
      <w:pPr>
        <w:spacing w:after="0" w:line="0" w:lineRule="atLeast"/>
        <w:ind w:firstLine="62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1FBD" w:rsidRPr="0098626F" w:rsidSect="00A97826">
      <w:headerReference w:type="default" r:id="rId11"/>
      <w:pgSz w:w="11906" w:h="16838"/>
      <w:pgMar w:top="1021" w:right="567" w:bottom="96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34" w:rsidRDefault="00BE0934" w:rsidP="004D7F2F">
      <w:pPr>
        <w:spacing w:after="0" w:line="240" w:lineRule="auto"/>
      </w:pPr>
      <w:r>
        <w:separator/>
      </w:r>
    </w:p>
  </w:endnote>
  <w:endnote w:type="continuationSeparator" w:id="0">
    <w:p w:rsidR="00BE0934" w:rsidRDefault="00BE0934" w:rsidP="004D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34" w:rsidRDefault="00BE0934" w:rsidP="004D7F2F">
      <w:pPr>
        <w:spacing w:after="0" w:line="240" w:lineRule="auto"/>
      </w:pPr>
      <w:r>
        <w:separator/>
      </w:r>
    </w:p>
  </w:footnote>
  <w:footnote w:type="continuationSeparator" w:id="0">
    <w:p w:rsidR="00BE0934" w:rsidRDefault="00BE0934" w:rsidP="004D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2762"/>
      <w:docPartObj>
        <w:docPartGallery w:val="Page Numbers (Top of Page)"/>
        <w:docPartUnique/>
      </w:docPartObj>
    </w:sdtPr>
    <w:sdtEndPr/>
    <w:sdtContent>
      <w:p w:rsidR="00B04C40" w:rsidRDefault="00B23358" w:rsidP="004D7F2F">
        <w:pPr>
          <w:pStyle w:val="a4"/>
          <w:jc w:val="center"/>
        </w:pPr>
        <w:r w:rsidRPr="00FC2399">
          <w:rPr>
            <w:sz w:val="28"/>
            <w:szCs w:val="28"/>
          </w:rPr>
          <w:fldChar w:fldCharType="begin"/>
        </w:r>
        <w:r w:rsidR="00B04C40" w:rsidRPr="00FC2399">
          <w:rPr>
            <w:sz w:val="28"/>
            <w:szCs w:val="28"/>
          </w:rPr>
          <w:instrText xml:space="preserve"> PAGE   \* MERGEFORMAT </w:instrText>
        </w:r>
        <w:r w:rsidRPr="00FC2399">
          <w:rPr>
            <w:sz w:val="28"/>
            <w:szCs w:val="28"/>
          </w:rPr>
          <w:fldChar w:fldCharType="separate"/>
        </w:r>
        <w:r w:rsidR="0005037F">
          <w:rPr>
            <w:noProof/>
            <w:sz w:val="28"/>
            <w:szCs w:val="28"/>
          </w:rPr>
          <w:t>2</w:t>
        </w:r>
        <w:r w:rsidRPr="00FC2399">
          <w:rPr>
            <w:sz w:val="28"/>
            <w:szCs w:val="28"/>
          </w:rPr>
          <w:fldChar w:fldCharType="end"/>
        </w:r>
      </w:p>
    </w:sdtContent>
  </w:sdt>
  <w:p w:rsidR="00B04C40" w:rsidRPr="00914B4F" w:rsidRDefault="00B04C40" w:rsidP="004D7F2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A76"/>
    <w:multiLevelType w:val="multilevel"/>
    <w:tmpl w:val="E1A8A48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6D46E45"/>
    <w:multiLevelType w:val="multilevel"/>
    <w:tmpl w:val="701EC01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2" w15:restartNumberingAfterBreak="0">
    <w:nsid w:val="20396B5C"/>
    <w:multiLevelType w:val="multilevel"/>
    <w:tmpl w:val="6DC6ADA8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color w:val="auto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2DB6974"/>
    <w:multiLevelType w:val="multilevel"/>
    <w:tmpl w:val="A0CE7186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4" w15:restartNumberingAfterBreak="0">
    <w:nsid w:val="27F2247C"/>
    <w:multiLevelType w:val="multilevel"/>
    <w:tmpl w:val="0674E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5" w15:restartNumberingAfterBreak="0">
    <w:nsid w:val="38345B42"/>
    <w:multiLevelType w:val="hybridMultilevel"/>
    <w:tmpl w:val="DFE61348"/>
    <w:lvl w:ilvl="0" w:tplc="A91C19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1267696"/>
    <w:multiLevelType w:val="multilevel"/>
    <w:tmpl w:val="E5CE98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7" w15:restartNumberingAfterBreak="0">
    <w:nsid w:val="5BFE60F2"/>
    <w:multiLevelType w:val="multilevel"/>
    <w:tmpl w:val="17683656"/>
    <w:lvl w:ilvl="0">
      <w:start w:val="1"/>
      <w:numFmt w:val="decimal"/>
      <w:lvlText w:val="%1)"/>
      <w:lvlJc w:val="left"/>
      <w:pPr>
        <w:ind w:left="121" w:hanging="452"/>
      </w:pPr>
      <w:rPr>
        <w:rFonts w:hint="default"/>
        <w:spacing w:val="-1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48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1244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7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548"/>
      </w:pPr>
      <w:rPr>
        <w:rFonts w:hint="default"/>
        <w:lang w:val="ru-RU" w:eastAsia="en-US" w:bidi="ar-SA"/>
      </w:rPr>
    </w:lvl>
  </w:abstractNum>
  <w:abstractNum w:abstractNumId="8" w15:restartNumberingAfterBreak="0">
    <w:nsid w:val="6B1725F9"/>
    <w:multiLevelType w:val="multilevel"/>
    <w:tmpl w:val="0674E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689D"/>
    <w:rsid w:val="0001269B"/>
    <w:rsid w:val="00012DCB"/>
    <w:rsid w:val="00023A0E"/>
    <w:rsid w:val="000454CC"/>
    <w:rsid w:val="000472C1"/>
    <w:rsid w:val="00047C0E"/>
    <w:rsid w:val="0005037F"/>
    <w:rsid w:val="00057EE9"/>
    <w:rsid w:val="00060F28"/>
    <w:rsid w:val="000614F4"/>
    <w:rsid w:val="00073B32"/>
    <w:rsid w:val="00074A53"/>
    <w:rsid w:val="00081CF2"/>
    <w:rsid w:val="00083A0F"/>
    <w:rsid w:val="00084741"/>
    <w:rsid w:val="000940FD"/>
    <w:rsid w:val="00096C0A"/>
    <w:rsid w:val="000A36DA"/>
    <w:rsid w:val="000B06D9"/>
    <w:rsid w:val="000B3008"/>
    <w:rsid w:val="000B5007"/>
    <w:rsid w:val="000C21FD"/>
    <w:rsid w:val="000C2CDF"/>
    <w:rsid w:val="000C45D2"/>
    <w:rsid w:val="000D5064"/>
    <w:rsid w:val="000E2AAC"/>
    <w:rsid w:val="000F3AFB"/>
    <w:rsid w:val="00123F54"/>
    <w:rsid w:val="00130CB7"/>
    <w:rsid w:val="00132F76"/>
    <w:rsid w:val="00135C23"/>
    <w:rsid w:val="00135DC4"/>
    <w:rsid w:val="00150CF5"/>
    <w:rsid w:val="00160D1F"/>
    <w:rsid w:val="00165D7D"/>
    <w:rsid w:val="001758AE"/>
    <w:rsid w:val="001844A3"/>
    <w:rsid w:val="001878FF"/>
    <w:rsid w:val="001A2D71"/>
    <w:rsid w:val="001B520F"/>
    <w:rsid w:val="001B72E7"/>
    <w:rsid w:val="001C4318"/>
    <w:rsid w:val="001C6B20"/>
    <w:rsid w:val="001E3459"/>
    <w:rsid w:val="001E3EE0"/>
    <w:rsid w:val="001E4BA3"/>
    <w:rsid w:val="001F02DD"/>
    <w:rsid w:val="001F3A9C"/>
    <w:rsid w:val="001F6405"/>
    <w:rsid w:val="001F7418"/>
    <w:rsid w:val="002061AC"/>
    <w:rsid w:val="00222953"/>
    <w:rsid w:val="00224804"/>
    <w:rsid w:val="00226C86"/>
    <w:rsid w:val="002274C9"/>
    <w:rsid w:val="002321A8"/>
    <w:rsid w:val="00232A16"/>
    <w:rsid w:val="002413C6"/>
    <w:rsid w:val="002460DF"/>
    <w:rsid w:val="00250953"/>
    <w:rsid w:val="00250DFE"/>
    <w:rsid w:val="002524E3"/>
    <w:rsid w:val="0025634A"/>
    <w:rsid w:val="002639E8"/>
    <w:rsid w:val="002660A5"/>
    <w:rsid w:val="00267840"/>
    <w:rsid w:val="0027434B"/>
    <w:rsid w:val="00281F52"/>
    <w:rsid w:val="00281FBD"/>
    <w:rsid w:val="00285199"/>
    <w:rsid w:val="002904D1"/>
    <w:rsid w:val="00295120"/>
    <w:rsid w:val="00295CC6"/>
    <w:rsid w:val="002967D9"/>
    <w:rsid w:val="00296A96"/>
    <w:rsid w:val="00297E16"/>
    <w:rsid w:val="002A64FE"/>
    <w:rsid w:val="002A6C7A"/>
    <w:rsid w:val="002C4A6A"/>
    <w:rsid w:val="002C4E4C"/>
    <w:rsid w:val="002D102E"/>
    <w:rsid w:val="002D3CB1"/>
    <w:rsid w:val="002D6C21"/>
    <w:rsid w:val="002E2B25"/>
    <w:rsid w:val="002E6B18"/>
    <w:rsid w:val="002E729C"/>
    <w:rsid w:val="002F0EAF"/>
    <w:rsid w:val="002F3043"/>
    <w:rsid w:val="002F76A4"/>
    <w:rsid w:val="003143C6"/>
    <w:rsid w:val="00341E8B"/>
    <w:rsid w:val="0034581D"/>
    <w:rsid w:val="003473FB"/>
    <w:rsid w:val="00353E9D"/>
    <w:rsid w:val="0035689D"/>
    <w:rsid w:val="00367BEA"/>
    <w:rsid w:val="003718FB"/>
    <w:rsid w:val="003725C5"/>
    <w:rsid w:val="003745CE"/>
    <w:rsid w:val="00380381"/>
    <w:rsid w:val="0038214A"/>
    <w:rsid w:val="00382255"/>
    <w:rsid w:val="00386BBE"/>
    <w:rsid w:val="0038772B"/>
    <w:rsid w:val="003927AB"/>
    <w:rsid w:val="00393F1C"/>
    <w:rsid w:val="003A2E2F"/>
    <w:rsid w:val="003A43B4"/>
    <w:rsid w:val="003A519A"/>
    <w:rsid w:val="003A7822"/>
    <w:rsid w:val="003B4C0B"/>
    <w:rsid w:val="003C2B5B"/>
    <w:rsid w:val="003C2F3C"/>
    <w:rsid w:val="003D20F4"/>
    <w:rsid w:val="003D403E"/>
    <w:rsid w:val="003D4EED"/>
    <w:rsid w:val="003D5436"/>
    <w:rsid w:val="003D7212"/>
    <w:rsid w:val="003D74B9"/>
    <w:rsid w:val="003F2EAC"/>
    <w:rsid w:val="003F6619"/>
    <w:rsid w:val="003F6A0E"/>
    <w:rsid w:val="00406AF7"/>
    <w:rsid w:val="00417DC9"/>
    <w:rsid w:val="00425966"/>
    <w:rsid w:val="00434C82"/>
    <w:rsid w:val="00443597"/>
    <w:rsid w:val="00443D42"/>
    <w:rsid w:val="00444279"/>
    <w:rsid w:val="00445A95"/>
    <w:rsid w:val="00450436"/>
    <w:rsid w:val="00450E45"/>
    <w:rsid w:val="00457A8D"/>
    <w:rsid w:val="00460C38"/>
    <w:rsid w:val="00461529"/>
    <w:rsid w:val="004664D1"/>
    <w:rsid w:val="00481F02"/>
    <w:rsid w:val="00482776"/>
    <w:rsid w:val="0048352C"/>
    <w:rsid w:val="004869D6"/>
    <w:rsid w:val="00486FA0"/>
    <w:rsid w:val="00487FF3"/>
    <w:rsid w:val="00492520"/>
    <w:rsid w:val="004A69FC"/>
    <w:rsid w:val="004B1064"/>
    <w:rsid w:val="004B61C8"/>
    <w:rsid w:val="004C08FB"/>
    <w:rsid w:val="004C0A25"/>
    <w:rsid w:val="004C7F5C"/>
    <w:rsid w:val="004D0E73"/>
    <w:rsid w:val="004D2F55"/>
    <w:rsid w:val="004D53C0"/>
    <w:rsid w:val="004D7F2F"/>
    <w:rsid w:val="004E2EFC"/>
    <w:rsid w:val="004E572F"/>
    <w:rsid w:val="004E6A89"/>
    <w:rsid w:val="004E7D86"/>
    <w:rsid w:val="00504CEC"/>
    <w:rsid w:val="00515637"/>
    <w:rsid w:val="00524463"/>
    <w:rsid w:val="005348C3"/>
    <w:rsid w:val="00544B89"/>
    <w:rsid w:val="005455B3"/>
    <w:rsid w:val="00553BAC"/>
    <w:rsid w:val="005713E2"/>
    <w:rsid w:val="00571468"/>
    <w:rsid w:val="005914AC"/>
    <w:rsid w:val="00592141"/>
    <w:rsid w:val="00595957"/>
    <w:rsid w:val="005A2AE0"/>
    <w:rsid w:val="005C1EEA"/>
    <w:rsid w:val="005C694C"/>
    <w:rsid w:val="005C6CE3"/>
    <w:rsid w:val="005D0A34"/>
    <w:rsid w:val="005D3489"/>
    <w:rsid w:val="005D7D27"/>
    <w:rsid w:val="005E23A2"/>
    <w:rsid w:val="005F2C1C"/>
    <w:rsid w:val="0060448A"/>
    <w:rsid w:val="00605226"/>
    <w:rsid w:val="00616D2E"/>
    <w:rsid w:val="006221BD"/>
    <w:rsid w:val="00630A6B"/>
    <w:rsid w:val="0063250D"/>
    <w:rsid w:val="00644F2D"/>
    <w:rsid w:val="00654460"/>
    <w:rsid w:val="00656881"/>
    <w:rsid w:val="006605F5"/>
    <w:rsid w:val="006813E2"/>
    <w:rsid w:val="006875ED"/>
    <w:rsid w:val="00694EC0"/>
    <w:rsid w:val="006A1363"/>
    <w:rsid w:val="006A3B2A"/>
    <w:rsid w:val="006C26A7"/>
    <w:rsid w:val="006C5BBD"/>
    <w:rsid w:val="006D4B43"/>
    <w:rsid w:val="006D4F69"/>
    <w:rsid w:val="006D57E8"/>
    <w:rsid w:val="006D5E17"/>
    <w:rsid w:val="006E00FD"/>
    <w:rsid w:val="006E67FE"/>
    <w:rsid w:val="006F44D9"/>
    <w:rsid w:val="00706EED"/>
    <w:rsid w:val="007076C9"/>
    <w:rsid w:val="00711483"/>
    <w:rsid w:val="00724A56"/>
    <w:rsid w:val="00726591"/>
    <w:rsid w:val="00730BF3"/>
    <w:rsid w:val="00731456"/>
    <w:rsid w:val="007437BC"/>
    <w:rsid w:val="007465FA"/>
    <w:rsid w:val="00752282"/>
    <w:rsid w:val="00752689"/>
    <w:rsid w:val="00752971"/>
    <w:rsid w:val="00753CD4"/>
    <w:rsid w:val="00755E6D"/>
    <w:rsid w:val="007579C2"/>
    <w:rsid w:val="00757A90"/>
    <w:rsid w:val="00760762"/>
    <w:rsid w:val="00761C84"/>
    <w:rsid w:val="00771485"/>
    <w:rsid w:val="007824EC"/>
    <w:rsid w:val="00791434"/>
    <w:rsid w:val="00793E0B"/>
    <w:rsid w:val="00797EF9"/>
    <w:rsid w:val="007A60A4"/>
    <w:rsid w:val="007C19F1"/>
    <w:rsid w:val="007C5A20"/>
    <w:rsid w:val="007D5B00"/>
    <w:rsid w:val="007F3826"/>
    <w:rsid w:val="007F3F96"/>
    <w:rsid w:val="00800AAF"/>
    <w:rsid w:val="0080204C"/>
    <w:rsid w:val="00802556"/>
    <w:rsid w:val="0080329C"/>
    <w:rsid w:val="0080432D"/>
    <w:rsid w:val="00811250"/>
    <w:rsid w:val="008119A1"/>
    <w:rsid w:val="00814679"/>
    <w:rsid w:val="00814A4F"/>
    <w:rsid w:val="00814F42"/>
    <w:rsid w:val="008160F4"/>
    <w:rsid w:val="008251B9"/>
    <w:rsid w:val="00827BF0"/>
    <w:rsid w:val="00830A4C"/>
    <w:rsid w:val="00831116"/>
    <w:rsid w:val="00833C25"/>
    <w:rsid w:val="0084568B"/>
    <w:rsid w:val="008621BE"/>
    <w:rsid w:val="008747F2"/>
    <w:rsid w:val="0087487F"/>
    <w:rsid w:val="00884AD1"/>
    <w:rsid w:val="00890E92"/>
    <w:rsid w:val="008946E2"/>
    <w:rsid w:val="008946E6"/>
    <w:rsid w:val="00894847"/>
    <w:rsid w:val="008A0875"/>
    <w:rsid w:val="008A1872"/>
    <w:rsid w:val="008A7114"/>
    <w:rsid w:val="008B2E36"/>
    <w:rsid w:val="008B3F57"/>
    <w:rsid w:val="008B60F4"/>
    <w:rsid w:val="008C0993"/>
    <w:rsid w:val="008C1D6D"/>
    <w:rsid w:val="008C2CCA"/>
    <w:rsid w:val="008D0D9D"/>
    <w:rsid w:val="008D5A76"/>
    <w:rsid w:val="008F01CE"/>
    <w:rsid w:val="008F0831"/>
    <w:rsid w:val="008F2C46"/>
    <w:rsid w:val="008F3F1C"/>
    <w:rsid w:val="008F7EE1"/>
    <w:rsid w:val="00905A15"/>
    <w:rsid w:val="00907F4B"/>
    <w:rsid w:val="0091200B"/>
    <w:rsid w:val="00914B4F"/>
    <w:rsid w:val="0091548B"/>
    <w:rsid w:val="009232D3"/>
    <w:rsid w:val="009251FA"/>
    <w:rsid w:val="00930356"/>
    <w:rsid w:val="00931D4C"/>
    <w:rsid w:val="00952233"/>
    <w:rsid w:val="009526F5"/>
    <w:rsid w:val="00954A6D"/>
    <w:rsid w:val="0095757E"/>
    <w:rsid w:val="00962339"/>
    <w:rsid w:val="00967ADF"/>
    <w:rsid w:val="0097679B"/>
    <w:rsid w:val="00977B97"/>
    <w:rsid w:val="0098267A"/>
    <w:rsid w:val="0098626F"/>
    <w:rsid w:val="00991A88"/>
    <w:rsid w:val="009A2483"/>
    <w:rsid w:val="009A3629"/>
    <w:rsid w:val="009A6A0D"/>
    <w:rsid w:val="009A79E4"/>
    <w:rsid w:val="009B1572"/>
    <w:rsid w:val="009B22A7"/>
    <w:rsid w:val="009B2798"/>
    <w:rsid w:val="009B3851"/>
    <w:rsid w:val="009B3D51"/>
    <w:rsid w:val="009B7338"/>
    <w:rsid w:val="009C3BA1"/>
    <w:rsid w:val="009D61D0"/>
    <w:rsid w:val="009D761D"/>
    <w:rsid w:val="009E0178"/>
    <w:rsid w:val="009E14AB"/>
    <w:rsid w:val="009E7F21"/>
    <w:rsid w:val="00A024B6"/>
    <w:rsid w:val="00A02A11"/>
    <w:rsid w:val="00A03FEA"/>
    <w:rsid w:val="00A26836"/>
    <w:rsid w:val="00A30B4A"/>
    <w:rsid w:val="00A36C8D"/>
    <w:rsid w:val="00A4058B"/>
    <w:rsid w:val="00A42B60"/>
    <w:rsid w:val="00A45294"/>
    <w:rsid w:val="00A454A0"/>
    <w:rsid w:val="00A621F1"/>
    <w:rsid w:val="00A622B0"/>
    <w:rsid w:val="00A629F6"/>
    <w:rsid w:val="00A6770D"/>
    <w:rsid w:val="00A70B78"/>
    <w:rsid w:val="00A85D33"/>
    <w:rsid w:val="00A933FA"/>
    <w:rsid w:val="00A95000"/>
    <w:rsid w:val="00A95DF8"/>
    <w:rsid w:val="00A97826"/>
    <w:rsid w:val="00AA0D32"/>
    <w:rsid w:val="00AA111E"/>
    <w:rsid w:val="00AA1AD7"/>
    <w:rsid w:val="00AA60D5"/>
    <w:rsid w:val="00AB1B1A"/>
    <w:rsid w:val="00AB3964"/>
    <w:rsid w:val="00AB3DAE"/>
    <w:rsid w:val="00AB6A82"/>
    <w:rsid w:val="00AD4DE4"/>
    <w:rsid w:val="00AE4E3E"/>
    <w:rsid w:val="00AE6C31"/>
    <w:rsid w:val="00AF3F0E"/>
    <w:rsid w:val="00AF4342"/>
    <w:rsid w:val="00B017B8"/>
    <w:rsid w:val="00B02B5B"/>
    <w:rsid w:val="00B04C40"/>
    <w:rsid w:val="00B05C2F"/>
    <w:rsid w:val="00B06DA4"/>
    <w:rsid w:val="00B162F4"/>
    <w:rsid w:val="00B16799"/>
    <w:rsid w:val="00B21167"/>
    <w:rsid w:val="00B23358"/>
    <w:rsid w:val="00B27AE2"/>
    <w:rsid w:val="00B352DF"/>
    <w:rsid w:val="00B3587C"/>
    <w:rsid w:val="00B40922"/>
    <w:rsid w:val="00B47248"/>
    <w:rsid w:val="00B63C9E"/>
    <w:rsid w:val="00B70BCA"/>
    <w:rsid w:val="00B71F23"/>
    <w:rsid w:val="00B745DF"/>
    <w:rsid w:val="00B77E7F"/>
    <w:rsid w:val="00B8411E"/>
    <w:rsid w:val="00B911E9"/>
    <w:rsid w:val="00B928BC"/>
    <w:rsid w:val="00B951B5"/>
    <w:rsid w:val="00B95E37"/>
    <w:rsid w:val="00BA1C27"/>
    <w:rsid w:val="00BA7A86"/>
    <w:rsid w:val="00BB56D2"/>
    <w:rsid w:val="00BC7537"/>
    <w:rsid w:val="00BD0C8F"/>
    <w:rsid w:val="00BD643A"/>
    <w:rsid w:val="00BD6632"/>
    <w:rsid w:val="00BD6BAD"/>
    <w:rsid w:val="00BE0934"/>
    <w:rsid w:val="00C000D3"/>
    <w:rsid w:val="00C06402"/>
    <w:rsid w:val="00C118A3"/>
    <w:rsid w:val="00C17F79"/>
    <w:rsid w:val="00C2519A"/>
    <w:rsid w:val="00C33AEC"/>
    <w:rsid w:val="00C42344"/>
    <w:rsid w:val="00C42B35"/>
    <w:rsid w:val="00C42BBA"/>
    <w:rsid w:val="00C50B6F"/>
    <w:rsid w:val="00C52FF3"/>
    <w:rsid w:val="00C62F8F"/>
    <w:rsid w:val="00C62F9A"/>
    <w:rsid w:val="00C63FF6"/>
    <w:rsid w:val="00C6533F"/>
    <w:rsid w:val="00C663CD"/>
    <w:rsid w:val="00C72C7A"/>
    <w:rsid w:val="00C737A6"/>
    <w:rsid w:val="00C77C72"/>
    <w:rsid w:val="00C84C77"/>
    <w:rsid w:val="00C901EE"/>
    <w:rsid w:val="00C96A21"/>
    <w:rsid w:val="00CB1EE8"/>
    <w:rsid w:val="00CC1BD2"/>
    <w:rsid w:val="00CC1E48"/>
    <w:rsid w:val="00CC1F0C"/>
    <w:rsid w:val="00CD0FAB"/>
    <w:rsid w:val="00CE064F"/>
    <w:rsid w:val="00CE1712"/>
    <w:rsid w:val="00CE2617"/>
    <w:rsid w:val="00CE3BFB"/>
    <w:rsid w:val="00CE6E36"/>
    <w:rsid w:val="00CE7161"/>
    <w:rsid w:val="00D0529C"/>
    <w:rsid w:val="00D11EAF"/>
    <w:rsid w:val="00D228E4"/>
    <w:rsid w:val="00D24F9A"/>
    <w:rsid w:val="00D2508E"/>
    <w:rsid w:val="00D33AAD"/>
    <w:rsid w:val="00D47239"/>
    <w:rsid w:val="00D519CC"/>
    <w:rsid w:val="00D52187"/>
    <w:rsid w:val="00D535C3"/>
    <w:rsid w:val="00D53E5C"/>
    <w:rsid w:val="00D53E91"/>
    <w:rsid w:val="00D61D4F"/>
    <w:rsid w:val="00D73A20"/>
    <w:rsid w:val="00D75FFA"/>
    <w:rsid w:val="00D76FAD"/>
    <w:rsid w:val="00D84779"/>
    <w:rsid w:val="00D91F4A"/>
    <w:rsid w:val="00DA04D6"/>
    <w:rsid w:val="00DA3002"/>
    <w:rsid w:val="00DA5B9D"/>
    <w:rsid w:val="00DA6E25"/>
    <w:rsid w:val="00DB1C82"/>
    <w:rsid w:val="00DB22A5"/>
    <w:rsid w:val="00DB5F6B"/>
    <w:rsid w:val="00DC2457"/>
    <w:rsid w:val="00DC732C"/>
    <w:rsid w:val="00DD19E0"/>
    <w:rsid w:val="00DD2F5E"/>
    <w:rsid w:val="00DD54CB"/>
    <w:rsid w:val="00DE3988"/>
    <w:rsid w:val="00DE5D87"/>
    <w:rsid w:val="00DF1DF6"/>
    <w:rsid w:val="00DF378B"/>
    <w:rsid w:val="00DF7D21"/>
    <w:rsid w:val="00E0144B"/>
    <w:rsid w:val="00E13643"/>
    <w:rsid w:val="00E17670"/>
    <w:rsid w:val="00E21C25"/>
    <w:rsid w:val="00E26098"/>
    <w:rsid w:val="00E2642B"/>
    <w:rsid w:val="00E271C1"/>
    <w:rsid w:val="00E31938"/>
    <w:rsid w:val="00E3668F"/>
    <w:rsid w:val="00E37CB5"/>
    <w:rsid w:val="00E40C72"/>
    <w:rsid w:val="00E509C6"/>
    <w:rsid w:val="00E51824"/>
    <w:rsid w:val="00E66BE8"/>
    <w:rsid w:val="00E6731C"/>
    <w:rsid w:val="00E67FB5"/>
    <w:rsid w:val="00E76FAB"/>
    <w:rsid w:val="00E80ACC"/>
    <w:rsid w:val="00E82419"/>
    <w:rsid w:val="00E84444"/>
    <w:rsid w:val="00E90BDA"/>
    <w:rsid w:val="00E95B6B"/>
    <w:rsid w:val="00EA7AA9"/>
    <w:rsid w:val="00EB1271"/>
    <w:rsid w:val="00EB714F"/>
    <w:rsid w:val="00ED5EBC"/>
    <w:rsid w:val="00EE298B"/>
    <w:rsid w:val="00EE37C9"/>
    <w:rsid w:val="00EF2518"/>
    <w:rsid w:val="00EF61F3"/>
    <w:rsid w:val="00EF70F3"/>
    <w:rsid w:val="00F001B4"/>
    <w:rsid w:val="00F036E0"/>
    <w:rsid w:val="00F10426"/>
    <w:rsid w:val="00F11EA8"/>
    <w:rsid w:val="00F16631"/>
    <w:rsid w:val="00F16CD7"/>
    <w:rsid w:val="00F17F37"/>
    <w:rsid w:val="00F22E70"/>
    <w:rsid w:val="00F246C7"/>
    <w:rsid w:val="00F24B5E"/>
    <w:rsid w:val="00F2769F"/>
    <w:rsid w:val="00F3355F"/>
    <w:rsid w:val="00F33AEF"/>
    <w:rsid w:val="00F43A69"/>
    <w:rsid w:val="00F454E2"/>
    <w:rsid w:val="00F45EB3"/>
    <w:rsid w:val="00F47AC0"/>
    <w:rsid w:val="00F543E4"/>
    <w:rsid w:val="00F55252"/>
    <w:rsid w:val="00F560A4"/>
    <w:rsid w:val="00F70BE2"/>
    <w:rsid w:val="00F773F6"/>
    <w:rsid w:val="00F80165"/>
    <w:rsid w:val="00F828E0"/>
    <w:rsid w:val="00F84E41"/>
    <w:rsid w:val="00F8649C"/>
    <w:rsid w:val="00F93E83"/>
    <w:rsid w:val="00F951FF"/>
    <w:rsid w:val="00FA6633"/>
    <w:rsid w:val="00FB0E2A"/>
    <w:rsid w:val="00FB14B8"/>
    <w:rsid w:val="00FC001E"/>
    <w:rsid w:val="00FC0C6D"/>
    <w:rsid w:val="00FC2399"/>
    <w:rsid w:val="00FC3739"/>
    <w:rsid w:val="00FD30F7"/>
    <w:rsid w:val="00FE7F99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AEC1D"/>
  <w15:docId w15:val="{927B31AD-03BB-41A8-80EC-8B891D87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4F"/>
  </w:style>
  <w:style w:type="paragraph" w:styleId="2">
    <w:name w:val="heading 2"/>
    <w:next w:val="a"/>
    <w:link w:val="20"/>
    <w:uiPriority w:val="9"/>
    <w:unhideWhenUsed/>
    <w:qFormat/>
    <w:rsid w:val="00654460"/>
    <w:pPr>
      <w:keepNext/>
      <w:keepLines/>
      <w:spacing w:after="297" w:line="248" w:lineRule="auto"/>
      <w:ind w:left="884" w:right="85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689D"/>
    <w:pPr>
      <w:ind w:left="720"/>
      <w:contextualSpacing/>
    </w:pPr>
  </w:style>
  <w:style w:type="paragraph" w:styleId="a4">
    <w:name w:val="header"/>
    <w:basedOn w:val="a"/>
    <w:link w:val="a5"/>
    <w:uiPriority w:val="99"/>
    <w:rsid w:val="00A024B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24B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semiHidden/>
    <w:rsid w:val="00C663CD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C663C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Plain Text"/>
    <w:basedOn w:val="a"/>
    <w:link w:val="a9"/>
    <w:semiHidden/>
    <w:rsid w:val="00C663CD"/>
    <w:pPr>
      <w:snapToGrid w:val="0"/>
      <w:spacing w:after="0" w:line="240" w:lineRule="atLeast"/>
      <w:ind w:firstLine="283"/>
      <w:jc w:val="both"/>
    </w:pPr>
    <w:rPr>
      <w:rFonts w:ascii="HelvDL" w:eastAsia="Times New Roman" w:hAnsi="HelvDL" w:cs="Times New Roman"/>
      <w:color w:val="000000"/>
      <w:sz w:val="18"/>
      <w:szCs w:val="20"/>
    </w:rPr>
  </w:style>
  <w:style w:type="character" w:customStyle="1" w:styleId="a9">
    <w:name w:val="Текст Знак"/>
    <w:basedOn w:val="a0"/>
    <w:link w:val="a8"/>
    <w:semiHidden/>
    <w:rsid w:val="00C663CD"/>
    <w:rPr>
      <w:rFonts w:ascii="HelvDL" w:eastAsia="Times New Roman" w:hAnsi="HelvDL" w:cs="Times New Roman"/>
      <w:color w:val="000000"/>
      <w:sz w:val="18"/>
      <w:szCs w:val="20"/>
    </w:rPr>
  </w:style>
  <w:style w:type="paragraph" w:customStyle="1" w:styleId="ConsPlusNormal">
    <w:name w:val="ConsPlusNormal"/>
    <w:link w:val="ConsPlusNormal0"/>
    <w:qFormat/>
    <w:rsid w:val="00C66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rsid w:val="00B21167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rmal (Web)"/>
    <w:basedOn w:val="a"/>
    <w:rsid w:val="00B211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1"/>
    <w:rsid w:val="0082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43A69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D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7F2F"/>
  </w:style>
  <w:style w:type="paragraph" w:styleId="ad">
    <w:name w:val="Balloon Text"/>
    <w:basedOn w:val="a"/>
    <w:link w:val="ae"/>
    <w:uiPriority w:val="99"/>
    <w:semiHidden/>
    <w:unhideWhenUsed/>
    <w:rsid w:val="0008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1C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54460"/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f">
    <w:name w:val="Body Text"/>
    <w:basedOn w:val="a"/>
    <w:link w:val="af0"/>
    <w:uiPriority w:val="99"/>
    <w:semiHidden/>
    <w:unhideWhenUsed/>
    <w:rsid w:val="002460D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63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76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76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F3B6-41B9-4AB2-80C2-4E4B9BC1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3857</TotalTime>
  <Pages>15</Pages>
  <Words>5075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175</cp:revision>
  <cp:lastPrinted>2025-03-25T05:30:00Z</cp:lastPrinted>
  <dcterms:created xsi:type="dcterms:W3CDTF">2024-01-19T06:53:00Z</dcterms:created>
  <dcterms:modified xsi:type="dcterms:W3CDTF">2025-03-25T05:31:00Z</dcterms:modified>
</cp:coreProperties>
</file>