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A6" w:rsidRPr="0032321A" w:rsidRDefault="003B36A6" w:rsidP="00B554C1">
      <w:pPr>
        <w:tabs>
          <w:tab w:val="left" w:pos="1843"/>
        </w:tabs>
        <w:spacing w:after="0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B36A6" w:rsidRPr="0032321A" w:rsidRDefault="003B36A6" w:rsidP="003B36A6">
      <w:pPr>
        <w:spacing w:after="0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32321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B36A6" w:rsidRPr="0032321A" w:rsidRDefault="003B36A6" w:rsidP="003B36A6">
      <w:pPr>
        <w:spacing w:after="0"/>
        <w:ind w:left="10490"/>
        <w:rPr>
          <w:rFonts w:ascii="Times New Roman" w:hAnsi="Times New Roman" w:cs="Times New Roman"/>
          <w:sz w:val="24"/>
          <w:szCs w:val="24"/>
        </w:rPr>
      </w:pPr>
      <w:r w:rsidRPr="0032321A">
        <w:rPr>
          <w:rFonts w:ascii="Times New Roman" w:hAnsi="Times New Roman" w:cs="Times New Roman"/>
          <w:sz w:val="24"/>
          <w:szCs w:val="24"/>
        </w:rPr>
        <w:t>городского округа Горловка</w:t>
      </w:r>
    </w:p>
    <w:p w:rsidR="003B36A6" w:rsidRPr="0032321A" w:rsidRDefault="003B36A6" w:rsidP="003B36A6">
      <w:pPr>
        <w:spacing w:after="0"/>
        <w:ind w:left="10490"/>
        <w:rPr>
          <w:rFonts w:ascii="Times New Roman" w:hAnsi="Times New Roman" w:cs="Times New Roman"/>
          <w:sz w:val="24"/>
          <w:szCs w:val="24"/>
        </w:rPr>
      </w:pPr>
      <w:r w:rsidRPr="0032321A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3B36A6" w:rsidRDefault="00402E0C" w:rsidP="003B36A6">
      <w:pPr>
        <w:spacing w:after="0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 апреля </w:t>
      </w:r>
      <w:r w:rsidR="00216741">
        <w:rPr>
          <w:rFonts w:ascii="Times New Roman" w:hAnsi="Times New Roman" w:cs="Times New Roman"/>
          <w:sz w:val="24"/>
          <w:szCs w:val="24"/>
        </w:rPr>
        <w:t xml:space="preserve">2025 года </w:t>
      </w:r>
      <w:r w:rsidR="003B36A6" w:rsidRPr="0032321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344</w:t>
      </w:r>
      <w:bookmarkStart w:id="0" w:name="_GoBack"/>
      <w:bookmarkEnd w:id="0"/>
    </w:p>
    <w:p w:rsidR="003B36A6" w:rsidRDefault="003B36A6" w:rsidP="003B36A6">
      <w:pPr>
        <w:spacing w:after="0"/>
        <w:ind w:left="10490"/>
        <w:rPr>
          <w:rFonts w:ascii="Times New Roman" w:hAnsi="Times New Roman" w:cs="Times New Roman"/>
          <w:sz w:val="24"/>
          <w:szCs w:val="24"/>
        </w:rPr>
      </w:pPr>
    </w:p>
    <w:p w:rsidR="003B36A6" w:rsidRPr="0032321A" w:rsidRDefault="003B36A6" w:rsidP="003B36A6">
      <w:pPr>
        <w:spacing w:after="0"/>
        <w:ind w:left="10490"/>
        <w:rPr>
          <w:rFonts w:ascii="Times New Roman" w:hAnsi="Times New Roman" w:cs="Times New Roman"/>
          <w:sz w:val="24"/>
          <w:szCs w:val="24"/>
        </w:rPr>
      </w:pPr>
    </w:p>
    <w:p w:rsidR="00B554C1" w:rsidRPr="0032321A" w:rsidRDefault="00B554C1" w:rsidP="00B55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Pr="003232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2321A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исполнению </w:t>
      </w:r>
      <w:r w:rsidRPr="0032321A">
        <w:rPr>
          <w:rFonts w:ascii="Times New Roman" w:hAnsi="Times New Roman" w:cs="Times New Roman"/>
          <w:b/>
          <w:sz w:val="24"/>
          <w:szCs w:val="24"/>
        </w:rPr>
        <w:t>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21A">
        <w:rPr>
          <w:rFonts w:ascii="Times New Roman" w:hAnsi="Times New Roman" w:cs="Times New Roman"/>
          <w:b/>
          <w:sz w:val="24"/>
          <w:szCs w:val="24"/>
        </w:rPr>
        <w:t>муни</w:t>
      </w:r>
      <w:r>
        <w:rPr>
          <w:rFonts w:ascii="Times New Roman" w:hAnsi="Times New Roman" w:cs="Times New Roman"/>
          <w:b/>
          <w:sz w:val="24"/>
          <w:szCs w:val="24"/>
        </w:rPr>
        <w:t>ципального образования городского</w:t>
      </w:r>
      <w:r w:rsidRPr="0032321A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2321A">
        <w:rPr>
          <w:rFonts w:ascii="Times New Roman" w:hAnsi="Times New Roman" w:cs="Times New Roman"/>
          <w:b/>
          <w:sz w:val="24"/>
          <w:szCs w:val="24"/>
        </w:rPr>
        <w:t xml:space="preserve"> Горловка </w:t>
      </w:r>
    </w:p>
    <w:p w:rsidR="00B554C1" w:rsidRDefault="00B554C1" w:rsidP="00B55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Донецкой Народной Республики по расходам </w:t>
      </w:r>
      <w:r w:rsidRPr="0032321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34C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квартал 2025 года </w:t>
      </w:r>
    </w:p>
    <w:p w:rsidR="006F7966" w:rsidRPr="00B554C1" w:rsidRDefault="006F7966" w:rsidP="006F79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2127"/>
        <w:gridCol w:w="2976"/>
        <w:gridCol w:w="1843"/>
        <w:gridCol w:w="1698"/>
        <w:gridCol w:w="6"/>
        <w:gridCol w:w="1701"/>
        <w:gridCol w:w="709"/>
        <w:gridCol w:w="708"/>
        <w:gridCol w:w="1840"/>
        <w:gridCol w:w="1701"/>
      </w:tblGrid>
      <w:tr w:rsidR="008E5A98" w:rsidRPr="002E5580" w:rsidTr="00B554C1">
        <w:trPr>
          <w:gridBefore w:val="1"/>
          <w:wBefore w:w="15" w:type="dxa"/>
          <w:trHeight w:val="1200"/>
          <w:tblHeader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045548" w:rsidRPr="002E5580" w:rsidRDefault="002506DE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58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045548" w:rsidRPr="002E5580">
              <w:rPr>
                <w:rFonts w:ascii="Times New Roman" w:eastAsia="Times New Roman" w:hAnsi="Times New Roman" w:cs="Times New Roman"/>
                <w:lang w:eastAsia="ru-RU"/>
              </w:rPr>
              <w:t>аздел, подраздел,</w:t>
            </w:r>
            <w:r w:rsidR="00045548" w:rsidRPr="002E5580">
              <w:rPr>
                <w:rFonts w:ascii="Times New Roman" w:eastAsia="Times New Roman" w:hAnsi="Times New Roman" w:cs="Times New Roman"/>
                <w:lang w:eastAsia="ru-RU"/>
              </w:rPr>
              <w:br/>
              <w:t>целевая статья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045548" w:rsidRPr="002E5580" w:rsidRDefault="00045548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58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45548" w:rsidRPr="002E5580" w:rsidRDefault="009D69A9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Уточненный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план на 2025</w:t>
            </w:r>
            <w:r w:rsidR="00420268" w:rsidRPr="002E55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5548" w:rsidRPr="002E558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045548" w:rsidRPr="002E5580" w:rsidRDefault="00045548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580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</w:t>
            </w:r>
            <w:r w:rsidRPr="002E5580">
              <w:rPr>
                <w:rFonts w:ascii="Times New Roman" w:eastAsia="Times New Roman" w:hAnsi="Times New Roman" w:cs="Times New Roman"/>
                <w:lang w:eastAsia="ru-RU"/>
              </w:rPr>
              <w:br/>
              <w:t>(факт)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  <w:vAlign w:val="center"/>
            <w:hideMark/>
          </w:tcPr>
          <w:p w:rsidR="00045548" w:rsidRPr="002E5580" w:rsidRDefault="00045548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580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  <w:r w:rsidRPr="002E5580">
              <w:rPr>
                <w:rFonts w:ascii="Times New Roman" w:eastAsia="Times New Roman" w:hAnsi="Times New Roman" w:cs="Times New Roman"/>
                <w:lang w:eastAsia="ru-RU"/>
              </w:rPr>
              <w:br/>
              <w:t>(касса)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045548" w:rsidRPr="002E5580" w:rsidRDefault="00045548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580">
              <w:rPr>
                <w:rFonts w:ascii="Times New Roman" w:eastAsia="Times New Roman" w:hAnsi="Times New Roman" w:cs="Times New Roman"/>
                <w:lang w:eastAsia="ru-RU"/>
              </w:rPr>
              <w:t xml:space="preserve">%  </w:t>
            </w:r>
            <w:r w:rsidRPr="002E5580">
              <w:rPr>
                <w:rFonts w:ascii="Times New Roman" w:eastAsia="Times New Roman" w:hAnsi="Times New Roman" w:cs="Times New Roman"/>
                <w:lang w:eastAsia="ru-RU"/>
              </w:rPr>
              <w:br/>
              <w:t>(общий фонд)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045548" w:rsidRPr="002E5580" w:rsidRDefault="00045548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580">
              <w:rPr>
                <w:rFonts w:ascii="Times New Roman" w:eastAsia="Times New Roman" w:hAnsi="Times New Roman" w:cs="Times New Roman"/>
                <w:lang w:eastAsia="ru-RU"/>
              </w:rPr>
              <w:t>Остаток неиспользованных ассигнований от фактических расходов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45548" w:rsidRPr="002E5580" w:rsidRDefault="00045548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580">
              <w:rPr>
                <w:rFonts w:ascii="Times New Roman" w:eastAsia="Times New Roman" w:hAnsi="Times New Roman" w:cs="Times New Roman"/>
                <w:lang w:eastAsia="ru-RU"/>
              </w:rPr>
              <w:t>Остатки средств на счетах</w:t>
            </w:r>
          </w:p>
        </w:tc>
      </w:tr>
      <w:tr w:rsidR="008E5A98" w:rsidRPr="002E5580" w:rsidTr="00B554C1">
        <w:trPr>
          <w:gridBefore w:val="1"/>
          <w:wBefore w:w="15" w:type="dxa"/>
          <w:trHeight w:val="616"/>
          <w:tblHeader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045548" w:rsidRPr="002E5580" w:rsidRDefault="00045548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045548" w:rsidRPr="002E5580" w:rsidRDefault="00045548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045548" w:rsidRPr="002E5580" w:rsidRDefault="00045548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045548" w:rsidRPr="002E5580" w:rsidRDefault="00045548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  <w:vAlign w:val="center"/>
            <w:hideMark/>
          </w:tcPr>
          <w:p w:rsidR="00045548" w:rsidRPr="002E5580" w:rsidRDefault="00045548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5548" w:rsidRPr="002E5580" w:rsidRDefault="00045548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580">
              <w:rPr>
                <w:rFonts w:ascii="Times New Roman" w:eastAsia="Times New Roman" w:hAnsi="Times New Roman" w:cs="Times New Roman"/>
                <w:lang w:eastAsia="ru-RU"/>
              </w:rPr>
              <w:t xml:space="preserve">факт  </w:t>
            </w:r>
            <w:r w:rsidRPr="002E5580">
              <w:rPr>
                <w:rFonts w:ascii="Times New Roman" w:eastAsia="Times New Roman" w:hAnsi="Times New Roman" w:cs="Times New Roman"/>
                <w:lang w:eastAsia="ru-RU"/>
              </w:rPr>
              <w:br/>
              <w:t>от уточ.  плана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45548" w:rsidRPr="002E5580" w:rsidRDefault="00C6589E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касс</w:t>
            </w:r>
            <w:r w:rsidR="00045548" w:rsidRPr="002E5580">
              <w:rPr>
                <w:rFonts w:ascii="Times New Roman" w:eastAsia="Times New Roman" w:hAnsi="Times New Roman" w:cs="Times New Roman"/>
                <w:lang w:eastAsia="ru-RU"/>
              </w:rPr>
              <w:t>а               от уточ. плана</w:t>
            </w: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045548" w:rsidRPr="002E5580" w:rsidRDefault="00045548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45548" w:rsidRPr="002E5580" w:rsidRDefault="00045548" w:rsidP="006F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637 309 275,87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81 688 023,36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77 402 925,30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12,1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555 621 252,51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4 170 658,16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 xml:space="preserve">01 02 30 000 04000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8 466 500,00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1 299 413,37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1 297 413,37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7 167 086,63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2 000,00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 xml:space="preserve">01 03 30 000 04100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 xml:space="preserve">Обеспечение и содержание функционирования представительных органов </w:t>
            </w:r>
            <w:r w:rsidRPr="00FB7F00">
              <w:rPr>
                <w:rFonts w:ascii="Times New Roman" w:hAnsi="Times New Roman" w:cs="Times New Roman"/>
              </w:rPr>
              <w:lastRenderedPageBreak/>
              <w:t>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28 462 900,00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5 502 478,78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5 421 386,90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22 960 421,22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65 091,88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01 04 24 000 23150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Осуществление отдельных государственных полномочий по созданию и организации деятельности комиссий по установлению мер социальной поддержки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5 004 312,54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5 004 312,54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01 04 24 000 23160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Осуществление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6 199 829,76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1 031 493,88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1 031 493,88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5 168 335,88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01 04 30 000 04000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 xml:space="preserve">Обеспечение и содержание функционирования администраций городов, </w:t>
            </w:r>
            <w:r w:rsidRPr="00FB7F00">
              <w:rPr>
                <w:rFonts w:ascii="Times New Roman" w:hAnsi="Times New Roman" w:cs="Times New Roman"/>
              </w:rPr>
              <w:lastRenderedPageBreak/>
              <w:t>районов, других населенных пунктов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305 009 893,00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62 284 352,01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58 082 345,83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242 725 540,99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4 103 566,28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01 04 30 000 23190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Осуществление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46 160,00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46 160,00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01 04 37 000 23170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 xml:space="preserve">Осуществление государственных полномочий Донецкой Народной Республики по формированию, хранению, учету и использованию Архивного фонда Российской Федерации, унификации и стандартизации </w:t>
            </w:r>
            <w:r w:rsidRPr="00FB7F00">
              <w:rPr>
                <w:rFonts w:ascii="Times New Roman" w:hAnsi="Times New Roman" w:cs="Times New Roman"/>
              </w:rPr>
              <w:lastRenderedPageBreak/>
              <w:t>управленческих документов на территории муниципального образования в Донецкой Народной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14 259 608,45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14 259 608,45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01 04 40 000 23120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 xml:space="preserve">Осуществлении органами местного самоуправления отдельных государственных полномочий Донецкой Народной Республики в области контроля предельных уровней цен (тарифов), установленных в Донецкой Народной Республике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3 564 902,11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3 564 902,11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01 06 30 000 03000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57 874 430,00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11 570 285,32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11 570 285,32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46 304 144,68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01 11 02 000 09000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01 13 55 000 03000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1 068 085,48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1 068 085,48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01 13 59 000 00000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206 852 654,53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206 852 654,53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2 422 236,00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2 422 236,00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 xml:space="preserve">03 09 30 000 04000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2 422 236,00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2 422 236,00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365 142 649,80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78 456 163,02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76 698 920,30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286 686 486,78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700 000,00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04 08 34 000 05000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168 535 900,00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32 053 832,18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32 053 832,18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136 482 067,82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04 09 34 000 9Д100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12 756 749,80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12 756 749,80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04 09 43 000 12000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179 850 000,00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46 402 330,84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44 645 088,12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133 447 669,16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700 000,00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04 09 44 000 04000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Расходы на проведение ремонта внутриквартальных проездов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4 000 000,00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284 217 733,20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37 496 848,54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35 205 983,96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246 720 884,66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05 01 43 000 04000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38 813 200,00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38 813 200,00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05 03 43 000 09000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Расходы на благоустройство городов, сел, поселков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50 287 750,20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7 615 433,25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7 615 433,25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42 672 316,95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05 03 43 000 09100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Расходы на обеспечение деятельности муниципальных учреждений в сфере погребения и похоронного 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3 010 000,00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3 010 000,00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05 03 43 000 10000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 xml:space="preserve">Расходы на ремонт и содержание объектов зеленого хозяйства, </w:t>
            </w:r>
            <w:r w:rsidRPr="00FB7F00">
              <w:rPr>
                <w:rFonts w:ascii="Times New Roman" w:hAnsi="Times New Roman" w:cs="Times New Roman"/>
              </w:rPr>
              <w:lastRenderedPageBreak/>
              <w:t>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50 700 000,00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6 251 805,88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4 966 601,39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44 448 194,12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05 03 43 000 11000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Расходы на ремонт и содержание линий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16 640 000,00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2 831 969,07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1 831 014,67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13 808 030,93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05 05 30 000 04000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120 297 783,00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20 797 640,34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20 792 934,65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99 500 142,66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05 05 43 000 08000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05 05 44 000 05000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2 549 000,00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2 549 000,00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05 05 55 000 03000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05 05 55 000 05000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Обеспечение подвоза гуманитарных грузов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900 000,00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3 079 263 122,83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659 305 333,93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508 150 083,40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21,4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16,5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2 419 957 788,90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142 554 406,45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07 01 14 000 23211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 (расходы по дошкольным казенным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833 875 988,76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163 996 056,61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122 287 427,05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669 879 932,15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41 708 629,56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07 01 14 000 23212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 (расходы на оплату труда работников бюджетных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21 360 590,01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6 385 515,48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4 524 189,31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14 975 074,53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1 861 326,17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07 02 14 000 23221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  (расходы на оплату труда работников бюджетных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1 534 853 461,53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316 321 534,57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236 542 229,68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1 218 531 926,96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79 779 304,89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07 02 14 000 23222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</w:t>
            </w:r>
            <w:r w:rsidRPr="00FB7F00">
              <w:rPr>
                <w:rFonts w:ascii="Times New Roman" w:hAnsi="Times New Roman" w:cs="Times New Roman"/>
              </w:rPr>
              <w:lastRenderedPageBreak/>
              <w:t>согласно Закону Донецкой Народной Республики от 7 июня 2024 года № 80-РЗ  (прочие расходы бюджетных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193 826 129,79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64 513 061,71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48 541 568,76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129 313 068,08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15 971 492,95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07 02 14 000 R3040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32 738 180,32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12 350 610,00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7 947 660,00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20 387 570,32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86 420,00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07 02 14 0Ю6 50500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FB7F00">
              <w:rPr>
                <w:rFonts w:ascii="Times New Roman" w:hAnsi="Times New Roman" w:cs="Times New Roman"/>
              </w:rPr>
              <w:lastRenderedPageBreak/>
              <w:t>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3 408 798,08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852 199,53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404 256,60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2 556 598,55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07 02 14 0Ю6 53030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 w:rsidRPr="00FB7F00">
              <w:rPr>
                <w:rFonts w:ascii="Times New Roman" w:hAnsi="Times New Roman" w:cs="Times New Roman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41 347 244,03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10 543 811,01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7 025 300,95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30 803 433,02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07 03 10 0Я5 55190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Государственная поддержка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6 767 677,00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6 767 677,00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07 03 62 000 21010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Субсидии бюджетным (автономным) учреждениям на оплату труда персоналу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251 116 557,00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59 537 853,05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59 537 853,05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191 578 703,95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07 03 62 000 21020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31 358 876,00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6 164 235,07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5 846 373,98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25 194 640,93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07 07 10 000 03010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1 089 450,00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1 089 450,00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07 09 14 000 07010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2 669 712,00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681 807,16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681 807,16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1 987 904,84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07 09 14 000 07030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2 426 700,00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144 214,18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144 214,18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2 282 485,82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07 09 14 000 07040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 xml:space="preserve">Расходы учреждений, участвующих непосредственно в организации </w:t>
            </w:r>
            <w:r w:rsidRPr="00FB7F00">
              <w:rPr>
                <w:rFonts w:ascii="Times New Roman" w:hAnsi="Times New Roman" w:cs="Times New Roman"/>
              </w:rPr>
              <w:lastRenderedPageBreak/>
              <w:t>централизованного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658 400,00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78 625,33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78 625,33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579 774,67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07 09 14 000 23201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№ 80-РЗ (расходы по аппарату управления)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20 617 223,00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5 124 530,80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4 402 379,75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15 492 692,20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722 151,05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07 09 14 000 23202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 xml:space="preserve"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№ 80-РЗ (расходы по централизованным бухгалтериям учреждений </w:t>
            </w:r>
            <w:r w:rsidRPr="00FB7F00">
              <w:rPr>
                <w:rFonts w:ascii="Times New Roman" w:hAnsi="Times New Roman" w:cs="Times New Roman"/>
              </w:rPr>
              <w:lastRenderedPageBreak/>
              <w:t>образования)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90 555 478,31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10 004 495,54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7 970 708,58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80 550 982,77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2 033 786,96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07 09 14 000 23203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№ 80-РЗ (расходы по группам централизованного хозяйственного обслуживания)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8 091 057,00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1 952 275,15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1 560 980,28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6 138 781,85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391 294,87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07 09 30 000 04000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2 501 600,00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654 508,74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654 508,74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1 847 091,26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283 922 794,00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57 595 046,29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57 430 226,80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20,2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226 327 747,71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08 01 10 000 01060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3 000 900,00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3 000 900,00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08 01 10 000 L5170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9 772 263,00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9 772 263,00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08 01 10 0Я5 53480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Модернизация региональных и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15 151 516,00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15 151 516,00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08 01 62 000 21010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Субсидии бюджетным (автономным) учреждениям на оплату труда персоналу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202 774 944,00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47 001 725,40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47 001 725,40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155 773 218,60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08 01 62 000 21020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 xml:space="preserve">Субсидии на финансовое обеспечение деятельности бюджетных (автономных) учреждений (за </w:t>
            </w:r>
            <w:r w:rsidRPr="00FB7F00">
              <w:rPr>
                <w:rFonts w:ascii="Times New Roman" w:hAnsi="Times New Roman" w:cs="Times New Roman"/>
              </w:rPr>
              <w:lastRenderedPageBreak/>
              <w:t>исключением оплаты труда персонала)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27 328 184,00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6 500 488,29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6 344 668,80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20 827 695,71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08 04 10 000 01120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18 987 693,00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2 640 287,30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2 633 287,30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16 347 405,70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08 04 30 000 04000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6 907 294,00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1 452 545,30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1 450 545,30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5 454 748,70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57 914 631,21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11 097 370,78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11 097 370,78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19,2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46 817 260,43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10 02 62 000 21010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 xml:space="preserve">Субсидии бюджетным (автономным) учреждениям </w:t>
            </w:r>
            <w:r w:rsidRPr="00FB7F00">
              <w:rPr>
                <w:rFonts w:ascii="Times New Roman" w:hAnsi="Times New Roman" w:cs="Times New Roman"/>
              </w:rPr>
              <w:lastRenderedPageBreak/>
              <w:t>на оплату труда персоналу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10 100 765,00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2 367 311,79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2 367 311,79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7 733 453,21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10 02 62 000 21020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966 171,00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119 422,33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119 422,33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846 748,67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10 06 24 000 15000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Прочие расходы в области социальной защиты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15 000 000,00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4 830 966,00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4 830 966,00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10 169 034,00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10 06 24 000 23130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25 667 295,21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2 960 558,14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2 960 558,14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22 706 737,07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10 06 30 000 04000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6 180 400,00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819 112,52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819 112,52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5 361 287,48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86 394 895,40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17 468 434,29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17 468 434,29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20,2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20,2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68 926 461,11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7F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11 01 10 000 02010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205 000,00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11 01 10 000 R0442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2 480 000,00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lastRenderedPageBreak/>
              <w:t>11 01 62 000 21010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Субсидии бюджетным (автономным) учреждениям на оплату труда персоналу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73 504 810,00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15 357 077,02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15 357 077,02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58 147 732,98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FB7F00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center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11 01 62 000 21020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10 205 085,40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2 111 357,27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2 111 357,27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8 093 728,13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</w:rPr>
            </w:pPr>
            <w:r w:rsidRPr="00FB7F00">
              <w:rPr>
                <w:rFonts w:ascii="Times New Roman" w:hAnsi="Times New Roman" w:cs="Times New Roman"/>
              </w:rPr>
              <w:t>0,00</w:t>
            </w:r>
          </w:p>
        </w:tc>
      </w:tr>
      <w:tr w:rsidR="00852A0B" w:rsidRPr="00FB7F00" w:rsidTr="00B55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7F00" w:rsidRPr="00AC7734" w:rsidRDefault="00FB7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7734">
              <w:rPr>
                <w:rFonts w:ascii="Times New Roman" w:hAnsi="Times New Roman" w:cs="Times New Roman"/>
                <w:b/>
                <w:bCs/>
              </w:rPr>
              <w:t xml:space="preserve">ВСЕГО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7F00" w:rsidRPr="00AC7734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734">
              <w:rPr>
                <w:rFonts w:ascii="Times New Roman" w:hAnsi="Times New Roman" w:cs="Times New Roman"/>
                <w:b/>
                <w:bCs/>
              </w:rPr>
              <w:t>4 796 587 338,31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7F00" w:rsidRPr="00AC7734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734">
              <w:rPr>
                <w:rFonts w:ascii="Times New Roman" w:hAnsi="Times New Roman" w:cs="Times New Roman"/>
                <w:b/>
                <w:bCs/>
              </w:rPr>
              <w:t>943 107 220,21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7F00" w:rsidRPr="00AC7734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734">
              <w:rPr>
                <w:rFonts w:ascii="Times New Roman" w:hAnsi="Times New Roman" w:cs="Times New Roman"/>
                <w:b/>
                <w:bCs/>
              </w:rPr>
              <w:t>783 453 944,83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7F00" w:rsidRPr="00AC7734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734">
              <w:rPr>
                <w:rFonts w:ascii="Times New Roman" w:hAnsi="Times New Roman" w:cs="Times New Roman"/>
                <w:b/>
                <w:bCs/>
              </w:rPr>
              <w:t>19,7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7F00" w:rsidRPr="00AC7734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734">
              <w:rPr>
                <w:rFonts w:ascii="Times New Roman" w:hAnsi="Times New Roman" w:cs="Times New Roman"/>
                <w:b/>
                <w:bCs/>
              </w:rPr>
              <w:t>16,3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7F00" w:rsidRPr="00AC7734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734">
              <w:rPr>
                <w:rFonts w:ascii="Times New Roman" w:hAnsi="Times New Roman" w:cs="Times New Roman"/>
                <w:b/>
                <w:bCs/>
              </w:rPr>
              <w:t>3 853 480 118,10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B7F00" w:rsidRPr="00FB7F00" w:rsidRDefault="00FB7F0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7734">
              <w:rPr>
                <w:rFonts w:ascii="Times New Roman" w:hAnsi="Times New Roman" w:cs="Times New Roman"/>
                <w:b/>
                <w:bCs/>
              </w:rPr>
              <w:t>147 425 064,61</w:t>
            </w:r>
          </w:p>
        </w:tc>
      </w:tr>
    </w:tbl>
    <w:p w:rsidR="00617F2E" w:rsidRPr="002E5580" w:rsidRDefault="00617F2E">
      <w:pPr>
        <w:rPr>
          <w:rFonts w:ascii="Times New Roman" w:hAnsi="Times New Roman" w:cs="Times New Roman"/>
        </w:rPr>
      </w:pPr>
    </w:p>
    <w:sectPr w:rsidR="00617F2E" w:rsidRPr="002E5580" w:rsidSect="00FE5739">
      <w:headerReference w:type="default" r:id="rId6"/>
      <w:headerReference w:type="firs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220" w:rsidRDefault="006B5220" w:rsidP="00045548">
      <w:pPr>
        <w:spacing w:after="0" w:line="240" w:lineRule="auto"/>
      </w:pPr>
      <w:r>
        <w:separator/>
      </w:r>
    </w:p>
  </w:endnote>
  <w:endnote w:type="continuationSeparator" w:id="0">
    <w:p w:rsidR="006B5220" w:rsidRDefault="006B5220" w:rsidP="0004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220" w:rsidRDefault="006B5220" w:rsidP="00045548">
      <w:pPr>
        <w:spacing w:after="0" w:line="240" w:lineRule="auto"/>
      </w:pPr>
      <w:r>
        <w:separator/>
      </w:r>
    </w:p>
  </w:footnote>
  <w:footnote w:type="continuationSeparator" w:id="0">
    <w:p w:rsidR="006B5220" w:rsidRDefault="006B5220" w:rsidP="00045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785398"/>
      <w:docPartObj>
        <w:docPartGallery w:val="Page Numbers (Top of Page)"/>
        <w:docPartUnique/>
      </w:docPartObj>
    </w:sdtPr>
    <w:sdtEndPr/>
    <w:sdtContent>
      <w:p w:rsidR="0025349B" w:rsidRPr="00617F2E" w:rsidRDefault="0025349B" w:rsidP="00617F2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C7F82">
          <w:rPr>
            <w:rFonts w:ascii="Times New Roman" w:hAnsi="Times New Roman" w:cs="Times New Roman"/>
          </w:rPr>
          <w:fldChar w:fldCharType="begin"/>
        </w:r>
        <w:r w:rsidRPr="00EC7F82">
          <w:rPr>
            <w:rFonts w:ascii="Times New Roman" w:hAnsi="Times New Roman" w:cs="Times New Roman"/>
          </w:rPr>
          <w:instrText>PAGE   \* MERGEFORMAT</w:instrText>
        </w:r>
        <w:r w:rsidRPr="00EC7F82">
          <w:rPr>
            <w:rFonts w:ascii="Times New Roman" w:hAnsi="Times New Roman" w:cs="Times New Roman"/>
          </w:rPr>
          <w:fldChar w:fldCharType="separate"/>
        </w:r>
        <w:r w:rsidR="00402E0C">
          <w:rPr>
            <w:rFonts w:ascii="Times New Roman" w:hAnsi="Times New Roman" w:cs="Times New Roman"/>
            <w:noProof/>
          </w:rPr>
          <w:t>2</w:t>
        </w:r>
        <w:r w:rsidRPr="00EC7F82">
          <w:rPr>
            <w:rFonts w:ascii="Times New Roman" w:hAnsi="Times New Roman" w:cs="Times New Roman"/>
          </w:rPr>
          <w:fldChar w:fldCharType="end"/>
        </w:r>
        <w:r w:rsidRPr="00EC7F82">
          <w:rPr>
            <w:rFonts w:ascii="Times New Roman" w:hAnsi="Times New Roman" w:cs="Times New Roman"/>
          </w:rPr>
          <w:t xml:space="preserve">  </w:t>
        </w:r>
        <w:r w:rsidRPr="008E5A98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</w:t>
        </w:r>
      </w:p>
    </w:sdtContent>
  </w:sdt>
  <w:p w:rsidR="0025349B" w:rsidRPr="00A81D36" w:rsidRDefault="0025349B" w:rsidP="00A81D36">
    <w:pPr>
      <w:pStyle w:val="a3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B" w:rsidRDefault="0025349B">
    <w:pPr>
      <w:pStyle w:val="a3"/>
      <w:jc w:val="center"/>
    </w:pPr>
  </w:p>
  <w:p w:rsidR="0025349B" w:rsidRDefault="002534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57"/>
    <w:rsid w:val="00045548"/>
    <w:rsid w:val="00057A96"/>
    <w:rsid w:val="00062BDE"/>
    <w:rsid w:val="0007284F"/>
    <w:rsid w:val="000F189B"/>
    <w:rsid w:val="000F57EE"/>
    <w:rsid w:val="001C0337"/>
    <w:rsid w:val="001C7893"/>
    <w:rsid w:val="00214B11"/>
    <w:rsid w:val="00216741"/>
    <w:rsid w:val="002210C5"/>
    <w:rsid w:val="00221667"/>
    <w:rsid w:val="0024101A"/>
    <w:rsid w:val="002506DE"/>
    <w:rsid w:val="0025349B"/>
    <w:rsid w:val="00262AEC"/>
    <w:rsid w:val="002B2C8C"/>
    <w:rsid w:val="002E5580"/>
    <w:rsid w:val="00347582"/>
    <w:rsid w:val="003B36A6"/>
    <w:rsid w:val="00402E0C"/>
    <w:rsid w:val="00420268"/>
    <w:rsid w:val="00433EB9"/>
    <w:rsid w:val="00434413"/>
    <w:rsid w:val="00476EF5"/>
    <w:rsid w:val="00565D2A"/>
    <w:rsid w:val="00573987"/>
    <w:rsid w:val="005A5693"/>
    <w:rsid w:val="005E5FC2"/>
    <w:rsid w:val="00617F2E"/>
    <w:rsid w:val="006524B6"/>
    <w:rsid w:val="0066399B"/>
    <w:rsid w:val="00673549"/>
    <w:rsid w:val="006B07D3"/>
    <w:rsid w:val="006B5220"/>
    <w:rsid w:val="006C6F83"/>
    <w:rsid w:val="006D344F"/>
    <w:rsid w:val="006F7966"/>
    <w:rsid w:val="00724CAA"/>
    <w:rsid w:val="00747219"/>
    <w:rsid w:val="00750827"/>
    <w:rsid w:val="007C57FB"/>
    <w:rsid w:val="007D183A"/>
    <w:rsid w:val="007E3D33"/>
    <w:rsid w:val="007F4104"/>
    <w:rsid w:val="007F5F28"/>
    <w:rsid w:val="00852A0B"/>
    <w:rsid w:val="0087338F"/>
    <w:rsid w:val="00890677"/>
    <w:rsid w:val="0089328C"/>
    <w:rsid w:val="008E5A98"/>
    <w:rsid w:val="0091243C"/>
    <w:rsid w:val="009A6F71"/>
    <w:rsid w:val="009D69A9"/>
    <w:rsid w:val="009F4561"/>
    <w:rsid w:val="00A81D36"/>
    <w:rsid w:val="00A93D24"/>
    <w:rsid w:val="00AC7734"/>
    <w:rsid w:val="00B554C1"/>
    <w:rsid w:val="00C0347F"/>
    <w:rsid w:val="00C6589E"/>
    <w:rsid w:val="00C65E58"/>
    <w:rsid w:val="00C823E7"/>
    <w:rsid w:val="00CB13D7"/>
    <w:rsid w:val="00CE03CB"/>
    <w:rsid w:val="00CE7C95"/>
    <w:rsid w:val="00D51888"/>
    <w:rsid w:val="00E04CD0"/>
    <w:rsid w:val="00E1308B"/>
    <w:rsid w:val="00E33BC2"/>
    <w:rsid w:val="00E43BB4"/>
    <w:rsid w:val="00EB2BD0"/>
    <w:rsid w:val="00EC7F82"/>
    <w:rsid w:val="00F60F57"/>
    <w:rsid w:val="00F806DC"/>
    <w:rsid w:val="00FB7F00"/>
    <w:rsid w:val="00FD739A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914A1"/>
  <w15:docId w15:val="{69E9CFA8-E371-48D4-8488-E0722723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548"/>
  </w:style>
  <w:style w:type="paragraph" w:styleId="a5">
    <w:name w:val="footer"/>
    <w:basedOn w:val="a"/>
    <w:link w:val="a6"/>
    <w:uiPriority w:val="99"/>
    <w:unhideWhenUsed/>
    <w:rsid w:val="00045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548"/>
  </w:style>
  <w:style w:type="paragraph" w:styleId="a7">
    <w:name w:val="Balloon Text"/>
    <w:basedOn w:val="a"/>
    <w:link w:val="a8"/>
    <w:uiPriority w:val="99"/>
    <w:semiHidden/>
    <w:unhideWhenUsed/>
    <w:rsid w:val="0004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23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30</cp:revision>
  <cp:lastPrinted>2025-04-17T08:55:00Z</cp:lastPrinted>
  <dcterms:created xsi:type="dcterms:W3CDTF">2024-07-03T07:52:00Z</dcterms:created>
  <dcterms:modified xsi:type="dcterms:W3CDTF">2025-04-17T08:56:00Z</dcterms:modified>
</cp:coreProperties>
</file>